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7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3091E5D">
      <w:pPr>
        <w:jc w:val="both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4C20E4F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通榆县县级不可移动文物更正名录</w:t>
      </w:r>
      <w:bookmarkEnd w:id="0"/>
    </w:p>
    <w:tbl>
      <w:tblPr>
        <w:tblStyle w:val="3"/>
        <w:tblpPr w:leftFromText="180" w:rightFromText="180" w:vertAnchor="text" w:horzAnchor="page" w:tblpX="1436" w:tblpY="1060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41"/>
        <w:gridCol w:w="1050"/>
        <w:gridCol w:w="947"/>
        <w:gridCol w:w="844"/>
        <w:gridCol w:w="1560"/>
        <w:gridCol w:w="1500"/>
        <w:gridCol w:w="1275"/>
        <w:gridCol w:w="770"/>
      </w:tblGrid>
      <w:tr w14:paraId="49CF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6" w:type="dxa"/>
            <w:noWrap w:val="0"/>
            <w:vAlign w:val="center"/>
          </w:tcPr>
          <w:p w14:paraId="5E33552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741" w:type="dxa"/>
            <w:noWrap w:val="0"/>
            <w:vAlign w:val="center"/>
          </w:tcPr>
          <w:p w14:paraId="33098F2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分类号</w:t>
            </w:r>
          </w:p>
        </w:tc>
        <w:tc>
          <w:tcPr>
            <w:tcW w:w="1050" w:type="dxa"/>
            <w:noWrap w:val="0"/>
            <w:vAlign w:val="center"/>
          </w:tcPr>
          <w:p w14:paraId="35C27FC1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947" w:type="dxa"/>
            <w:noWrap w:val="0"/>
            <w:vAlign w:val="center"/>
          </w:tcPr>
          <w:p w14:paraId="669844C3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类别</w:t>
            </w:r>
          </w:p>
        </w:tc>
        <w:tc>
          <w:tcPr>
            <w:tcW w:w="844" w:type="dxa"/>
            <w:noWrap w:val="0"/>
            <w:vAlign w:val="center"/>
          </w:tcPr>
          <w:p w14:paraId="0C5625D1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年代</w:t>
            </w:r>
          </w:p>
        </w:tc>
        <w:tc>
          <w:tcPr>
            <w:tcW w:w="1560" w:type="dxa"/>
            <w:noWrap w:val="0"/>
            <w:vAlign w:val="center"/>
          </w:tcPr>
          <w:p w14:paraId="1F276F20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地址</w:t>
            </w:r>
          </w:p>
        </w:tc>
        <w:tc>
          <w:tcPr>
            <w:tcW w:w="1500" w:type="dxa"/>
            <w:noWrap w:val="0"/>
            <w:vAlign w:val="center"/>
          </w:tcPr>
          <w:p w14:paraId="4397D6AE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保护范围</w:t>
            </w:r>
          </w:p>
        </w:tc>
        <w:tc>
          <w:tcPr>
            <w:tcW w:w="1275" w:type="dxa"/>
            <w:noWrap w:val="0"/>
            <w:vAlign w:val="center"/>
          </w:tcPr>
          <w:p w14:paraId="2EE4B2E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建设</w:t>
            </w:r>
          </w:p>
          <w:p w14:paraId="4C64C13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控制地带</w:t>
            </w:r>
          </w:p>
        </w:tc>
        <w:tc>
          <w:tcPr>
            <w:tcW w:w="770" w:type="dxa"/>
            <w:noWrap w:val="0"/>
            <w:vAlign w:val="center"/>
          </w:tcPr>
          <w:p w14:paraId="475614FC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7018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656" w:type="dxa"/>
            <w:noWrap w:val="0"/>
            <w:vAlign w:val="center"/>
          </w:tcPr>
          <w:p w14:paraId="3238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741" w:type="dxa"/>
            <w:noWrap w:val="0"/>
            <w:vAlign w:val="center"/>
          </w:tcPr>
          <w:p w14:paraId="4BC3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A25</w:t>
            </w:r>
          </w:p>
        </w:tc>
        <w:tc>
          <w:tcPr>
            <w:tcW w:w="1050" w:type="dxa"/>
            <w:noWrap w:val="0"/>
            <w:vAlign w:val="center"/>
          </w:tcPr>
          <w:p w14:paraId="16689E8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红光屯西南岗一号遗址</w:t>
            </w:r>
          </w:p>
        </w:tc>
        <w:tc>
          <w:tcPr>
            <w:tcW w:w="947" w:type="dxa"/>
            <w:noWrap w:val="0"/>
            <w:vAlign w:val="center"/>
          </w:tcPr>
          <w:p w14:paraId="6E38ECC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古遗址</w:t>
            </w:r>
          </w:p>
        </w:tc>
        <w:tc>
          <w:tcPr>
            <w:tcW w:w="844" w:type="dxa"/>
            <w:noWrap w:val="0"/>
            <w:vAlign w:val="center"/>
          </w:tcPr>
          <w:p w14:paraId="25BEDEC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新石器时代</w:t>
            </w:r>
          </w:p>
          <w:p w14:paraId="626C619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8F6025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通榆县兴隆山镇同发牧场东兴分场红光屯西南3000米处的沙岗上</w:t>
            </w:r>
          </w:p>
        </w:tc>
        <w:tc>
          <w:tcPr>
            <w:tcW w:w="1500" w:type="dxa"/>
            <w:noWrap w:val="0"/>
            <w:vAlign w:val="center"/>
          </w:tcPr>
          <w:p w14:paraId="78A341E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以遗址为中心向东西各延伸50米，南北各延伸100米</w:t>
            </w:r>
          </w:p>
        </w:tc>
        <w:tc>
          <w:tcPr>
            <w:tcW w:w="1275" w:type="dxa"/>
            <w:noWrap w:val="0"/>
            <w:vAlign w:val="center"/>
          </w:tcPr>
          <w:p w14:paraId="002E3D9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保护范围外延30米</w:t>
            </w:r>
          </w:p>
        </w:tc>
        <w:tc>
          <w:tcPr>
            <w:tcW w:w="770" w:type="dxa"/>
            <w:noWrap w:val="0"/>
            <w:vAlign w:val="center"/>
          </w:tcPr>
          <w:p w14:paraId="76F9C2C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9BB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656" w:type="dxa"/>
            <w:noWrap w:val="0"/>
            <w:vAlign w:val="center"/>
          </w:tcPr>
          <w:p w14:paraId="6B7F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741" w:type="dxa"/>
            <w:noWrap w:val="0"/>
            <w:vAlign w:val="center"/>
          </w:tcPr>
          <w:p w14:paraId="27C9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A13</w:t>
            </w:r>
          </w:p>
        </w:tc>
        <w:tc>
          <w:tcPr>
            <w:tcW w:w="1050" w:type="dxa"/>
            <w:noWrap w:val="0"/>
            <w:vAlign w:val="center"/>
          </w:tcPr>
          <w:p w14:paraId="445CF7C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傅青屯南坨子遗址</w:t>
            </w:r>
          </w:p>
        </w:tc>
        <w:tc>
          <w:tcPr>
            <w:tcW w:w="947" w:type="dxa"/>
            <w:noWrap w:val="0"/>
            <w:vAlign w:val="center"/>
          </w:tcPr>
          <w:p w14:paraId="558C4DE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古遗址</w:t>
            </w:r>
          </w:p>
        </w:tc>
        <w:tc>
          <w:tcPr>
            <w:tcW w:w="844" w:type="dxa"/>
            <w:noWrap w:val="0"/>
            <w:vAlign w:val="center"/>
          </w:tcPr>
          <w:p w14:paraId="0B7FAC3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辽</w:t>
            </w:r>
          </w:p>
        </w:tc>
        <w:tc>
          <w:tcPr>
            <w:tcW w:w="1560" w:type="dxa"/>
            <w:noWrap w:val="0"/>
            <w:vAlign w:val="center"/>
          </w:tcPr>
          <w:p w14:paraId="30D754E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通榆县新发乡德胜村傅青屯正南1000米的一座南北走向的沙坨子上</w:t>
            </w:r>
          </w:p>
        </w:tc>
        <w:tc>
          <w:tcPr>
            <w:tcW w:w="1500" w:type="dxa"/>
            <w:noWrap w:val="0"/>
            <w:vAlign w:val="center"/>
          </w:tcPr>
          <w:p w14:paraId="08DECBE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以遗址中心向南北各延80米东西各延40米</w:t>
            </w:r>
          </w:p>
        </w:tc>
        <w:tc>
          <w:tcPr>
            <w:tcW w:w="1275" w:type="dxa"/>
            <w:noWrap w:val="0"/>
            <w:vAlign w:val="center"/>
          </w:tcPr>
          <w:p w14:paraId="2836A33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保护范围四周外延50米</w:t>
            </w:r>
          </w:p>
        </w:tc>
        <w:tc>
          <w:tcPr>
            <w:tcW w:w="770" w:type="dxa"/>
            <w:noWrap w:val="0"/>
            <w:vAlign w:val="center"/>
          </w:tcPr>
          <w:p w14:paraId="6F8600F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8C0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656" w:type="dxa"/>
            <w:noWrap w:val="0"/>
            <w:vAlign w:val="center"/>
          </w:tcPr>
          <w:p w14:paraId="6187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741" w:type="dxa"/>
            <w:noWrap w:val="0"/>
            <w:vAlign w:val="center"/>
          </w:tcPr>
          <w:p w14:paraId="6987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D5</w:t>
            </w:r>
          </w:p>
        </w:tc>
        <w:tc>
          <w:tcPr>
            <w:tcW w:w="1050" w:type="dxa"/>
            <w:noWrap w:val="0"/>
            <w:vAlign w:val="center"/>
          </w:tcPr>
          <w:p w14:paraId="32115A3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老炮台遗址</w:t>
            </w:r>
          </w:p>
        </w:tc>
        <w:tc>
          <w:tcPr>
            <w:tcW w:w="947" w:type="dxa"/>
            <w:noWrap w:val="0"/>
            <w:vAlign w:val="center"/>
          </w:tcPr>
          <w:p w14:paraId="782D678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近现代重要史迹及代表性建筑</w:t>
            </w:r>
          </w:p>
        </w:tc>
        <w:tc>
          <w:tcPr>
            <w:tcW w:w="844" w:type="dxa"/>
            <w:noWrap w:val="0"/>
            <w:vAlign w:val="center"/>
          </w:tcPr>
          <w:p w14:paraId="79941885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中华</w:t>
            </w:r>
          </w:p>
          <w:p w14:paraId="0AC18FA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民国</w:t>
            </w:r>
          </w:p>
        </w:tc>
        <w:tc>
          <w:tcPr>
            <w:tcW w:w="1560" w:type="dxa"/>
            <w:noWrap w:val="0"/>
            <w:vAlign w:val="center"/>
          </w:tcPr>
          <w:p w14:paraId="13BCC011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通榆县兴隆山镇东风河村东升屯东北2000米草原上</w:t>
            </w:r>
          </w:p>
        </w:tc>
        <w:tc>
          <w:tcPr>
            <w:tcW w:w="1500" w:type="dxa"/>
            <w:noWrap w:val="0"/>
            <w:vAlign w:val="center"/>
          </w:tcPr>
          <w:p w14:paraId="4B0E7062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以遗址为中心向东西各延伸100米、南北各延伸100米</w:t>
            </w:r>
          </w:p>
        </w:tc>
        <w:tc>
          <w:tcPr>
            <w:tcW w:w="1275" w:type="dxa"/>
            <w:noWrap w:val="0"/>
            <w:vAlign w:val="center"/>
          </w:tcPr>
          <w:p w14:paraId="0DD47997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保护范围四周外延50米</w:t>
            </w:r>
          </w:p>
        </w:tc>
        <w:tc>
          <w:tcPr>
            <w:tcW w:w="770" w:type="dxa"/>
            <w:noWrap w:val="0"/>
            <w:vAlign w:val="center"/>
          </w:tcPr>
          <w:p w14:paraId="00CCB6C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13AF157F">
      <w:pPr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</w:p>
    <w:p w14:paraId="4E6A222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A2C35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2E5C1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80E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FDC9F-E4F7-43BA-BCD5-6739084085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F01169-7A4B-4B2E-A87E-9BEB83ACC5F4}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6424431-02DB-4E92-B088-6FEAD1237B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A36E31-6BDF-4185-ABF7-7663190062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05BE"/>
    <w:rsid w:val="25D5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2026-04-24T00:52:00Z</dcterms:created>
  <dc:creator>啭身媀見</dc:creator>
  <cp:lastModifiedBy>啭身媀見</cp:lastModifiedBy>
  <dcterms:modified xsi:type="dcterms:W3CDTF">2026-04-24T00:53:38Z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6812D8BD7C714CEFB550BC6C6CEE56FE_11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