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hd w:val="clear" w:fill="FFFFFF"/>
        <w:spacing w:before="0" w:beforeAutospacing="1" w:after="0" w:afterAutospacing="1" w:line="700" w:lineRule="atLeast"/>
        <w:ind w:left="0" w:right="0" w:firstLine="0"/>
        <w:jc w:val="both"/>
        <w:rPr>
          <w:rFonts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附件</w:t>
      </w:r>
      <w:bookmarkStart w:id="0" w:name="_GoBack"/>
      <w:bookmarkEnd w:id="0"/>
      <w:r>
        <w:rPr>
          <w:rFonts w:hint="default" w:ascii="Verdana" w:hAnsi="Verdana" w:eastAsia="Verdana" w:cs="Verdana"/>
          <w:i w:val="0"/>
          <w:iCs w:val="0"/>
          <w:caps w:val="0"/>
          <w:color w:val="000000"/>
          <w:spacing w:val="0"/>
          <w:kern w:val="0"/>
          <w:sz w:val="21"/>
          <w:szCs w:val="21"/>
          <w:shd w:val="clear" w:fill="FFFFFF"/>
          <w:lang w:val="en-US" w:eastAsia="zh-CN" w:bidi="ar"/>
        </w:rPr>
        <w:t>1：</w:t>
      </w:r>
    </w:p>
    <w:p>
      <w:pPr>
        <w:keepNext w:val="0"/>
        <w:keepLines w:val="0"/>
        <w:widowControl/>
        <w:suppressLineNumbers w:val="0"/>
        <w:shd w:val="clear" w:fill="FFFFFF"/>
        <w:spacing w:before="0" w:beforeAutospacing="1" w:after="0" w:afterAutospacing="1" w:line="700" w:lineRule="atLeast"/>
        <w:ind w:left="0" w:right="0" w:firstLine="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 </w:t>
      </w:r>
    </w:p>
    <w:p>
      <w:pPr>
        <w:keepNext w:val="0"/>
        <w:keepLines w:val="0"/>
        <w:widowControl/>
        <w:suppressLineNumbers w:val="0"/>
        <w:shd w:val="clear" w:fill="FFFFFF"/>
        <w:spacing w:before="0" w:beforeAutospacing="1" w:after="0" w:afterAutospacing="1" w:line="700" w:lineRule="atLeast"/>
        <w:ind w:left="0" w:right="0" w:firstLine="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 </w:t>
      </w:r>
    </w:p>
    <w:p>
      <w:pPr>
        <w:keepNext w:val="0"/>
        <w:keepLines w:val="0"/>
        <w:widowControl/>
        <w:suppressLineNumbers w:val="0"/>
        <w:shd w:val="clear" w:fill="FFFFFF"/>
        <w:spacing w:before="0" w:beforeAutospacing="1" w:after="0" w:afterAutospacing="1" w:line="700" w:lineRule="atLeast"/>
        <w:ind w:left="0" w:right="0" w:firstLine="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 </w:t>
      </w:r>
    </w:p>
    <w:p>
      <w:pPr>
        <w:keepNext w:val="0"/>
        <w:keepLines w:val="0"/>
        <w:widowControl/>
        <w:suppressLineNumbers w:val="0"/>
        <w:shd w:val="clear" w:fill="FFFFFF"/>
        <w:spacing w:before="0" w:beforeAutospacing="1" w:after="0" w:afterAutospacing="1" w:line="700" w:lineRule="atLeast"/>
        <w:ind w:left="0" w:right="0" w:firstLine="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 </w:t>
      </w:r>
    </w:p>
    <w:p>
      <w:pPr>
        <w:keepNext w:val="0"/>
        <w:keepLines w:val="0"/>
        <w:widowControl/>
        <w:suppressLineNumbers w:val="0"/>
        <w:shd w:val="clear" w:fill="FFFFFF"/>
        <w:spacing w:before="0" w:beforeAutospacing="1" w:after="0" w:afterAutospacing="1" w:line="357" w:lineRule="atLeast"/>
        <w:ind w:left="0" w:right="0" w:firstLine="0"/>
        <w:jc w:val="center"/>
        <w:rPr>
          <w:rFonts w:hint="default" w:ascii="Verdana" w:hAnsi="Verdana" w:eastAsia="Verdana" w:cs="Verdana"/>
          <w:i w:val="0"/>
          <w:iCs w:val="0"/>
          <w:caps w:val="0"/>
          <w:color w:val="000000"/>
          <w:spacing w:val="0"/>
          <w:kern w:val="0"/>
          <w:sz w:val="44"/>
          <w:szCs w:val="44"/>
          <w:shd w:val="clear" w:fill="FFFFFF"/>
          <w:lang w:val="en-US" w:eastAsia="zh-CN" w:bidi="ar"/>
        </w:rPr>
      </w:pPr>
      <w:r>
        <w:rPr>
          <w:rFonts w:hint="default" w:ascii="Verdana" w:hAnsi="Verdana" w:eastAsia="Verdana" w:cs="Verdana"/>
          <w:i w:val="0"/>
          <w:iCs w:val="0"/>
          <w:caps w:val="0"/>
          <w:color w:val="000000"/>
          <w:spacing w:val="0"/>
          <w:kern w:val="0"/>
          <w:sz w:val="44"/>
          <w:szCs w:val="44"/>
          <w:shd w:val="clear" w:fill="FFFFFF"/>
          <w:lang w:val="en-US" w:eastAsia="zh-CN" w:bidi="ar"/>
        </w:rPr>
        <w:t>通榆县向海蒙古族乡综合服务中心</w:t>
      </w:r>
    </w:p>
    <w:p>
      <w:pPr>
        <w:keepNext w:val="0"/>
        <w:keepLines w:val="0"/>
        <w:widowControl/>
        <w:suppressLineNumbers w:val="0"/>
        <w:shd w:val="clear" w:fill="FFFFFF"/>
        <w:spacing w:before="0" w:beforeAutospacing="1" w:after="0" w:afterAutospacing="1" w:line="357" w:lineRule="atLeast"/>
        <w:ind w:left="0" w:right="0" w:firstLine="0"/>
        <w:jc w:val="center"/>
        <w:rPr>
          <w:rFonts w:hint="default" w:ascii="Verdana" w:hAnsi="Verdana" w:eastAsia="Verdana" w:cs="Verdana"/>
          <w:i w:val="0"/>
          <w:iCs w:val="0"/>
          <w:caps w:val="0"/>
          <w:color w:val="000000"/>
          <w:spacing w:val="0"/>
          <w:sz w:val="44"/>
          <w:szCs w:val="44"/>
        </w:rPr>
      </w:pPr>
      <w:r>
        <w:rPr>
          <w:rFonts w:hint="default" w:ascii="Verdana" w:hAnsi="Verdana" w:eastAsia="Verdana" w:cs="Verdana"/>
          <w:i w:val="0"/>
          <w:iCs w:val="0"/>
          <w:caps w:val="0"/>
          <w:color w:val="000000"/>
          <w:spacing w:val="0"/>
          <w:kern w:val="0"/>
          <w:sz w:val="44"/>
          <w:szCs w:val="44"/>
          <w:shd w:val="clear" w:fill="FFFFFF"/>
          <w:lang w:val="en-US" w:eastAsia="zh-CN" w:bidi="ar"/>
        </w:rPr>
        <w:t>2022年部门预算</w:t>
      </w:r>
    </w:p>
    <w:p>
      <w:pPr>
        <w:keepNext w:val="0"/>
        <w:keepLines w:val="0"/>
        <w:widowControl/>
        <w:suppressLineNumbers w:val="0"/>
        <w:shd w:val="clear" w:fill="FFFFFF"/>
        <w:spacing w:before="0" w:beforeAutospacing="1" w:after="0" w:afterAutospacing="1" w:line="357" w:lineRule="atLeast"/>
        <w:ind w:left="0" w:right="0" w:firstLine="0"/>
        <w:jc w:val="left"/>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                             </w:t>
      </w:r>
    </w:p>
    <w:p>
      <w:pPr>
        <w:keepNext w:val="0"/>
        <w:keepLines w:val="0"/>
        <w:widowControl/>
        <w:suppressLineNumbers w:val="0"/>
        <w:shd w:val="clear" w:fill="FFFFFF"/>
        <w:spacing w:before="0" w:beforeAutospacing="1" w:after="0" w:afterAutospacing="1" w:line="357" w:lineRule="atLeast"/>
        <w:ind w:left="0" w:right="0" w:firstLine="0"/>
        <w:jc w:val="left"/>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 </w:t>
      </w:r>
    </w:p>
    <w:p>
      <w:pPr>
        <w:keepNext w:val="0"/>
        <w:keepLines w:val="0"/>
        <w:widowControl/>
        <w:suppressLineNumbers w:val="0"/>
        <w:shd w:val="clear" w:fill="FFFFFF"/>
        <w:spacing w:before="0" w:beforeAutospacing="1" w:after="0" w:afterAutospacing="1" w:line="357" w:lineRule="atLeast"/>
        <w:ind w:left="0" w:right="0" w:firstLine="0"/>
        <w:jc w:val="left"/>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 </w:t>
      </w:r>
    </w:p>
    <w:p>
      <w:pPr>
        <w:keepNext w:val="0"/>
        <w:keepLines w:val="0"/>
        <w:widowControl/>
        <w:suppressLineNumbers w:val="0"/>
        <w:shd w:val="clear" w:fill="FFFFFF"/>
        <w:spacing w:before="0" w:beforeAutospacing="1" w:after="0" w:afterAutospacing="1" w:line="357" w:lineRule="atLeast"/>
        <w:ind w:left="0" w:right="0" w:firstLine="0"/>
        <w:jc w:val="left"/>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 </w:t>
      </w:r>
    </w:p>
    <w:p>
      <w:pPr>
        <w:keepNext w:val="0"/>
        <w:keepLines w:val="0"/>
        <w:widowControl/>
        <w:suppressLineNumbers w:val="0"/>
        <w:shd w:val="clear" w:fill="FFFFFF"/>
        <w:spacing w:before="0" w:beforeAutospacing="1" w:after="0" w:afterAutospacing="1" w:line="357" w:lineRule="atLeast"/>
        <w:ind w:left="0" w:right="0" w:firstLine="0"/>
        <w:jc w:val="left"/>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 </w:t>
      </w:r>
    </w:p>
    <w:p>
      <w:pPr>
        <w:keepNext w:val="0"/>
        <w:keepLines w:val="0"/>
        <w:widowControl/>
        <w:suppressLineNumbers w:val="0"/>
        <w:shd w:val="clear" w:fill="FFFFFF"/>
        <w:spacing w:before="0" w:beforeAutospacing="1" w:after="0" w:afterAutospacing="1" w:line="357" w:lineRule="atLeast"/>
        <w:ind w:left="0" w:right="0" w:firstLine="0"/>
        <w:jc w:val="left"/>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                             </w:t>
      </w:r>
    </w:p>
    <w:p>
      <w:pPr>
        <w:keepNext w:val="0"/>
        <w:keepLines w:val="0"/>
        <w:widowControl/>
        <w:suppressLineNumbers w:val="0"/>
        <w:shd w:val="clear" w:fill="FFFFFF"/>
        <w:spacing w:before="0" w:beforeAutospacing="1" w:after="0" w:afterAutospacing="1" w:line="357" w:lineRule="atLeast"/>
        <w:ind w:left="0" w:right="0" w:firstLine="0"/>
        <w:jc w:val="left"/>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 </w:t>
      </w:r>
    </w:p>
    <w:p>
      <w:pPr>
        <w:keepNext w:val="0"/>
        <w:keepLines w:val="0"/>
        <w:widowControl/>
        <w:suppressLineNumbers w:val="0"/>
        <w:shd w:val="clear" w:fill="FFFFFF"/>
        <w:spacing w:before="0" w:beforeAutospacing="1" w:after="0" w:afterAutospacing="1" w:line="357" w:lineRule="atLeast"/>
        <w:ind w:left="0" w:right="0" w:firstLine="0"/>
        <w:jc w:val="left"/>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 </w:t>
      </w:r>
    </w:p>
    <w:p>
      <w:pPr>
        <w:keepNext w:val="0"/>
        <w:keepLines w:val="0"/>
        <w:widowControl/>
        <w:suppressLineNumbers w:val="0"/>
        <w:shd w:val="clear" w:fill="FFFFFF"/>
        <w:spacing w:before="0" w:beforeAutospacing="1" w:after="0" w:afterAutospacing="1" w:line="357" w:lineRule="atLeast"/>
        <w:ind w:left="0" w:right="0" w:firstLine="0"/>
        <w:jc w:val="left"/>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 </w:t>
      </w:r>
    </w:p>
    <w:p>
      <w:pPr>
        <w:keepNext w:val="0"/>
        <w:keepLines w:val="0"/>
        <w:widowControl/>
        <w:suppressLineNumbers w:val="0"/>
        <w:shd w:val="clear" w:fill="FFFFFF"/>
        <w:spacing w:before="0" w:beforeAutospacing="1" w:after="0" w:afterAutospacing="1" w:line="357" w:lineRule="atLeast"/>
        <w:ind w:left="0" w:right="0" w:firstLine="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 </w:t>
      </w:r>
    </w:p>
    <w:p>
      <w:pPr>
        <w:keepNext w:val="0"/>
        <w:keepLines w:val="0"/>
        <w:widowControl/>
        <w:suppressLineNumbers w:val="0"/>
        <w:shd w:val="clear" w:fill="FFFFFF"/>
        <w:spacing w:before="0" w:beforeAutospacing="1" w:after="0" w:afterAutospacing="1" w:line="357" w:lineRule="atLeast"/>
        <w:ind w:left="0" w:right="0" w:firstLine="64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 </w:t>
      </w:r>
    </w:p>
    <w:p>
      <w:pPr>
        <w:keepNext w:val="0"/>
        <w:keepLines w:val="0"/>
        <w:widowControl/>
        <w:suppressLineNumbers w:val="0"/>
        <w:jc w:val="left"/>
      </w:pPr>
    </w:p>
    <w:p>
      <w:pPr>
        <w:keepNext w:val="0"/>
        <w:keepLines w:val="0"/>
        <w:widowControl/>
        <w:suppressLineNumbers w:val="0"/>
        <w:shd w:val="clear" w:fill="FFFFFF"/>
        <w:spacing w:before="0" w:beforeAutospacing="1" w:after="0" w:afterAutospacing="1" w:line="357" w:lineRule="atLeast"/>
        <w:ind w:left="0" w:right="0" w:firstLine="64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  </w:t>
      </w:r>
    </w:p>
    <w:p>
      <w:pPr>
        <w:keepNext w:val="0"/>
        <w:keepLines w:val="0"/>
        <w:widowControl/>
        <w:suppressLineNumbers w:val="0"/>
        <w:shd w:val="clear" w:fill="FFFFFF"/>
        <w:spacing w:before="0" w:beforeAutospacing="1" w:after="0" w:afterAutospacing="1" w:line="357" w:lineRule="atLeast"/>
        <w:ind w:left="0" w:right="0" w:firstLine="64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 </w:t>
      </w:r>
    </w:p>
    <w:p>
      <w:pPr>
        <w:keepNext w:val="0"/>
        <w:keepLines w:val="0"/>
        <w:widowControl/>
        <w:suppressLineNumbers w:val="0"/>
        <w:shd w:val="clear" w:fill="FFFFFF"/>
        <w:spacing w:before="0" w:beforeAutospacing="1" w:after="0" w:afterAutospacing="1" w:line="357" w:lineRule="atLeast"/>
        <w:ind w:left="0" w:right="0" w:firstLine="0"/>
        <w:jc w:val="center"/>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目  录</w:t>
      </w:r>
    </w:p>
    <w:p>
      <w:pPr>
        <w:keepNext w:val="0"/>
        <w:keepLines w:val="0"/>
        <w:widowControl/>
        <w:suppressLineNumbers w:val="0"/>
        <w:shd w:val="clear" w:fill="FFFFFF"/>
        <w:spacing w:before="0" w:beforeAutospacing="1" w:after="0" w:afterAutospacing="1" w:line="357" w:lineRule="atLeast"/>
        <w:ind w:left="0" w:right="0" w:firstLine="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                        </w:t>
      </w:r>
    </w:p>
    <w:p>
      <w:pPr>
        <w:keepNext w:val="0"/>
        <w:keepLines w:val="0"/>
        <w:widowControl/>
        <w:suppressLineNumbers w:val="0"/>
        <w:shd w:val="clear" w:fill="FFFFFF"/>
        <w:spacing w:before="0" w:beforeAutospacing="1" w:after="0" w:afterAutospacing="1" w:line="357" w:lineRule="atLeast"/>
        <w:ind w:left="0" w:right="0" w:firstLine="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第一部分  部门概况                        </w:t>
      </w:r>
    </w:p>
    <w:p>
      <w:pPr>
        <w:keepNext w:val="0"/>
        <w:keepLines w:val="0"/>
        <w:widowControl/>
        <w:suppressLineNumbers w:val="0"/>
        <w:shd w:val="clear" w:fill="FFFFFF"/>
        <w:spacing w:before="0" w:beforeAutospacing="1" w:after="0" w:afterAutospacing="1" w:line="357" w:lineRule="atLeast"/>
        <w:ind w:left="320" w:right="0" w:firstLine="32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一、主要职能</w:t>
      </w:r>
    </w:p>
    <w:p>
      <w:pPr>
        <w:keepNext w:val="0"/>
        <w:keepLines w:val="0"/>
        <w:widowControl/>
        <w:suppressLineNumbers w:val="0"/>
        <w:shd w:val="clear" w:fill="FFFFFF"/>
        <w:spacing w:before="0" w:beforeAutospacing="1" w:after="0" w:afterAutospacing="1" w:line="357" w:lineRule="atLeast"/>
        <w:ind w:left="320" w:right="0" w:firstLine="32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二、机构设置</w:t>
      </w:r>
    </w:p>
    <w:p>
      <w:pPr>
        <w:keepNext w:val="0"/>
        <w:keepLines w:val="0"/>
        <w:widowControl/>
        <w:suppressLineNumbers w:val="0"/>
        <w:shd w:val="clear" w:fill="FFFFFF"/>
        <w:spacing w:before="0" w:beforeAutospacing="1" w:after="0" w:afterAutospacing="1" w:line="357" w:lineRule="atLeast"/>
        <w:ind w:left="0" w:right="0" w:firstLine="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第二部分  预算表格</w:t>
      </w:r>
    </w:p>
    <w:p>
      <w:pPr>
        <w:keepNext w:val="0"/>
        <w:keepLines w:val="0"/>
        <w:widowControl/>
        <w:suppressLineNumbers w:val="0"/>
        <w:shd w:val="clear" w:fill="FFFFFF"/>
        <w:spacing w:before="0" w:beforeAutospacing="1" w:after="0" w:afterAutospacing="1" w:line="357" w:lineRule="atLeast"/>
        <w:ind w:left="320" w:right="0" w:firstLine="32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一、收支总表</w:t>
      </w:r>
    </w:p>
    <w:p>
      <w:pPr>
        <w:keepNext w:val="0"/>
        <w:keepLines w:val="0"/>
        <w:widowControl/>
        <w:suppressLineNumbers w:val="0"/>
        <w:shd w:val="clear" w:fill="FFFFFF"/>
        <w:spacing w:before="0" w:beforeAutospacing="1" w:after="0" w:afterAutospacing="1" w:line="357" w:lineRule="atLeast"/>
        <w:ind w:left="320" w:right="0" w:firstLine="32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二、收入总表</w:t>
      </w:r>
    </w:p>
    <w:p>
      <w:pPr>
        <w:keepNext w:val="0"/>
        <w:keepLines w:val="0"/>
        <w:widowControl/>
        <w:suppressLineNumbers w:val="0"/>
        <w:shd w:val="clear" w:fill="FFFFFF"/>
        <w:spacing w:before="0" w:beforeAutospacing="1" w:after="0" w:afterAutospacing="1" w:line="357" w:lineRule="atLeast"/>
        <w:ind w:left="320" w:right="0" w:firstLine="32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三、支出总表</w:t>
      </w:r>
    </w:p>
    <w:p>
      <w:pPr>
        <w:keepNext w:val="0"/>
        <w:keepLines w:val="0"/>
        <w:widowControl/>
        <w:suppressLineNumbers w:val="0"/>
        <w:shd w:val="clear" w:fill="FFFFFF"/>
        <w:spacing w:before="0" w:beforeAutospacing="1" w:after="0" w:afterAutospacing="1" w:line="357" w:lineRule="atLeast"/>
        <w:ind w:left="320" w:right="0" w:firstLine="32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四、财政拨款收支总表</w:t>
      </w:r>
    </w:p>
    <w:p>
      <w:pPr>
        <w:keepNext w:val="0"/>
        <w:keepLines w:val="0"/>
        <w:widowControl/>
        <w:suppressLineNumbers w:val="0"/>
        <w:shd w:val="clear" w:fill="FFFFFF"/>
        <w:spacing w:before="0" w:beforeAutospacing="1" w:after="0" w:afterAutospacing="1" w:line="357" w:lineRule="atLeast"/>
        <w:ind w:left="320" w:right="0" w:firstLine="32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五、一般公共预算支出表</w:t>
      </w:r>
    </w:p>
    <w:p>
      <w:pPr>
        <w:keepNext w:val="0"/>
        <w:keepLines w:val="0"/>
        <w:widowControl/>
        <w:suppressLineNumbers w:val="0"/>
        <w:shd w:val="clear" w:fill="FFFFFF"/>
        <w:spacing w:before="0" w:beforeAutospacing="1" w:after="0" w:afterAutospacing="1" w:line="357" w:lineRule="atLeast"/>
        <w:ind w:left="320" w:right="0" w:firstLine="32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六、一般公共预算基本支出表</w:t>
      </w:r>
    </w:p>
    <w:p>
      <w:pPr>
        <w:keepNext w:val="0"/>
        <w:keepLines w:val="0"/>
        <w:widowControl/>
        <w:suppressLineNumbers w:val="0"/>
        <w:shd w:val="clear" w:fill="FFFFFF"/>
        <w:spacing w:before="0" w:beforeAutospacing="1" w:after="0" w:afterAutospacing="1" w:line="357" w:lineRule="atLeast"/>
        <w:ind w:left="320" w:right="0" w:firstLine="32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七、一般公共预算“三公”经费支出表</w:t>
      </w:r>
    </w:p>
    <w:p>
      <w:pPr>
        <w:keepNext w:val="0"/>
        <w:keepLines w:val="0"/>
        <w:widowControl/>
        <w:suppressLineNumbers w:val="0"/>
        <w:shd w:val="clear" w:fill="FFFFFF"/>
        <w:spacing w:before="0" w:beforeAutospacing="1" w:after="0" w:afterAutospacing="1" w:line="357" w:lineRule="atLeast"/>
        <w:ind w:left="320" w:right="0" w:firstLine="32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八、政府性基金预算支出表</w:t>
      </w:r>
    </w:p>
    <w:p>
      <w:pPr>
        <w:keepNext w:val="0"/>
        <w:keepLines w:val="0"/>
        <w:widowControl/>
        <w:suppressLineNumbers w:val="0"/>
        <w:shd w:val="clear" w:fill="FFFFFF"/>
        <w:spacing w:before="0" w:beforeAutospacing="1" w:after="0" w:afterAutospacing="1" w:line="357" w:lineRule="atLeast"/>
        <w:ind w:left="320" w:right="0" w:firstLine="32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九、国有资本经营预算支出表</w:t>
      </w:r>
    </w:p>
    <w:p>
      <w:pPr>
        <w:keepNext w:val="0"/>
        <w:keepLines w:val="0"/>
        <w:widowControl/>
        <w:suppressLineNumbers w:val="0"/>
        <w:shd w:val="clear" w:fill="FFFFFF"/>
        <w:spacing w:before="0" w:beforeAutospacing="1" w:after="0" w:afterAutospacing="1" w:line="357" w:lineRule="atLeast"/>
        <w:ind w:left="320" w:right="0" w:firstLine="32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十、项目支出表</w:t>
      </w:r>
    </w:p>
    <w:p>
      <w:pPr>
        <w:keepNext w:val="0"/>
        <w:keepLines w:val="0"/>
        <w:widowControl/>
        <w:suppressLineNumbers w:val="0"/>
        <w:shd w:val="clear" w:fill="FFFFFF"/>
        <w:spacing w:before="0" w:beforeAutospacing="1" w:after="0" w:afterAutospacing="1" w:line="357" w:lineRule="atLeast"/>
        <w:ind w:left="320" w:right="0" w:firstLine="32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十一、项目支出绩效目标表</w:t>
      </w:r>
    </w:p>
    <w:p>
      <w:pPr>
        <w:keepNext w:val="0"/>
        <w:keepLines w:val="0"/>
        <w:widowControl/>
        <w:suppressLineNumbers w:val="0"/>
        <w:shd w:val="clear" w:fill="FFFFFF"/>
        <w:spacing w:before="0" w:beforeAutospacing="1" w:after="0" w:afterAutospacing="1" w:line="357" w:lineRule="atLeast"/>
        <w:ind w:left="0" w:right="0" w:firstLine="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第三部分  情况说明</w:t>
      </w:r>
    </w:p>
    <w:p>
      <w:pPr>
        <w:keepNext w:val="0"/>
        <w:keepLines w:val="0"/>
        <w:widowControl/>
        <w:suppressLineNumbers w:val="0"/>
        <w:shd w:val="clear" w:fill="FFFFFF"/>
        <w:spacing w:before="0" w:beforeAutospacing="1" w:after="0" w:afterAutospacing="1" w:line="357" w:lineRule="atLeast"/>
        <w:ind w:left="0" w:right="0" w:firstLine="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第四部分  名词解释</w:t>
      </w:r>
    </w:p>
    <w:p>
      <w:pPr>
        <w:keepNext w:val="0"/>
        <w:keepLines w:val="0"/>
        <w:widowControl/>
        <w:suppressLineNumbers w:val="0"/>
        <w:jc w:val="left"/>
      </w:pPr>
    </w:p>
    <w:p>
      <w:pPr>
        <w:keepNext w:val="0"/>
        <w:keepLines w:val="0"/>
        <w:widowControl/>
        <w:suppressLineNumbers w:val="0"/>
        <w:shd w:val="clear" w:fill="FFFFFF"/>
        <w:spacing w:before="0" w:beforeAutospacing="1" w:after="0" w:afterAutospacing="1" w:line="357" w:lineRule="atLeast"/>
        <w:ind w:left="0" w:right="0" w:firstLine="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  </w:t>
      </w:r>
    </w:p>
    <w:p>
      <w:pPr>
        <w:keepNext w:val="0"/>
        <w:keepLines w:val="0"/>
        <w:widowControl/>
        <w:suppressLineNumbers w:val="0"/>
        <w:shd w:val="clear" w:fill="FFFFFF"/>
        <w:spacing w:before="0" w:beforeAutospacing="1" w:after="0" w:afterAutospacing="1" w:line="357" w:lineRule="atLeast"/>
        <w:ind w:left="0" w:right="0" w:firstLine="640"/>
        <w:jc w:val="center"/>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第一部分 部门概况</w:t>
      </w:r>
    </w:p>
    <w:p>
      <w:pPr>
        <w:keepNext w:val="0"/>
        <w:keepLines w:val="0"/>
        <w:widowControl/>
        <w:suppressLineNumbers w:val="0"/>
        <w:shd w:val="clear" w:fill="FFFFFF"/>
        <w:spacing w:before="0" w:beforeAutospacing="1" w:after="0" w:afterAutospacing="1" w:line="357" w:lineRule="atLeast"/>
        <w:ind w:left="0" w:right="0" w:firstLine="64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 </w:t>
      </w:r>
    </w:p>
    <w:p>
      <w:pPr>
        <w:keepNext w:val="0"/>
        <w:keepLines w:val="0"/>
        <w:widowControl/>
        <w:suppressLineNumbers w:val="0"/>
        <w:shd w:val="clear" w:fill="FFFFFF"/>
        <w:spacing w:before="0" w:beforeAutospacing="1" w:after="0" w:afterAutospacing="1" w:line="357" w:lineRule="atLeast"/>
        <w:ind w:left="0" w:right="0" w:firstLine="64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一、主要职能</w:t>
      </w:r>
    </w:p>
    <w:p>
      <w:pPr>
        <w:keepNext w:val="0"/>
        <w:keepLines w:val="0"/>
        <w:widowControl/>
        <w:suppressLineNumbers w:val="0"/>
        <w:shd w:val="clear" w:fill="FFFFFF"/>
        <w:spacing w:before="0" w:beforeAutospacing="1" w:after="0" w:afterAutospacing="1" w:line="357" w:lineRule="atLeast"/>
        <w:ind w:left="0" w:right="0" w:firstLine="60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承担农业（畜牧业）人自然资源、林业（草原入、水利、文化、体育、劳动和社会保障、卫生健康、退役军人保障等服务工作；负责行政审批服务窗口具体事务性工作；完成党委、政府交办的其他任务。</w:t>
      </w:r>
    </w:p>
    <w:p>
      <w:pPr>
        <w:keepNext w:val="0"/>
        <w:keepLines w:val="0"/>
        <w:widowControl/>
        <w:suppressLineNumbers w:val="0"/>
        <w:shd w:val="clear" w:fill="FFFFFF"/>
        <w:spacing w:before="0" w:beforeAutospacing="1" w:after="0" w:afterAutospacing="1" w:line="357" w:lineRule="atLeast"/>
        <w:ind w:left="0" w:right="0" w:firstLine="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 </w:t>
      </w:r>
    </w:p>
    <w:p>
      <w:pPr>
        <w:keepNext w:val="0"/>
        <w:keepLines w:val="0"/>
        <w:widowControl/>
        <w:suppressLineNumbers w:val="0"/>
        <w:shd w:val="clear" w:fill="FFFFFF"/>
        <w:spacing w:before="0" w:beforeAutospacing="1" w:after="0" w:afterAutospacing="1" w:line="357" w:lineRule="atLeast"/>
        <w:ind w:left="0" w:right="0" w:firstLine="64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二、机构设置</w:t>
      </w:r>
    </w:p>
    <w:p>
      <w:pPr>
        <w:keepNext w:val="0"/>
        <w:keepLines w:val="0"/>
        <w:widowControl/>
        <w:suppressLineNumbers w:val="0"/>
        <w:shd w:val="clear" w:fill="FFFFFF"/>
        <w:spacing w:before="0" w:beforeAutospacing="1" w:after="0" w:afterAutospacing="1" w:line="357" w:lineRule="atLeast"/>
        <w:ind w:left="0" w:right="0" w:firstLine="60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根据上述职责，通榆县向海蒙古族乡综合服务中心设14个内设机构，分别为：</w:t>
      </w:r>
    </w:p>
    <w:p>
      <w:pPr>
        <w:keepNext w:val="0"/>
        <w:keepLines w:val="0"/>
        <w:widowControl/>
        <w:suppressLineNumbers w:val="0"/>
        <w:shd w:val="clear" w:fill="FFFFFF"/>
        <w:spacing w:before="0" w:beforeAutospacing="1" w:after="0" w:afterAutospacing="1" w:line="357" w:lineRule="atLeast"/>
        <w:ind w:left="0" w:right="0" w:firstLine="60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一)综合科。负责行政事务管理、综合协调、接待联络工作；负责文电、档案、印信管理、会务等工作；承担文字综合、保密、安全保卫、消防等工作；负责单位职称评审、工资核定、人事档案、社会保障等干部人事管理及机构编制管理工作。</w:t>
      </w:r>
    </w:p>
    <w:p>
      <w:pPr>
        <w:keepNext w:val="0"/>
        <w:keepLines w:val="0"/>
        <w:widowControl/>
        <w:suppressLineNumbers w:val="0"/>
        <w:shd w:val="clear" w:fill="FFFFFF"/>
        <w:spacing w:before="0" w:beforeAutospacing="1" w:after="0" w:afterAutospacing="1" w:line="357" w:lineRule="atLeast"/>
        <w:ind w:left="0" w:right="0" w:firstLine="60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(二)党务办公室。负责党组织建设、政治思想教育、精神文明建设、党风廉政建设等工作；负责党员党费收缴管理、党员信息采集、整理、上报和党员的发展及组织关系转接、整理等工作。</w:t>
      </w:r>
    </w:p>
    <w:p>
      <w:pPr>
        <w:keepNext w:val="0"/>
        <w:keepLines w:val="0"/>
        <w:widowControl/>
        <w:suppressLineNumbers w:val="0"/>
        <w:shd w:val="clear" w:fill="FFFFFF"/>
        <w:spacing w:before="0" w:beforeAutospacing="1" w:after="0" w:afterAutospacing="1" w:line="357" w:lineRule="atLeast"/>
        <w:ind w:left="0" w:right="0" w:firstLine="60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三)农业工作站。负责本辖区农作物栽培技术、土壤肥料技术、植物保护技术推广工作规划和年度计划的制定并组织实施。负责组织本辖区农民农业专业技术培训，提供农业技术信息服务，培育和推广农业典型经验。负责测土配方施肥技术推广应用和肥料新产品、新品种、新技术、新成果的试验、示范和推广工作。负责耕地质量保护与建设管理工作。负责蔬莱、园艺特产的技术指导及信息服务。组织开展对农民、农业生产经营组织、科技示范户和农药经营人员培训工作；</w:t>
      </w:r>
    </w:p>
    <w:p>
      <w:pPr>
        <w:keepNext w:val="0"/>
        <w:keepLines w:val="0"/>
        <w:widowControl/>
        <w:suppressLineNumbers w:val="0"/>
        <w:shd w:val="clear" w:fill="FFFFFF"/>
        <w:spacing w:before="0" w:beforeAutospacing="1" w:after="0" w:afterAutospacing="1" w:line="357" w:lineRule="atLeast"/>
        <w:ind w:left="0" w:right="0" w:firstLine="60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四)畜牧工作站。负责组织实施本辖区动物疫病的免疫、监测、预警、预报、实验室诊断、流行病学调查分析、病情报告；负责提出本辖区重大动物疫病防控规划、扑灭计划、应急预案建议、指导人畜共患病防治工作；负责动物疫情收集、汇总、分析及重大动物疫情预警预报工作；畜牧兽医技术推广；负责公益性推广、疫病防控、疫情监测、动物检疫，负责动物疫病防治技术指导、技术培训科普宣传等。</w:t>
      </w:r>
    </w:p>
    <w:p>
      <w:pPr>
        <w:keepNext w:val="0"/>
        <w:keepLines w:val="0"/>
        <w:widowControl/>
        <w:suppressLineNumbers w:val="0"/>
        <w:shd w:val="clear" w:fill="FFFFFF"/>
        <w:spacing w:before="0" w:beforeAutospacing="1" w:after="0" w:afterAutospacing="1" w:line="357" w:lineRule="atLeast"/>
        <w:ind w:left="0" w:right="0" w:firstLine="60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五)农村经济管理站。主要负责资金、资产、资源的“三资”管理，村社财务会计核算和惠农资金的落实，以及财务公开工作。做好土地承包经营权流转工作，维护农民土地承包权益。依据《农民专业合作社法》，协助主管部门指导农户组建农民专业合作社。准确、及时、全面、系统地搞好农村经济情况的调查统计工作。抓好乡镇村组财务人员的业务培训工作，协助开展村级财务审计，确保村组集体资金的安全和保值增值，以及各项政策的贯彻落实。</w:t>
      </w:r>
    </w:p>
    <w:p>
      <w:pPr>
        <w:keepNext w:val="0"/>
        <w:keepLines w:val="0"/>
        <w:widowControl/>
        <w:suppressLineNumbers w:val="0"/>
        <w:shd w:val="clear" w:fill="FFFFFF"/>
        <w:spacing w:before="0" w:beforeAutospacing="1" w:after="0" w:afterAutospacing="1" w:line="357" w:lineRule="atLeast"/>
        <w:ind w:left="0" w:right="0" w:firstLine="60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六)农机推广站。协助农机管理部门落实农机新技术、新机具的试验、示范及推广的基础工作；实施农业机械试验推广，向群众推荐优质适用的农业机械；协助农机管理部门对农机具安全作业进行管理，协助做好拖拉机牌、证的初审工作；负责农机购置补贴的申报；宣传贯彻国家有关农业机械化的方针、政策和法律、法规、规章；负责本辖区农机具普查、登记工作，发生重大农机事故随时上报；逐步建立和完善农机化网站信息服务，开展农机社会化服务；负责本辖区农机机械化统计。</w:t>
      </w:r>
    </w:p>
    <w:p>
      <w:pPr>
        <w:keepNext w:val="0"/>
        <w:keepLines w:val="0"/>
        <w:widowControl/>
        <w:suppressLineNumbers w:val="0"/>
        <w:shd w:val="clear" w:fill="FFFFFF"/>
        <w:spacing w:before="0" w:beforeAutospacing="1" w:after="0" w:afterAutospacing="1" w:line="357" w:lineRule="atLeast"/>
        <w:ind w:left="0" w:right="0" w:firstLine="60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七)林业工作站。宣传与贯彻执行《森林法》和国家及地方的林业方针政策；协助当地政府制定林业长远规划和年度计划，指导和组织农村集体、个人开展各项林业生产经营活动；按照上级林业主管部门的安排配合林业调查设计单位开展森林资源调查，负责造林检查验收、林业统计和森林资源档案管理，掌握本站辖区内的森林资源消长变化情况；配合林业主管部门开展森林防火、林业有害生物防治等工作；核定并落实集体和个人的年度采伐指标；为调处林地纠纷，查处毁林案件等工作提供服务保障，维护森林资源安全；负责组织本辖区的森林病虫害防治工作；传播林业科学技术，总结和推广林业生产先进经验，开展本辖区的林业技术培训、技术咨询和技术服务；协助上级主管部门管好用好当地各项林业资金。</w:t>
      </w:r>
    </w:p>
    <w:p>
      <w:pPr>
        <w:keepNext w:val="0"/>
        <w:keepLines w:val="0"/>
        <w:widowControl/>
        <w:suppressLineNumbers w:val="0"/>
        <w:shd w:val="clear" w:fill="FFFFFF"/>
        <w:spacing w:before="0" w:beforeAutospacing="1" w:after="0" w:afterAutospacing="1" w:line="357" w:lineRule="atLeast"/>
        <w:ind w:left="0" w:right="0" w:firstLine="60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八)水利工作站。负责国家、省、市、县各级政府涉水法律和方针政策的贯彻实施，实行依法治水、依法管水；协助制定本辖区水利建设中长期规划、年度实施计划，协助组织制定水资源开发、配置和保护以及农田水利基本建设、水土保持、防洪等相关专业规划；负责本辖区农业、工业、生活用水的计划制定与节水、水环境保护、水污染防治等涉水事务；协助主管部门做好本辖区水利工程建设管理工作，协助做好辖区内各类水利工程设施管理体制改革；承担本辖区防汛抗旱日常工作，做好防汛抗旱物资的筹集、调拨；组织指导本辖区水土保持工作；承担节水新技术、新措施的推广运用，发展节水灌溉，解决人畜饮水，推进实现人饮安全战略。协助主管部门做好区域内水质检测、政府投资兴建的农村饮水安全工程运行管理的维护等工作。</w:t>
      </w:r>
    </w:p>
    <w:p>
      <w:pPr>
        <w:keepNext w:val="0"/>
        <w:keepLines w:val="0"/>
        <w:widowControl/>
        <w:suppressLineNumbers w:val="0"/>
        <w:shd w:val="clear" w:fill="FFFFFF"/>
        <w:spacing w:before="0" w:beforeAutospacing="1" w:after="0" w:afterAutospacing="1" w:line="357" w:lineRule="atLeast"/>
        <w:ind w:left="0" w:right="0" w:firstLine="60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(九)文化工作站。对农家书屋、文化大院进行管理；开展图书报刊借阅活动；组织文艺演出活动；开展数字文化信息服务；开展文化遗产保护传承活动；开展公共文化资源配送和流动服务；组织体育健身活动。</w:t>
      </w:r>
    </w:p>
    <w:p>
      <w:pPr>
        <w:keepNext w:val="0"/>
        <w:keepLines w:val="0"/>
        <w:widowControl/>
        <w:suppressLineNumbers w:val="0"/>
        <w:shd w:val="clear" w:fill="FFFFFF"/>
        <w:spacing w:before="0" w:beforeAutospacing="1" w:after="0" w:afterAutospacing="1" w:line="357" w:lineRule="atLeast"/>
        <w:ind w:left="0" w:right="0" w:firstLine="60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十)计划生育工作站。贯彻实施有关人口与计划生育的法律、法规以及上级的有关指示，开展人口国情教育，普及人口与计划生育基础知识。负责计划生育日常工作的实施，组织开展人口与计划生育宣传教育和技术服务，负责计划生育工作人员的培训和队伍建设。负责出生缺陷优生筛查的调查随访工作。受理行政区域内的违反人口和计划生育法律、法规的举报考核。提供人口和计划生育工作信息。</w:t>
      </w:r>
    </w:p>
    <w:p>
      <w:pPr>
        <w:keepNext w:val="0"/>
        <w:keepLines w:val="0"/>
        <w:widowControl/>
        <w:suppressLineNumbers w:val="0"/>
        <w:shd w:val="clear" w:fill="FFFFFF"/>
        <w:spacing w:before="0" w:beforeAutospacing="1" w:after="0" w:afterAutospacing="1" w:line="357" w:lineRule="atLeast"/>
        <w:ind w:left="0" w:right="0" w:firstLine="60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十一)国土资源所。宣传、贯彻国土资源管理的法律、法规及方针、政策；配合乡政府编制好本辖区内的国土空间、矿产资源开发规划，并严格执行；受上级自然资源行政管理部门和乡政府的委托，负责本行政区内国土空间总体规划修编前期工作，划定基本农田保护区及耕地保护工作；负责农村村民建房的选址定点、报批代办及竣工验收工作。负责辖区内取土场、设施农用地、临时用地等管理工作；负责农村集体土地所有权、使用权登记发证的初审呈报及土地利用现状的变更调查工作；参与辖区内采矿权申请登记、延续登记、变更登记和注销登记的预审或初审工作；参与辖区新增建设用地的预审和报批工作；配合上级自然资源行政管理部门做好辖区内土地开发整理工作；配合乡政府做好辖区内地质灾害防治和地质环境保护工作；负责本辖区内国土资源动态巡查，及时发现、制止土地（除农业农村主管部门监管部分)和地质矿产违法行为，为查处国土资源违法案件、调处土地、矿业权属纠纷等工作提供服务保障；做好本辖区国土资源信访接待工作。</w:t>
      </w:r>
    </w:p>
    <w:p>
      <w:pPr>
        <w:keepNext w:val="0"/>
        <w:keepLines w:val="0"/>
        <w:widowControl/>
        <w:suppressLineNumbers w:val="0"/>
        <w:shd w:val="clear" w:fill="FFFFFF"/>
        <w:spacing w:before="0" w:beforeAutospacing="1" w:after="0" w:afterAutospacing="1" w:line="357" w:lineRule="atLeast"/>
        <w:ind w:left="0" w:right="0" w:firstLine="60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十二)人力资源社会保障事务所。负责就业、劳动和社会保障等法律、法规、政策的宣传和咨询工作；负责辖区内劳动力资源统计；负责收集发布劳动力供求信息；掌握辖区内劳动力人员信息，报送各种业务报表；配合有关单位开展辖区内社会养老、医疗、失业等劳动和社会保障服务，检查辖区内用人单位的劳动用工情况，维护劳动者与离退休人员合法权益。</w:t>
      </w:r>
    </w:p>
    <w:p>
      <w:pPr>
        <w:keepNext w:val="0"/>
        <w:keepLines w:val="0"/>
        <w:widowControl/>
        <w:suppressLineNumbers w:val="0"/>
        <w:shd w:val="clear" w:fill="FFFFFF"/>
        <w:spacing w:before="0" w:beforeAutospacing="1" w:after="0" w:afterAutospacing="1" w:line="357" w:lineRule="atLeast"/>
        <w:ind w:left="0" w:right="0" w:firstLine="60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(十三)广播站。管理维护广播电视设施；为查处自办广播电视节目、自行接收境外非法广播电视节目信号行为等工作提供服务保障；配合本级党委政府的中心工作举办广播节目。</w:t>
      </w:r>
    </w:p>
    <w:p>
      <w:pPr>
        <w:keepNext w:val="0"/>
        <w:keepLines w:val="0"/>
        <w:widowControl/>
        <w:suppressLineNumbers w:val="0"/>
        <w:shd w:val="clear" w:fill="FFFFFF"/>
        <w:spacing w:before="0" w:beforeAutospacing="1" w:after="0" w:afterAutospacing="1" w:line="357" w:lineRule="atLeast"/>
        <w:ind w:left="0" w:right="0" w:firstLine="60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十四)退役军人工作站。面对面、个性化、一对一服务退役军人，做好关系转接、联络接待、困难帮扶、信息采集、情况反映、立功报喜、悬挂光荣牌和“八一”、春节等节日以及重大变故走访慰问等具体事务，搭建政策咨询、帮扶援助、沟通联系、学习交流等活动场所，把党和政府的关怀送到每一个退役军人身边。</w:t>
      </w:r>
    </w:p>
    <w:p>
      <w:pPr>
        <w:pStyle w:val="2"/>
        <w:keepNext w:val="0"/>
        <w:keepLines w:val="0"/>
        <w:widowControl/>
        <w:suppressLineNumbers w:val="0"/>
        <w:shd w:val="clear" w:fill="FFFFFF"/>
        <w:spacing w:before="0" w:beforeAutospacing="1" w:after="0" w:afterAutospacing="1" w:line="357" w:lineRule="atLeast"/>
        <w:ind w:left="0" w:right="0" w:firstLine="640"/>
        <w:jc w:val="both"/>
        <w:rPr>
          <w:rFonts w:hint="default" w:ascii="Verdana" w:hAnsi="Verdana" w:eastAsia="Verdana" w:cs="Verdana"/>
          <w:i w:val="0"/>
          <w:iCs w:val="0"/>
          <w:caps w:val="0"/>
          <w:color w:val="000000"/>
          <w:spacing w:val="0"/>
          <w:sz w:val="21"/>
          <w:szCs w:val="21"/>
        </w:rPr>
      </w:pPr>
      <w:r>
        <w:rPr>
          <w:rFonts w:hint="eastAsia" w:ascii="Verdana" w:hAnsi="Verdana" w:eastAsia="宋体" w:cs="Verdana"/>
          <w:i w:val="0"/>
          <w:iCs w:val="0"/>
          <w:caps w:val="0"/>
          <w:color w:val="000000"/>
          <w:spacing w:val="0"/>
          <w:sz w:val="21"/>
          <w:szCs w:val="21"/>
          <w:shd w:val="clear" w:fill="FFFFFF"/>
          <w:lang w:val="en-US" w:eastAsia="zh-CN"/>
        </w:rPr>
        <w:t>单位在编人员70人。</w:t>
      </w:r>
      <w:r>
        <w:rPr>
          <w:rFonts w:hint="default" w:ascii="Verdana" w:hAnsi="Verdana" w:eastAsia="Verdana" w:cs="Verdana"/>
          <w:i w:val="0"/>
          <w:iCs w:val="0"/>
          <w:caps w:val="0"/>
          <w:color w:val="000000"/>
          <w:spacing w:val="0"/>
          <w:sz w:val="21"/>
          <w:szCs w:val="21"/>
          <w:shd w:val="clear" w:fill="FFFFFF"/>
        </w:rPr>
        <w:t> </w:t>
      </w:r>
    </w:p>
    <w:p>
      <w:pPr>
        <w:pStyle w:val="2"/>
        <w:keepNext w:val="0"/>
        <w:keepLines w:val="0"/>
        <w:widowControl/>
        <w:suppressLineNumbers w:val="0"/>
        <w:shd w:val="clear" w:fill="FFFFFF"/>
        <w:spacing w:before="0" w:beforeAutospacing="1" w:after="0" w:afterAutospacing="1" w:line="357" w:lineRule="atLeast"/>
        <w:ind w:left="0" w:right="0" w:firstLine="640"/>
        <w:jc w:val="both"/>
        <w:rPr>
          <w:rFonts w:hint="default" w:ascii="Verdana" w:hAnsi="Verdana" w:eastAsia="Verdana" w:cs="Verdana"/>
          <w:i w:val="0"/>
          <w:iCs w:val="0"/>
          <w:caps w:val="0"/>
          <w:color w:val="000000"/>
          <w:spacing w:val="0"/>
          <w:sz w:val="21"/>
          <w:szCs w:val="21"/>
          <w:shd w:val="clear" w:fill="FFFFFF"/>
        </w:rPr>
      </w:pPr>
      <w:r>
        <w:rPr>
          <w:rFonts w:hint="default" w:ascii="Verdana" w:hAnsi="Verdana" w:eastAsia="Verdana" w:cs="Verdana"/>
          <w:i w:val="0"/>
          <w:iCs w:val="0"/>
          <w:caps w:val="0"/>
          <w:color w:val="000000"/>
          <w:spacing w:val="0"/>
          <w:sz w:val="21"/>
          <w:szCs w:val="21"/>
          <w:shd w:val="clear" w:fill="FFFFFF"/>
        </w:rPr>
        <w:t> </w:t>
      </w:r>
    </w:p>
    <w:p>
      <w:pPr>
        <w:pStyle w:val="2"/>
        <w:keepNext w:val="0"/>
        <w:keepLines w:val="0"/>
        <w:widowControl/>
        <w:suppressLineNumbers w:val="0"/>
        <w:shd w:val="clear" w:fill="FFFFFF"/>
        <w:spacing w:before="0" w:beforeAutospacing="1" w:after="0" w:afterAutospacing="1" w:line="357" w:lineRule="atLeast"/>
        <w:ind w:left="0" w:right="0" w:firstLine="640"/>
        <w:jc w:val="both"/>
        <w:rPr>
          <w:rFonts w:hint="default" w:ascii="Verdana" w:hAnsi="Verdana" w:eastAsia="Verdana" w:cs="Verdana"/>
          <w:i w:val="0"/>
          <w:iCs w:val="0"/>
          <w:caps w:val="0"/>
          <w:color w:val="000000"/>
          <w:spacing w:val="0"/>
          <w:sz w:val="21"/>
          <w:szCs w:val="21"/>
          <w:shd w:val="clear" w:fill="FFFFFF"/>
        </w:rPr>
      </w:pPr>
    </w:p>
    <w:p>
      <w:pPr>
        <w:pStyle w:val="2"/>
        <w:keepNext w:val="0"/>
        <w:keepLines w:val="0"/>
        <w:widowControl/>
        <w:suppressLineNumbers w:val="0"/>
        <w:shd w:val="clear" w:fill="FFFFFF"/>
        <w:spacing w:before="0" w:beforeAutospacing="1" w:after="0" w:afterAutospacing="1" w:line="357" w:lineRule="atLeast"/>
        <w:ind w:left="0" w:right="0" w:firstLine="640"/>
        <w:jc w:val="both"/>
        <w:rPr>
          <w:rFonts w:hint="default" w:ascii="Verdana" w:hAnsi="Verdana" w:eastAsia="Verdana" w:cs="Verdana"/>
          <w:i w:val="0"/>
          <w:iCs w:val="0"/>
          <w:caps w:val="0"/>
          <w:color w:val="000000"/>
          <w:spacing w:val="0"/>
          <w:sz w:val="21"/>
          <w:szCs w:val="21"/>
          <w:shd w:val="clear" w:fill="FFFFFF"/>
        </w:rPr>
      </w:pPr>
    </w:p>
    <w:p>
      <w:pPr>
        <w:pStyle w:val="2"/>
        <w:keepNext w:val="0"/>
        <w:keepLines w:val="0"/>
        <w:widowControl/>
        <w:suppressLineNumbers w:val="0"/>
        <w:shd w:val="clear" w:fill="FFFFFF"/>
        <w:spacing w:before="0" w:beforeAutospacing="1" w:after="0" w:afterAutospacing="1" w:line="357" w:lineRule="atLeast"/>
        <w:ind w:left="0" w:right="0" w:firstLine="640"/>
        <w:jc w:val="both"/>
        <w:rPr>
          <w:rFonts w:hint="default" w:ascii="Verdana" w:hAnsi="Verdana" w:eastAsia="Verdana" w:cs="Verdana"/>
          <w:i w:val="0"/>
          <w:iCs w:val="0"/>
          <w:caps w:val="0"/>
          <w:color w:val="000000"/>
          <w:spacing w:val="0"/>
          <w:sz w:val="21"/>
          <w:szCs w:val="21"/>
          <w:shd w:val="clear" w:fill="FFFFFF"/>
        </w:rPr>
      </w:pPr>
      <w:r>
        <w:rPr>
          <w:rFonts w:hint="default" w:ascii="Verdana" w:hAnsi="Verdana" w:eastAsia="Verdana" w:cs="Verdana"/>
          <w:i w:val="0"/>
          <w:iCs w:val="0"/>
          <w:caps w:val="0"/>
          <w:color w:val="000000"/>
          <w:spacing w:val="0"/>
          <w:sz w:val="21"/>
          <w:szCs w:val="21"/>
          <w:shd w:val="clear" w:fill="FFFFFF"/>
        </w:rPr>
        <w:t> </w:t>
      </w:r>
    </w:p>
    <w:p>
      <w:pPr>
        <w:pStyle w:val="2"/>
        <w:keepNext w:val="0"/>
        <w:keepLines w:val="0"/>
        <w:widowControl/>
        <w:suppressLineNumbers w:val="0"/>
        <w:shd w:val="clear" w:fill="FFFFFF"/>
        <w:spacing w:before="0" w:beforeAutospacing="1" w:after="0" w:afterAutospacing="1" w:line="357" w:lineRule="atLeast"/>
        <w:ind w:left="0" w:right="0" w:firstLine="640"/>
        <w:jc w:val="both"/>
        <w:rPr>
          <w:rFonts w:hint="default" w:ascii="Verdana" w:hAnsi="Verdana" w:eastAsia="Verdana" w:cs="Verdana"/>
          <w:i w:val="0"/>
          <w:iCs w:val="0"/>
          <w:caps w:val="0"/>
          <w:color w:val="000000"/>
          <w:spacing w:val="0"/>
          <w:sz w:val="21"/>
          <w:szCs w:val="21"/>
          <w:shd w:val="clear" w:fill="FFFFFF"/>
        </w:rPr>
      </w:pPr>
    </w:p>
    <w:p>
      <w:pPr>
        <w:pStyle w:val="2"/>
        <w:keepNext w:val="0"/>
        <w:keepLines w:val="0"/>
        <w:widowControl/>
        <w:suppressLineNumbers w:val="0"/>
        <w:shd w:val="clear" w:fill="FFFFFF"/>
        <w:spacing w:before="0" w:beforeAutospacing="1" w:after="0" w:afterAutospacing="1" w:line="357" w:lineRule="atLeast"/>
        <w:ind w:left="0" w:right="0" w:firstLine="64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sz w:val="21"/>
          <w:szCs w:val="21"/>
          <w:shd w:val="clear" w:fill="FFFFFF"/>
        </w:rPr>
        <w:t> </w:t>
      </w:r>
    </w:p>
    <w:p>
      <w:pPr>
        <w:keepNext w:val="0"/>
        <w:keepLines w:val="0"/>
        <w:widowControl/>
        <w:suppressLineNumbers w:val="0"/>
        <w:jc w:val="left"/>
      </w:pPr>
    </w:p>
    <w:p>
      <w:pPr>
        <w:pStyle w:val="2"/>
        <w:keepNext w:val="0"/>
        <w:keepLines w:val="0"/>
        <w:widowControl/>
        <w:suppressLineNumbers w:val="0"/>
        <w:shd w:val="clear" w:fill="FFFFFF"/>
        <w:spacing w:before="0" w:beforeAutospacing="1" w:after="0" w:afterAutospacing="1" w:line="357" w:lineRule="atLeast"/>
        <w:ind w:left="0" w:right="0" w:firstLine="64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sz w:val="21"/>
          <w:szCs w:val="21"/>
          <w:shd w:val="clear" w:fill="FFFFFF"/>
        </w:rPr>
        <w:t>  </w:t>
      </w:r>
    </w:p>
    <w:p>
      <w:pPr>
        <w:keepNext w:val="0"/>
        <w:keepLines w:val="0"/>
        <w:widowControl/>
        <w:suppressLineNumbers w:val="0"/>
        <w:shd w:val="clear" w:fill="FFFFFF"/>
        <w:spacing w:before="0" w:beforeAutospacing="1" w:after="0" w:afterAutospacing="1" w:line="357" w:lineRule="atLeast"/>
        <w:ind w:left="0" w:right="0" w:firstLine="640"/>
        <w:jc w:val="center"/>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第二部分 预算表格</w:t>
      </w:r>
    </w:p>
    <w:tbl>
      <w:tblPr>
        <w:tblStyle w:val="3"/>
        <w:tblpPr w:leftFromText="180" w:rightFromText="180" w:vertAnchor="text" w:horzAnchor="page" w:tblpX="1472" w:tblpY="668"/>
        <w:tblOverlap w:val="never"/>
        <w:tblW w:w="9908" w:type="dxa"/>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Layout w:type="fixed"/>
        <w:tblCellMar>
          <w:top w:w="0" w:type="dxa"/>
          <w:left w:w="0" w:type="dxa"/>
          <w:bottom w:w="0" w:type="dxa"/>
          <w:right w:w="0" w:type="dxa"/>
        </w:tblCellMar>
      </w:tblPr>
      <w:tblGrid>
        <w:gridCol w:w="1685"/>
        <w:gridCol w:w="1219"/>
        <w:gridCol w:w="1219"/>
        <w:gridCol w:w="1060"/>
        <w:gridCol w:w="1259"/>
        <w:gridCol w:w="1219"/>
        <w:gridCol w:w="12"/>
        <w:gridCol w:w="1207"/>
        <w:gridCol w:w="1028"/>
      </w:tblGrid>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525" w:hRule="atLeast"/>
        </w:trPr>
        <w:tc>
          <w:tcPr>
            <w:tcW w:w="9908" w:type="dxa"/>
            <w:gridSpan w:val="9"/>
            <w:tcBorders>
              <w:top w:val="nil"/>
              <w:left w:val="nil"/>
              <w:bottom w:val="nil"/>
              <w:right w:val="nil"/>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收支总表</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15" w:hRule="atLeast"/>
        </w:trPr>
        <w:tc>
          <w:tcPr>
            <w:tcW w:w="4123" w:type="dxa"/>
            <w:gridSpan w:val="3"/>
            <w:tcBorders>
              <w:top w:val="nil"/>
              <w:left w:val="nil"/>
              <w:bottom w:val="nil"/>
              <w:right w:val="nil"/>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 </w:t>
            </w:r>
          </w:p>
        </w:tc>
        <w:tc>
          <w:tcPr>
            <w:tcW w:w="1060" w:type="dxa"/>
            <w:tcBorders>
              <w:top w:val="nil"/>
              <w:left w:val="nil"/>
              <w:bottom w:val="nil"/>
              <w:right w:val="nil"/>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 </w:t>
            </w:r>
          </w:p>
        </w:tc>
        <w:tc>
          <w:tcPr>
            <w:tcW w:w="2478" w:type="dxa"/>
            <w:gridSpan w:val="2"/>
            <w:tcBorders>
              <w:top w:val="nil"/>
              <w:left w:val="nil"/>
              <w:bottom w:val="nil"/>
              <w:right w:val="nil"/>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 </w:t>
            </w:r>
          </w:p>
        </w:tc>
        <w:tc>
          <w:tcPr>
            <w:tcW w:w="2247" w:type="dxa"/>
            <w:gridSpan w:val="3"/>
            <w:tcBorders>
              <w:top w:val="nil"/>
              <w:left w:val="nil"/>
              <w:bottom w:val="nil"/>
              <w:right w:val="nil"/>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单位：万元</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435" w:hRule="atLeast"/>
        </w:trPr>
        <w:tc>
          <w:tcPr>
            <w:tcW w:w="5183" w:type="dxa"/>
            <w:gridSpan w:val="4"/>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收       入</w:t>
            </w:r>
          </w:p>
        </w:tc>
        <w:tc>
          <w:tcPr>
            <w:tcW w:w="4725" w:type="dxa"/>
            <w:gridSpan w:val="5"/>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支        出</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435" w:hRule="atLeast"/>
        </w:trPr>
        <w:tc>
          <w:tcPr>
            <w:tcW w:w="1685"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项  目</w:t>
            </w:r>
          </w:p>
        </w:tc>
        <w:tc>
          <w:tcPr>
            <w:tcW w:w="1219" w:type="dxa"/>
            <w:tcBorders>
              <w:top w:val="nil"/>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2022年预算数</w:t>
            </w:r>
          </w:p>
        </w:tc>
        <w:tc>
          <w:tcPr>
            <w:tcW w:w="1219" w:type="dxa"/>
            <w:tcBorders>
              <w:top w:val="nil"/>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当年预算</w:t>
            </w:r>
          </w:p>
        </w:tc>
        <w:tc>
          <w:tcPr>
            <w:tcW w:w="1060" w:type="dxa"/>
            <w:tcBorders>
              <w:top w:val="nil"/>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上年结转</w:t>
            </w:r>
          </w:p>
        </w:tc>
        <w:tc>
          <w:tcPr>
            <w:tcW w:w="1259" w:type="dxa"/>
            <w:tcBorders>
              <w:top w:val="nil"/>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项  目</w:t>
            </w:r>
          </w:p>
        </w:tc>
        <w:tc>
          <w:tcPr>
            <w:tcW w:w="1231" w:type="dxa"/>
            <w:gridSpan w:val="2"/>
            <w:tcBorders>
              <w:top w:val="nil"/>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2022年预算数</w:t>
            </w:r>
          </w:p>
        </w:tc>
        <w:tc>
          <w:tcPr>
            <w:tcW w:w="1207" w:type="dxa"/>
            <w:tcBorders>
              <w:top w:val="nil"/>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当年预算</w:t>
            </w:r>
          </w:p>
        </w:tc>
        <w:tc>
          <w:tcPr>
            <w:tcW w:w="1028" w:type="dxa"/>
            <w:tcBorders>
              <w:top w:val="nil"/>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上年结转</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60" w:hRule="atLeast"/>
        </w:trPr>
        <w:tc>
          <w:tcPr>
            <w:tcW w:w="1685"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一、财政拨款收入</w:t>
            </w:r>
          </w:p>
        </w:tc>
        <w:tc>
          <w:tcPr>
            <w:tcW w:w="1219" w:type="dxa"/>
            <w:tcBorders>
              <w:top w:val="nil"/>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1026.58</w:t>
            </w:r>
          </w:p>
        </w:tc>
        <w:tc>
          <w:tcPr>
            <w:tcW w:w="1219" w:type="dxa"/>
            <w:tcBorders>
              <w:top w:val="nil"/>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1026.58</w:t>
            </w:r>
          </w:p>
        </w:tc>
        <w:tc>
          <w:tcPr>
            <w:tcW w:w="1060" w:type="dxa"/>
            <w:tcBorders>
              <w:top w:val="nil"/>
              <w:left w:val="single" w:color="auto" w:sz="8" w:space="0"/>
              <w:bottom w:val="single" w:color="auto" w:sz="8" w:space="0"/>
              <w:right w:val="nil"/>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 </w:t>
            </w:r>
          </w:p>
        </w:tc>
        <w:tc>
          <w:tcPr>
            <w:tcW w:w="1259"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一、一般公共服务</w:t>
            </w:r>
          </w:p>
        </w:tc>
        <w:tc>
          <w:tcPr>
            <w:tcW w:w="1219"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1026.58</w:t>
            </w:r>
          </w:p>
        </w:tc>
        <w:tc>
          <w:tcPr>
            <w:tcW w:w="1219" w:type="dxa"/>
            <w:gridSpan w:val="2"/>
            <w:tcBorders>
              <w:top w:val="nil"/>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1026.58</w:t>
            </w:r>
          </w:p>
        </w:tc>
        <w:tc>
          <w:tcPr>
            <w:tcW w:w="1028" w:type="dxa"/>
            <w:tcBorders>
              <w:top w:val="nil"/>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60" w:hRule="atLeast"/>
        </w:trPr>
        <w:tc>
          <w:tcPr>
            <w:tcW w:w="1685"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一般公共预算拨款收入</w:t>
            </w:r>
          </w:p>
        </w:tc>
        <w:tc>
          <w:tcPr>
            <w:tcW w:w="1219" w:type="dxa"/>
            <w:tcBorders>
              <w:top w:val="nil"/>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1026.58</w:t>
            </w:r>
          </w:p>
        </w:tc>
        <w:tc>
          <w:tcPr>
            <w:tcW w:w="1219" w:type="dxa"/>
            <w:tcBorders>
              <w:top w:val="nil"/>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1026.58</w:t>
            </w:r>
          </w:p>
        </w:tc>
        <w:tc>
          <w:tcPr>
            <w:tcW w:w="1060" w:type="dxa"/>
            <w:tcBorders>
              <w:top w:val="nil"/>
              <w:left w:val="single" w:color="auto" w:sz="8" w:space="0"/>
              <w:bottom w:val="single" w:color="auto" w:sz="8" w:space="0"/>
              <w:right w:val="nil"/>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 </w:t>
            </w:r>
          </w:p>
        </w:tc>
        <w:tc>
          <w:tcPr>
            <w:tcW w:w="1259"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default" w:ascii="Verdana" w:hAnsi="Verdana" w:eastAsia="Verdana" w:cs="Verdana"/>
                <w:i w:val="0"/>
                <w:iCs w:val="0"/>
                <w:caps w:val="0"/>
                <w:color w:val="000000"/>
                <w:spacing w:val="0"/>
                <w:kern w:val="0"/>
                <w:sz w:val="24"/>
                <w:szCs w:val="24"/>
                <w:lang w:val="en-US" w:eastAsia="zh-CN" w:bidi="ar"/>
              </w:rPr>
              <w:t>二、外交支出</w:t>
            </w:r>
          </w:p>
        </w:tc>
        <w:tc>
          <w:tcPr>
            <w:tcW w:w="1219"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default" w:ascii="Verdana" w:hAnsi="Verdana" w:eastAsia="Verdana" w:cs="Verdana"/>
                <w:i w:val="0"/>
                <w:iCs w:val="0"/>
                <w:caps w:val="0"/>
                <w:color w:val="000000"/>
                <w:spacing w:val="0"/>
                <w:kern w:val="0"/>
                <w:sz w:val="24"/>
                <w:szCs w:val="24"/>
                <w:lang w:val="en-US" w:eastAsia="zh-CN" w:bidi="ar"/>
              </w:rPr>
              <w:t> </w:t>
            </w:r>
          </w:p>
        </w:tc>
        <w:tc>
          <w:tcPr>
            <w:tcW w:w="1219" w:type="dxa"/>
            <w:gridSpan w:val="2"/>
            <w:tcBorders>
              <w:top w:val="nil"/>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 </w:t>
            </w:r>
          </w:p>
        </w:tc>
        <w:tc>
          <w:tcPr>
            <w:tcW w:w="1028" w:type="dxa"/>
            <w:tcBorders>
              <w:top w:val="nil"/>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60" w:hRule="atLeast"/>
        </w:trPr>
        <w:tc>
          <w:tcPr>
            <w:tcW w:w="1685"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政府性基金预算拨款收入</w:t>
            </w:r>
          </w:p>
        </w:tc>
        <w:tc>
          <w:tcPr>
            <w:tcW w:w="1219" w:type="dxa"/>
            <w:tcBorders>
              <w:top w:val="nil"/>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 </w:t>
            </w:r>
          </w:p>
        </w:tc>
        <w:tc>
          <w:tcPr>
            <w:tcW w:w="1219" w:type="dxa"/>
            <w:tcBorders>
              <w:top w:val="nil"/>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 </w:t>
            </w:r>
          </w:p>
        </w:tc>
        <w:tc>
          <w:tcPr>
            <w:tcW w:w="1060" w:type="dxa"/>
            <w:tcBorders>
              <w:top w:val="nil"/>
              <w:left w:val="single" w:color="auto" w:sz="8" w:space="0"/>
              <w:bottom w:val="single" w:color="auto" w:sz="8" w:space="0"/>
              <w:right w:val="nil"/>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 </w:t>
            </w:r>
          </w:p>
        </w:tc>
        <w:tc>
          <w:tcPr>
            <w:tcW w:w="1259"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default" w:ascii="Verdana" w:hAnsi="Verdana" w:eastAsia="Verdana" w:cs="Verdana"/>
                <w:i w:val="0"/>
                <w:iCs w:val="0"/>
                <w:caps w:val="0"/>
                <w:color w:val="000000"/>
                <w:spacing w:val="0"/>
                <w:kern w:val="0"/>
                <w:sz w:val="24"/>
                <w:szCs w:val="24"/>
                <w:lang w:val="en-US" w:eastAsia="zh-CN" w:bidi="ar"/>
              </w:rPr>
              <w:t>三、国防支出</w:t>
            </w:r>
          </w:p>
        </w:tc>
        <w:tc>
          <w:tcPr>
            <w:tcW w:w="1219"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default" w:ascii="Verdana" w:hAnsi="Verdana" w:eastAsia="Verdana" w:cs="Verdana"/>
                <w:i w:val="0"/>
                <w:iCs w:val="0"/>
                <w:caps w:val="0"/>
                <w:color w:val="000000"/>
                <w:spacing w:val="0"/>
                <w:kern w:val="0"/>
                <w:sz w:val="24"/>
                <w:szCs w:val="24"/>
                <w:lang w:val="en-US" w:eastAsia="zh-CN" w:bidi="ar"/>
              </w:rPr>
              <w:t> </w:t>
            </w:r>
          </w:p>
        </w:tc>
        <w:tc>
          <w:tcPr>
            <w:tcW w:w="1219" w:type="dxa"/>
            <w:gridSpan w:val="2"/>
            <w:tcBorders>
              <w:top w:val="nil"/>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 </w:t>
            </w:r>
          </w:p>
        </w:tc>
        <w:tc>
          <w:tcPr>
            <w:tcW w:w="1028" w:type="dxa"/>
            <w:tcBorders>
              <w:top w:val="nil"/>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60" w:hRule="atLeast"/>
        </w:trPr>
        <w:tc>
          <w:tcPr>
            <w:tcW w:w="1685"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国有资本经营预算拨款收入</w:t>
            </w:r>
          </w:p>
        </w:tc>
        <w:tc>
          <w:tcPr>
            <w:tcW w:w="1219" w:type="dxa"/>
            <w:tcBorders>
              <w:top w:val="nil"/>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 </w:t>
            </w:r>
          </w:p>
        </w:tc>
        <w:tc>
          <w:tcPr>
            <w:tcW w:w="1219" w:type="dxa"/>
            <w:tcBorders>
              <w:top w:val="nil"/>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 </w:t>
            </w:r>
          </w:p>
        </w:tc>
        <w:tc>
          <w:tcPr>
            <w:tcW w:w="1060" w:type="dxa"/>
            <w:tcBorders>
              <w:top w:val="nil"/>
              <w:left w:val="single" w:color="auto" w:sz="8" w:space="0"/>
              <w:bottom w:val="single" w:color="auto" w:sz="8" w:space="0"/>
              <w:right w:val="nil"/>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 </w:t>
            </w:r>
          </w:p>
        </w:tc>
        <w:tc>
          <w:tcPr>
            <w:tcW w:w="1259"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textAlignment w:val="center"/>
              <w:rPr>
                <w:rFonts w:hint="eastAsia" w:eastAsiaTheme="minorEastAsia"/>
                <w:lang w:val="en-US" w:eastAsia="zh-CN"/>
              </w:rPr>
            </w:pPr>
            <w:r>
              <w:rPr>
                <w:rFonts w:hint="eastAsia"/>
                <w:lang w:val="en-US" w:eastAsia="zh-CN"/>
              </w:rPr>
              <w:t>四、</w:t>
            </w:r>
          </w:p>
        </w:tc>
        <w:tc>
          <w:tcPr>
            <w:tcW w:w="1219"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default" w:ascii="Verdana" w:hAnsi="Verdana" w:eastAsia="Verdana" w:cs="Verdana"/>
                <w:i w:val="0"/>
                <w:iCs w:val="0"/>
                <w:caps w:val="0"/>
                <w:color w:val="000000"/>
                <w:spacing w:val="0"/>
                <w:kern w:val="0"/>
                <w:sz w:val="24"/>
                <w:szCs w:val="24"/>
                <w:lang w:val="en-US" w:eastAsia="zh-CN" w:bidi="ar"/>
              </w:rPr>
              <w:t> </w:t>
            </w:r>
          </w:p>
        </w:tc>
        <w:tc>
          <w:tcPr>
            <w:tcW w:w="1219" w:type="dxa"/>
            <w:gridSpan w:val="2"/>
            <w:tcBorders>
              <w:top w:val="nil"/>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 </w:t>
            </w:r>
          </w:p>
        </w:tc>
        <w:tc>
          <w:tcPr>
            <w:tcW w:w="1028" w:type="dxa"/>
            <w:tcBorders>
              <w:top w:val="nil"/>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60" w:hRule="atLeast"/>
        </w:trPr>
        <w:tc>
          <w:tcPr>
            <w:tcW w:w="1685"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二、财政专户管理资金收入</w:t>
            </w:r>
          </w:p>
        </w:tc>
        <w:tc>
          <w:tcPr>
            <w:tcW w:w="1219" w:type="dxa"/>
            <w:tcBorders>
              <w:top w:val="nil"/>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 </w:t>
            </w:r>
          </w:p>
        </w:tc>
        <w:tc>
          <w:tcPr>
            <w:tcW w:w="1219" w:type="dxa"/>
            <w:tcBorders>
              <w:top w:val="nil"/>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 </w:t>
            </w:r>
          </w:p>
        </w:tc>
        <w:tc>
          <w:tcPr>
            <w:tcW w:w="1060" w:type="dxa"/>
            <w:tcBorders>
              <w:top w:val="nil"/>
              <w:left w:val="single" w:color="auto" w:sz="8" w:space="0"/>
              <w:bottom w:val="single" w:color="auto" w:sz="8" w:space="0"/>
              <w:right w:val="nil"/>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 </w:t>
            </w:r>
          </w:p>
        </w:tc>
        <w:tc>
          <w:tcPr>
            <w:tcW w:w="1259"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 </w:t>
            </w:r>
          </w:p>
        </w:tc>
        <w:tc>
          <w:tcPr>
            <w:tcW w:w="1219"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 </w:t>
            </w:r>
          </w:p>
        </w:tc>
        <w:tc>
          <w:tcPr>
            <w:tcW w:w="1219" w:type="dxa"/>
            <w:gridSpan w:val="2"/>
            <w:tcBorders>
              <w:top w:val="nil"/>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 </w:t>
            </w:r>
          </w:p>
        </w:tc>
        <w:tc>
          <w:tcPr>
            <w:tcW w:w="1028" w:type="dxa"/>
            <w:tcBorders>
              <w:top w:val="nil"/>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60" w:hRule="atLeast"/>
        </w:trPr>
        <w:tc>
          <w:tcPr>
            <w:tcW w:w="1685"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三、单位资金收入</w:t>
            </w:r>
          </w:p>
        </w:tc>
        <w:tc>
          <w:tcPr>
            <w:tcW w:w="1219" w:type="dxa"/>
            <w:tcBorders>
              <w:top w:val="nil"/>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 </w:t>
            </w:r>
          </w:p>
        </w:tc>
        <w:tc>
          <w:tcPr>
            <w:tcW w:w="1219" w:type="dxa"/>
            <w:tcBorders>
              <w:top w:val="nil"/>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 </w:t>
            </w:r>
          </w:p>
        </w:tc>
        <w:tc>
          <w:tcPr>
            <w:tcW w:w="1060" w:type="dxa"/>
            <w:tcBorders>
              <w:top w:val="nil"/>
              <w:left w:val="single" w:color="auto" w:sz="8" w:space="0"/>
              <w:bottom w:val="single" w:color="auto" w:sz="8" w:space="0"/>
              <w:right w:val="nil"/>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 </w:t>
            </w:r>
          </w:p>
        </w:tc>
        <w:tc>
          <w:tcPr>
            <w:tcW w:w="1259"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 </w:t>
            </w:r>
          </w:p>
        </w:tc>
        <w:tc>
          <w:tcPr>
            <w:tcW w:w="1219"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 </w:t>
            </w:r>
          </w:p>
        </w:tc>
        <w:tc>
          <w:tcPr>
            <w:tcW w:w="1219" w:type="dxa"/>
            <w:gridSpan w:val="2"/>
            <w:tcBorders>
              <w:top w:val="nil"/>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 </w:t>
            </w:r>
          </w:p>
        </w:tc>
        <w:tc>
          <w:tcPr>
            <w:tcW w:w="1028" w:type="dxa"/>
            <w:tcBorders>
              <w:top w:val="nil"/>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60" w:hRule="atLeast"/>
        </w:trPr>
        <w:tc>
          <w:tcPr>
            <w:tcW w:w="1685"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事业收入</w:t>
            </w:r>
          </w:p>
        </w:tc>
        <w:tc>
          <w:tcPr>
            <w:tcW w:w="1219" w:type="dxa"/>
            <w:tcBorders>
              <w:top w:val="nil"/>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 </w:t>
            </w:r>
          </w:p>
        </w:tc>
        <w:tc>
          <w:tcPr>
            <w:tcW w:w="1219" w:type="dxa"/>
            <w:tcBorders>
              <w:top w:val="nil"/>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 </w:t>
            </w:r>
          </w:p>
        </w:tc>
        <w:tc>
          <w:tcPr>
            <w:tcW w:w="1060" w:type="dxa"/>
            <w:tcBorders>
              <w:top w:val="nil"/>
              <w:left w:val="single" w:color="auto" w:sz="8" w:space="0"/>
              <w:bottom w:val="single" w:color="auto" w:sz="8" w:space="0"/>
              <w:right w:val="nil"/>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 </w:t>
            </w:r>
          </w:p>
        </w:tc>
        <w:tc>
          <w:tcPr>
            <w:tcW w:w="1259"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 </w:t>
            </w:r>
          </w:p>
        </w:tc>
        <w:tc>
          <w:tcPr>
            <w:tcW w:w="1219"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 </w:t>
            </w:r>
          </w:p>
        </w:tc>
        <w:tc>
          <w:tcPr>
            <w:tcW w:w="1219" w:type="dxa"/>
            <w:gridSpan w:val="2"/>
            <w:tcBorders>
              <w:top w:val="nil"/>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 </w:t>
            </w:r>
          </w:p>
        </w:tc>
        <w:tc>
          <w:tcPr>
            <w:tcW w:w="1028" w:type="dxa"/>
            <w:tcBorders>
              <w:top w:val="nil"/>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60" w:hRule="atLeast"/>
        </w:trPr>
        <w:tc>
          <w:tcPr>
            <w:tcW w:w="1685"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事业单位经营收入</w:t>
            </w:r>
          </w:p>
        </w:tc>
        <w:tc>
          <w:tcPr>
            <w:tcW w:w="1219" w:type="dxa"/>
            <w:tcBorders>
              <w:top w:val="nil"/>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 </w:t>
            </w:r>
          </w:p>
        </w:tc>
        <w:tc>
          <w:tcPr>
            <w:tcW w:w="1219" w:type="dxa"/>
            <w:tcBorders>
              <w:top w:val="nil"/>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 </w:t>
            </w:r>
          </w:p>
        </w:tc>
        <w:tc>
          <w:tcPr>
            <w:tcW w:w="1060" w:type="dxa"/>
            <w:tcBorders>
              <w:top w:val="nil"/>
              <w:left w:val="single" w:color="auto" w:sz="8" w:space="0"/>
              <w:bottom w:val="single" w:color="auto" w:sz="8" w:space="0"/>
              <w:right w:val="nil"/>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 </w:t>
            </w:r>
          </w:p>
        </w:tc>
        <w:tc>
          <w:tcPr>
            <w:tcW w:w="1259"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 </w:t>
            </w:r>
          </w:p>
        </w:tc>
        <w:tc>
          <w:tcPr>
            <w:tcW w:w="1219"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 </w:t>
            </w:r>
          </w:p>
        </w:tc>
        <w:tc>
          <w:tcPr>
            <w:tcW w:w="1219" w:type="dxa"/>
            <w:gridSpan w:val="2"/>
            <w:tcBorders>
              <w:top w:val="nil"/>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 </w:t>
            </w:r>
          </w:p>
        </w:tc>
        <w:tc>
          <w:tcPr>
            <w:tcW w:w="1028" w:type="dxa"/>
            <w:tcBorders>
              <w:top w:val="nil"/>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60" w:hRule="atLeast"/>
        </w:trPr>
        <w:tc>
          <w:tcPr>
            <w:tcW w:w="1685"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上级补助收入</w:t>
            </w:r>
          </w:p>
        </w:tc>
        <w:tc>
          <w:tcPr>
            <w:tcW w:w="1219" w:type="dxa"/>
            <w:tcBorders>
              <w:top w:val="nil"/>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 </w:t>
            </w:r>
          </w:p>
        </w:tc>
        <w:tc>
          <w:tcPr>
            <w:tcW w:w="1219" w:type="dxa"/>
            <w:tcBorders>
              <w:top w:val="nil"/>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 </w:t>
            </w:r>
          </w:p>
        </w:tc>
        <w:tc>
          <w:tcPr>
            <w:tcW w:w="1060" w:type="dxa"/>
            <w:tcBorders>
              <w:top w:val="nil"/>
              <w:left w:val="single" w:color="auto" w:sz="8" w:space="0"/>
              <w:bottom w:val="single" w:color="auto" w:sz="8" w:space="0"/>
              <w:right w:val="nil"/>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 </w:t>
            </w:r>
          </w:p>
        </w:tc>
        <w:tc>
          <w:tcPr>
            <w:tcW w:w="1259"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 </w:t>
            </w:r>
          </w:p>
        </w:tc>
        <w:tc>
          <w:tcPr>
            <w:tcW w:w="1219"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 </w:t>
            </w:r>
          </w:p>
        </w:tc>
        <w:tc>
          <w:tcPr>
            <w:tcW w:w="1219" w:type="dxa"/>
            <w:gridSpan w:val="2"/>
            <w:tcBorders>
              <w:top w:val="nil"/>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 </w:t>
            </w:r>
          </w:p>
        </w:tc>
        <w:tc>
          <w:tcPr>
            <w:tcW w:w="1028" w:type="dxa"/>
            <w:tcBorders>
              <w:top w:val="nil"/>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60" w:hRule="atLeast"/>
        </w:trPr>
        <w:tc>
          <w:tcPr>
            <w:tcW w:w="1685"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附属单位上缴收入</w:t>
            </w:r>
          </w:p>
        </w:tc>
        <w:tc>
          <w:tcPr>
            <w:tcW w:w="1219" w:type="dxa"/>
            <w:tcBorders>
              <w:top w:val="nil"/>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 </w:t>
            </w:r>
          </w:p>
        </w:tc>
        <w:tc>
          <w:tcPr>
            <w:tcW w:w="1219" w:type="dxa"/>
            <w:tcBorders>
              <w:top w:val="nil"/>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 </w:t>
            </w:r>
          </w:p>
        </w:tc>
        <w:tc>
          <w:tcPr>
            <w:tcW w:w="1060" w:type="dxa"/>
            <w:tcBorders>
              <w:top w:val="nil"/>
              <w:left w:val="single" w:color="auto" w:sz="8" w:space="0"/>
              <w:bottom w:val="single" w:color="auto" w:sz="8" w:space="0"/>
              <w:right w:val="nil"/>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 </w:t>
            </w:r>
          </w:p>
        </w:tc>
        <w:tc>
          <w:tcPr>
            <w:tcW w:w="1259"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 </w:t>
            </w:r>
          </w:p>
        </w:tc>
        <w:tc>
          <w:tcPr>
            <w:tcW w:w="1219"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 </w:t>
            </w:r>
          </w:p>
        </w:tc>
        <w:tc>
          <w:tcPr>
            <w:tcW w:w="1219" w:type="dxa"/>
            <w:gridSpan w:val="2"/>
            <w:tcBorders>
              <w:top w:val="nil"/>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 </w:t>
            </w:r>
          </w:p>
        </w:tc>
        <w:tc>
          <w:tcPr>
            <w:tcW w:w="1028" w:type="dxa"/>
            <w:tcBorders>
              <w:top w:val="nil"/>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60" w:hRule="atLeast"/>
        </w:trPr>
        <w:tc>
          <w:tcPr>
            <w:tcW w:w="1685"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其他收入</w:t>
            </w:r>
          </w:p>
        </w:tc>
        <w:tc>
          <w:tcPr>
            <w:tcW w:w="1219" w:type="dxa"/>
            <w:tcBorders>
              <w:top w:val="nil"/>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 </w:t>
            </w:r>
          </w:p>
        </w:tc>
        <w:tc>
          <w:tcPr>
            <w:tcW w:w="1219" w:type="dxa"/>
            <w:tcBorders>
              <w:top w:val="nil"/>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 </w:t>
            </w:r>
          </w:p>
        </w:tc>
        <w:tc>
          <w:tcPr>
            <w:tcW w:w="1060" w:type="dxa"/>
            <w:tcBorders>
              <w:top w:val="nil"/>
              <w:left w:val="single" w:color="auto" w:sz="8" w:space="0"/>
              <w:bottom w:val="single" w:color="auto" w:sz="8" w:space="0"/>
              <w:right w:val="nil"/>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 </w:t>
            </w:r>
          </w:p>
        </w:tc>
        <w:tc>
          <w:tcPr>
            <w:tcW w:w="1259"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 </w:t>
            </w:r>
          </w:p>
        </w:tc>
        <w:tc>
          <w:tcPr>
            <w:tcW w:w="1219"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 </w:t>
            </w:r>
          </w:p>
        </w:tc>
        <w:tc>
          <w:tcPr>
            <w:tcW w:w="1219" w:type="dxa"/>
            <w:gridSpan w:val="2"/>
            <w:tcBorders>
              <w:top w:val="nil"/>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 </w:t>
            </w:r>
          </w:p>
        </w:tc>
        <w:tc>
          <w:tcPr>
            <w:tcW w:w="1028" w:type="dxa"/>
            <w:tcBorders>
              <w:top w:val="nil"/>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60" w:hRule="atLeast"/>
        </w:trPr>
        <w:tc>
          <w:tcPr>
            <w:tcW w:w="1685"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本年收入       合计</w:t>
            </w:r>
          </w:p>
        </w:tc>
        <w:tc>
          <w:tcPr>
            <w:tcW w:w="1219" w:type="dxa"/>
            <w:tcBorders>
              <w:top w:val="nil"/>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1026.58</w:t>
            </w:r>
          </w:p>
        </w:tc>
        <w:tc>
          <w:tcPr>
            <w:tcW w:w="1219" w:type="dxa"/>
            <w:tcBorders>
              <w:top w:val="nil"/>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1026.58</w:t>
            </w:r>
          </w:p>
        </w:tc>
        <w:tc>
          <w:tcPr>
            <w:tcW w:w="1060" w:type="dxa"/>
            <w:tcBorders>
              <w:top w:val="nil"/>
              <w:left w:val="single" w:color="auto" w:sz="8" w:space="0"/>
              <w:bottom w:val="single" w:color="auto" w:sz="8" w:space="0"/>
              <w:right w:val="nil"/>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 </w:t>
            </w:r>
          </w:p>
        </w:tc>
        <w:tc>
          <w:tcPr>
            <w:tcW w:w="1259"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本年支出  合计</w:t>
            </w:r>
          </w:p>
        </w:tc>
        <w:tc>
          <w:tcPr>
            <w:tcW w:w="1219"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 </w:t>
            </w:r>
          </w:p>
        </w:tc>
        <w:tc>
          <w:tcPr>
            <w:tcW w:w="1219" w:type="dxa"/>
            <w:gridSpan w:val="2"/>
            <w:tcBorders>
              <w:top w:val="nil"/>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 </w:t>
            </w:r>
          </w:p>
        </w:tc>
        <w:tc>
          <w:tcPr>
            <w:tcW w:w="1028" w:type="dxa"/>
            <w:tcBorders>
              <w:top w:val="nil"/>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60" w:hRule="atLeast"/>
        </w:trPr>
        <w:tc>
          <w:tcPr>
            <w:tcW w:w="1685"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财政拨款结转</w:t>
            </w:r>
          </w:p>
        </w:tc>
        <w:tc>
          <w:tcPr>
            <w:tcW w:w="1219" w:type="dxa"/>
            <w:tcBorders>
              <w:top w:val="nil"/>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 </w:t>
            </w:r>
          </w:p>
        </w:tc>
        <w:tc>
          <w:tcPr>
            <w:tcW w:w="1219" w:type="dxa"/>
            <w:tcBorders>
              <w:top w:val="nil"/>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 </w:t>
            </w:r>
          </w:p>
        </w:tc>
        <w:tc>
          <w:tcPr>
            <w:tcW w:w="1060" w:type="dxa"/>
            <w:tcBorders>
              <w:top w:val="nil"/>
              <w:left w:val="single" w:color="auto" w:sz="8" w:space="0"/>
              <w:bottom w:val="single" w:color="auto" w:sz="8" w:space="0"/>
              <w:right w:val="nil"/>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 </w:t>
            </w:r>
          </w:p>
        </w:tc>
        <w:tc>
          <w:tcPr>
            <w:tcW w:w="1259"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结转下年  支出</w:t>
            </w:r>
          </w:p>
        </w:tc>
        <w:tc>
          <w:tcPr>
            <w:tcW w:w="1219"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 </w:t>
            </w:r>
          </w:p>
        </w:tc>
        <w:tc>
          <w:tcPr>
            <w:tcW w:w="1219" w:type="dxa"/>
            <w:gridSpan w:val="2"/>
            <w:tcBorders>
              <w:top w:val="nil"/>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 </w:t>
            </w:r>
          </w:p>
        </w:tc>
        <w:tc>
          <w:tcPr>
            <w:tcW w:w="1028" w:type="dxa"/>
            <w:tcBorders>
              <w:top w:val="nil"/>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60" w:hRule="atLeast"/>
        </w:trPr>
        <w:tc>
          <w:tcPr>
            <w:tcW w:w="1685"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其他收入结转结余</w:t>
            </w:r>
          </w:p>
        </w:tc>
        <w:tc>
          <w:tcPr>
            <w:tcW w:w="1219" w:type="dxa"/>
            <w:tcBorders>
              <w:top w:val="nil"/>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 </w:t>
            </w:r>
          </w:p>
        </w:tc>
        <w:tc>
          <w:tcPr>
            <w:tcW w:w="1219" w:type="dxa"/>
            <w:tcBorders>
              <w:top w:val="nil"/>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 </w:t>
            </w:r>
          </w:p>
        </w:tc>
        <w:tc>
          <w:tcPr>
            <w:tcW w:w="1060" w:type="dxa"/>
            <w:tcBorders>
              <w:top w:val="nil"/>
              <w:left w:val="single" w:color="auto" w:sz="8" w:space="0"/>
              <w:bottom w:val="single" w:color="auto" w:sz="8" w:space="0"/>
              <w:right w:val="nil"/>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 </w:t>
            </w:r>
          </w:p>
        </w:tc>
        <w:tc>
          <w:tcPr>
            <w:tcW w:w="1259"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 </w:t>
            </w:r>
          </w:p>
        </w:tc>
        <w:tc>
          <w:tcPr>
            <w:tcW w:w="1219"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 </w:t>
            </w:r>
          </w:p>
        </w:tc>
        <w:tc>
          <w:tcPr>
            <w:tcW w:w="1219" w:type="dxa"/>
            <w:gridSpan w:val="2"/>
            <w:tcBorders>
              <w:top w:val="nil"/>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 </w:t>
            </w:r>
          </w:p>
        </w:tc>
        <w:tc>
          <w:tcPr>
            <w:tcW w:w="1028" w:type="dxa"/>
            <w:tcBorders>
              <w:top w:val="nil"/>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60" w:hRule="atLeast"/>
        </w:trPr>
        <w:tc>
          <w:tcPr>
            <w:tcW w:w="1685"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收入总计</w:t>
            </w:r>
          </w:p>
        </w:tc>
        <w:tc>
          <w:tcPr>
            <w:tcW w:w="1219" w:type="dxa"/>
            <w:tcBorders>
              <w:top w:val="nil"/>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1026.58</w:t>
            </w:r>
          </w:p>
        </w:tc>
        <w:tc>
          <w:tcPr>
            <w:tcW w:w="1219" w:type="dxa"/>
            <w:tcBorders>
              <w:top w:val="nil"/>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1026.58</w:t>
            </w:r>
          </w:p>
        </w:tc>
        <w:tc>
          <w:tcPr>
            <w:tcW w:w="1060" w:type="dxa"/>
            <w:tcBorders>
              <w:top w:val="nil"/>
              <w:left w:val="single" w:color="auto" w:sz="8" w:space="0"/>
              <w:bottom w:val="single" w:color="auto" w:sz="8" w:space="0"/>
              <w:right w:val="nil"/>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 </w:t>
            </w:r>
          </w:p>
        </w:tc>
        <w:tc>
          <w:tcPr>
            <w:tcW w:w="1259"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支出总计</w:t>
            </w:r>
          </w:p>
        </w:tc>
        <w:tc>
          <w:tcPr>
            <w:tcW w:w="1219"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1026.58</w:t>
            </w:r>
          </w:p>
        </w:tc>
        <w:tc>
          <w:tcPr>
            <w:tcW w:w="1219" w:type="dxa"/>
            <w:gridSpan w:val="2"/>
            <w:tcBorders>
              <w:top w:val="nil"/>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1026.58</w:t>
            </w:r>
          </w:p>
        </w:tc>
        <w:tc>
          <w:tcPr>
            <w:tcW w:w="1028" w:type="dxa"/>
            <w:tcBorders>
              <w:top w:val="nil"/>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0" w:hRule="atLeast"/>
        </w:trPr>
        <w:tc>
          <w:tcPr>
            <w:tcW w:w="1685" w:type="dxa"/>
            <w:tcBorders>
              <w:top w:val="nil"/>
              <w:left w:val="nil"/>
              <w:bottom w:val="nil"/>
              <w:right w:val="nil"/>
            </w:tcBorders>
            <w:shd w:val="clear" w:color="auto" w:fill="FFFFFF"/>
            <w:vAlign w:val="center"/>
          </w:tcPr>
          <w:p>
            <w:pPr>
              <w:rPr>
                <w:rFonts w:hint="default" w:ascii="Verdana" w:hAnsi="Verdana" w:eastAsia="Verdana" w:cs="Verdana"/>
                <w:i w:val="0"/>
                <w:iCs w:val="0"/>
                <w:caps w:val="0"/>
                <w:color w:val="000000"/>
                <w:spacing w:val="0"/>
                <w:sz w:val="18"/>
                <w:szCs w:val="18"/>
              </w:rPr>
            </w:pPr>
          </w:p>
        </w:tc>
        <w:tc>
          <w:tcPr>
            <w:tcW w:w="1219" w:type="dxa"/>
            <w:tcBorders>
              <w:top w:val="nil"/>
              <w:left w:val="nil"/>
              <w:bottom w:val="nil"/>
              <w:right w:val="nil"/>
            </w:tcBorders>
            <w:shd w:val="clear" w:color="auto" w:fill="FFFFFF"/>
            <w:vAlign w:val="center"/>
          </w:tcPr>
          <w:p>
            <w:pPr>
              <w:rPr>
                <w:rFonts w:hint="default" w:ascii="Verdana" w:hAnsi="Verdana" w:eastAsia="Verdana" w:cs="Verdana"/>
                <w:i w:val="0"/>
                <w:iCs w:val="0"/>
                <w:caps w:val="0"/>
                <w:color w:val="000000"/>
                <w:spacing w:val="0"/>
                <w:sz w:val="18"/>
                <w:szCs w:val="18"/>
              </w:rPr>
            </w:pPr>
          </w:p>
        </w:tc>
        <w:tc>
          <w:tcPr>
            <w:tcW w:w="1219" w:type="dxa"/>
            <w:tcBorders>
              <w:top w:val="nil"/>
              <w:left w:val="nil"/>
              <w:bottom w:val="nil"/>
              <w:right w:val="nil"/>
            </w:tcBorders>
            <w:shd w:val="clear" w:color="auto" w:fill="FFFFFF"/>
            <w:vAlign w:val="center"/>
          </w:tcPr>
          <w:p>
            <w:pPr>
              <w:rPr>
                <w:rFonts w:hint="default" w:ascii="Verdana" w:hAnsi="Verdana" w:eastAsia="Verdana" w:cs="Verdana"/>
                <w:i w:val="0"/>
                <w:iCs w:val="0"/>
                <w:caps w:val="0"/>
                <w:color w:val="000000"/>
                <w:spacing w:val="0"/>
                <w:sz w:val="18"/>
                <w:szCs w:val="18"/>
              </w:rPr>
            </w:pPr>
          </w:p>
        </w:tc>
        <w:tc>
          <w:tcPr>
            <w:tcW w:w="1060" w:type="dxa"/>
            <w:tcBorders>
              <w:top w:val="nil"/>
              <w:left w:val="nil"/>
              <w:bottom w:val="nil"/>
              <w:right w:val="nil"/>
            </w:tcBorders>
            <w:shd w:val="clear" w:color="auto" w:fill="FFFFFF"/>
            <w:vAlign w:val="center"/>
          </w:tcPr>
          <w:p>
            <w:pPr>
              <w:rPr>
                <w:rFonts w:hint="default" w:ascii="Verdana" w:hAnsi="Verdana" w:eastAsia="Verdana" w:cs="Verdana"/>
                <w:i w:val="0"/>
                <w:iCs w:val="0"/>
                <w:caps w:val="0"/>
                <w:color w:val="000000"/>
                <w:spacing w:val="0"/>
                <w:sz w:val="18"/>
                <w:szCs w:val="18"/>
              </w:rPr>
            </w:pPr>
          </w:p>
        </w:tc>
        <w:tc>
          <w:tcPr>
            <w:tcW w:w="1259" w:type="dxa"/>
            <w:tcBorders>
              <w:top w:val="nil"/>
              <w:left w:val="nil"/>
              <w:bottom w:val="nil"/>
              <w:right w:val="nil"/>
            </w:tcBorders>
            <w:shd w:val="clear" w:color="auto" w:fill="FFFFFF"/>
            <w:vAlign w:val="center"/>
          </w:tcPr>
          <w:p>
            <w:pPr>
              <w:rPr>
                <w:rFonts w:hint="default" w:ascii="Verdana" w:hAnsi="Verdana" w:eastAsia="Verdana" w:cs="Verdana"/>
                <w:i w:val="0"/>
                <w:iCs w:val="0"/>
                <w:caps w:val="0"/>
                <w:color w:val="000000"/>
                <w:spacing w:val="0"/>
                <w:sz w:val="18"/>
                <w:szCs w:val="18"/>
              </w:rPr>
            </w:pPr>
          </w:p>
        </w:tc>
        <w:tc>
          <w:tcPr>
            <w:tcW w:w="1219" w:type="dxa"/>
            <w:tcBorders>
              <w:top w:val="nil"/>
              <w:left w:val="nil"/>
              <w:bottom w:val="nil"/>
              <w:right w:val="nil"/>
            </w:tcBorders>
            <w:shd w:val="clear" w:color="auto" w:fill="FFFFFF"/>
            <w:vAlign w:val="center"/>
          </w:tcPr>
          <w:p>
            <w:pPr>
              <w:rPr>
                <w:rFonts w:hint="default" w:ascii="Verdana" w:hAnsi="Verdana" w:eastAsia="Verdana" w:cs="Verdana"/>
                <w:i w:val="0"/>
                <w:iCs w:val="0"/>
                <w:caps w:val="0"/>
                <w:color w:val="000000"/>
                <w:spacing w:val="0"/>
                <w:sz w:val="18"/>
                <w:szCs w:val="18"/>
              </w:rPr>
            </w:pPr>
          </w:p>
        </w:tc>
        <w:tc>
          <w:tcPr>
            <w:tcW w:w="12" w:type="dxa"/>
            <w:tcBorders>
              <w:top w:val="nil"/>
              <w:left w:val="nil"/>
              <w:bottom w:val="nil"/>
              <w:right w:val="nil"/>
            </w:tcBorders>
            <w:shd w:val="clear" w:color="auto" w:fill="FFFFFF"/>
            <w:vAlign w:val="center"/>
          </w:tcPr>
          <w:p>
            <w:pPr>
              <w:rPr>
                <w:rFonts w:hint="default" w:ascii="Verdana" w:hAnsi="Verdana" w:eastAsia="Verdana" w:cs="Verdana"/>
                <w:i w:val="0"/>
                <w:iCs w:val="0"/>
                <w:caps w:val="0"/>
                <w:color w:val="000000"/>
                <w:spacing w:val="0"/>
                <w:sz w:val="18"/>
                <w:szCs w:val="18"/>
              </w:rPr>
            </w:pPr>
          </w:p>
        </w:tc>
        <w:tc>
          <w:tcPr>
            <w:tcW w:w="1207" w:type="dxa"/>
            <w:tcBorders>
              <w:top w:val="nil"/>
              <w:left w:val="nil"/>
              <w:bottom w:val="nil"/>
              <w:right w:val="nil"/>
            </w:tcBorders>
            <w:shd w:val="clear" w:color="auto" w:fill="FFFFFF"/>
            <w:vAlign w:val="center"/>
          </w:tcPr>
          <w:p>
            <w:pPr>
              <w:rPr>
                <w:rFonts w:hint="default" w:ascii="Verdana" w:hAnsi="Verdana" w:eastAsia="Verdana" w:cs="Verdana"/>
                <w:i w:val="0"/>
                <w:iCs w:val="0"/>
                <w:caps w:val="0"/>
                <w:color w:val="000000"/>
                <w:spacing w:val="0"/>
                <w:sz w:val="18"/>
                <w:szCs w:val="18"/>
              </w:rPr>
            </w:pPr>
          </w:p>
        </w:tc>
        <w:tc>
          <w:tcPr>
            <w:tcW w:w="1028" w:type="dxa"/>
            <w:tcBorders>
              <w:top w:val="nil"/>
              <w:left w:val="nil"/>
              <w:bottom w:val="nil"/>
              <w:right w:val="nil"/>
            </w:tcBorders>
            <w:shd w:val="clear" w:color="auto" w:fill="FFFFFF"/>
            <w:vAlign w:val="center"/>
          </w:tcPr>
          <w:p>
            <w:pPr>
              <w:rPr>
                <w:rFonts w:hint="default" w:ascii="Verdana" w:hAnsi="Verdana" w:eastAsia="Verdana" w:cs="Verdana"/>
                <w:i w:val="0"/>
                <w:iCs w:val="0"/>
                <w:caps w:val="0"/>
                <w:color w:val="000000"/>
                <w:spacing w:val="0"/>
                <w:sz w:val="18"/>
                <w:szCs w:val="18"/>
              </w:rPr>
            </w:pPr>
          </w:p>
        </w:tc>
      </w:tr>
    </w:tbl>
    <w:p>
      <w:pPr>
        <w:keepNext w:val="0"/>
        <w:keepLines w:val="0"/>
        <w:widowControl/>
        <w:suppressLineNumbers w:val="0"/>
        <w:shd w:val="clear" w:fill="FFFFFF"/>
        <w:spacing w:before="0" w:beforeAutospacing="1" w:after="0" w:afterAutospacing="1" w:line="357" w:lineRule="atLeast"/>
        <w:ind w:left="0" w:right="0" w:firstLine="64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 </w:t>
      </w:r>
    </w:p>
    <w:p>
      <w:pPr>
        <w:keepNext w:val="0"/>
        <w:keepLines w:val="0"/>
        <w:widowControl/>
        <w:suppressLineNumbers w:val="0"/>
        <w:shd w:val="clear" w:fill="FFFFFF"/>
        <w:spacing w:before="0" w:beforeAutospacing="1" w:after="0" w:afterAutospacing="1" w:line="357" w:lineRule="atLeast"/>
        <w:ind w:left="0" w:right="0" w:firstLine="64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 </w:t>
      </w:r>
    </w:p>
    <w:p>
      <w:pPr>
        <w:keepNext w:val="0"/>
        <w:keepLines w:val="0"/>
        <w:widowControl/>
        <w:suppressLineNumbers w:val="0"/>
        <w:shd w:val="clear" w:fill="FFFFFF"/>
        <w:spacing w:before="0" w:beforeAutospacing="1" w:after="0" w:afterAutospacing="1" w:line="357" w:lineRule="atLeast"/>
        <w:ind w:left="0" w:right="0" w:firstLine="645"/>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 </w:t>
      </w:r>
    </w:p>
    <w:tbl>
      <w:tblPr>
        <w:tblStyle w:val="3"/>
        <w:tblpPr w:leftFromText="180" w:rightFromText="180" w:vertAnchor="text" w:horzAnchor="page" w:tblpX="1400" w:tblpY="624"/>
        <w:tblOverlap w:val="never"/>
        <w:tblW w:w="8522" w:type="dxa"/>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Layout w:type="fixed"/>
        <w:tblCellMar>
          <w:top w:w="0" w:type="dxa"/>
          <w:left w:w="0" w:type="dxa"/>
          <w:bottom w:w="0" w:type="dxa"/>
          <w:right w:w="0" w:type="dxa"/>
        </w:tblCellMar>
      </w:tblPr>
      <w:tblGrid>
        <w:gridCol w:w="672"/>
        <w:gridCol w:w="324"/>
        <w:gridCol w:w="768"/>
        <w:gridCol w:w="768"/>
        <w:gridCol w:w="768"/>
        <w:gridCol w:w="348"/>
        <w:gridCol w:w="348"/>
        <w:gridCol w:w="348"/>
        <w:gridCol w:w="348"/>
        <w:gridCol w:w="348"/>
        <w:gridCol w:w="348"/>
        <w:gridCol w:w="196"/>
        <w:gridCol w:w="152"/>
        <w:gridCol w:w="348"/>
        <w:gridCol w:w="348"/>
        <w:gridCol w:w="156"/>
        <w:gridCol w:w="192"/>
        <w:gridCol w:w="323"/>
        <w:gridCol w:w="25"/>
        <w:gridCol w:w="348"/>
        <w:gridCol w:w="348"/>
        <w:gridCol w:w="349"/>
        <w:gridCol w:w="349"/>
      </w:tblGrid>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441" w:hRule="atLeast"/>
        </w:trPr>
        <w:tc>
          <w:tcPr>
            <w:tcW w:w="672" w:type="dxa"/>
            <w:tcBorders>
              <w:top w:val="nil"/>
              <w:left w:val="nil"/>
              <w:bottom w:val="single" w:color="000000" w:sz="8" w:space="0"/>
              <w:right w:val="nil"/>
            </w:tcBorders>
            <w:shd w:val="clear" w:color="auto" w:fill="auto"/>
            <w:tcMar>
              <w:left w:w="108" w:type="dxa"/>
              <w:right w:w="108" w:type="dxa"/>
            </w:tcMar>
            <w:vAlign w:val="top"/>
          </w:tcPr>
          <w:p>
            <w:pPr>
              <w:keepNext w:val="0"/>
              <w:keepLines w:val="0"/>
              <w:widowControl/>
              <w:suppressLineNumbers w:val="0"/>
              <w:spacing w:before="0" w:beforeAutospacing="1" w:after="0" w:afterAutospacing="1" w:line="306" w:lineRule="atLeast"/>
              <w:ind w:left="0" w:right="0"/>
              <w:jc w:val="left"/>
              <w:textAlignment w:val="center"/>
            </w:pPr>
            <w:r>
              <w:rPr>
                <w:rFonts w:hint="default" w:ascii="Verdana" w:hAnsi="Verdana" w:eastAsia="Verdana" w:cs="Verdana"/>
                <w:kern w:val="0"/>
                <w:sz w:val="24"/>
                <w:szCs w:val="24"/>
                <w:lang w:val="en-US" w:eastAsia="zh-CN" w:bidi="ar"/>
              </w:rPr>
              <w:t> </w:t>
            </w:r>
          </w:p>
        </w:tc>
        <w:tc>
          <w:tcPr>
            <w:tcW w:w="4020" w:type="dxa"/>
            <w:gridSpan w:val="8"/>
            <w:tcBorders>
              <w:top w:val="nil"/>
              <w:left w:val="nil"/>
              <w:bottom w:val="single" w:color="000000" w:sz="8" w:space="0"/>
              <w:right w:val="nil"/>
            </w:tcBorders>
            <w:shd w:val="clear" w:color="auto" w:fill="auto"/>
            <w:tcMar>
              <w:left w:w="108" w:type="dxa"/>
              <w:right w:w="108" w:type="dxa"/>
            </w:tcMar>
            <w:vAlign w:val="center"/>
          </w:tcPr>
          <w:p>
            <w:pPr>
              <w:keepNext w:val="0"/>
              <w:keepLines w:val="0"/>
              <w:widowControl/>
              <w:suppressLineNumbers w:val="0"/>
              <w:shd w:val="clear" w:fill="FFFFFF"/>
              <w:spacing w:before="0" w:beforeAutospacing="1" w:after="0" w:afterAutospacing="1" w:line="357" w:lineRule="atLeast"/>
              <w:ind w:left="0" w:right="0" w:firstLine="0"/>
              <w:jc w:val="center"/>
              <w:rPr>
                <w:rFonts w:hint="default" w:ascii="Verdana" w:hAnsi="Verdana" w:eastAsia="Verdana" w:cs="Verdana"/>
                <w:i w:val="0"/>
                <w:iCs w:val="0"/>
                <w:caps w:val="0"/>
                <w:color w:val="000000"/>
                <w:spacing w:val="0"/>
                <w:sz w:val="21"/>
                <w:szCs w:val="21"/>
              </w:rPr>
            </w:pPr>
            <w:r>
              <w:rPr>
                <w:rFonts w:hint="eastAsia" w:ascii="Verdana" w:hAnsi="Verdana" w:eastAsia="Verdana" w:cs="Verdana"/>
                <w:i w:val="0"/>
                <w:iCs w:val="0"/>
                <w:caps w:val="0"/>
                <w:color w:val="000000"/>
                <w:spacing w:val="0"/>
                <w:kern w:val="0"/>
                <w:sz w:val="21"/>
                <w:szCs w:val="21"/>
                <w:shd w:val="clear" w:fill="FFFFFF"/>
                <w:lang w:val="en-US" w:eastAsia="zh-CN" w:bidi="ar"/>
              </w:rPr>
              <w:t xml:space="preserve">                            </w:t>
            </w:r>
            <w:r>
              <w:rPr>
                <w:rFonts w:hint="default" w:ascii="Verdana" w:hAnsi="Verdana" w:eastAsia="Verdana" w:cs="Verdana"/>
                <w:i w:val="0"/>
                <w:iCs w:val="0"/>
                <w:caps w:val="0"/>
                <w:color w:val="000000"/>
                <w:spacing w:val="0"/>
                <w:kern w:val="0"/>
                <w:sz w:val="21"/>
                <w:szCs w:val="21"/>
                <w:shd w:val="clear" w:fill="FFFFFF"/>
                <w:lang w:val="en-US" w:eastAsia="zh-CN" w:bidi="ar"/>
              </w:rPr>
              <w:t>收入总表</w:t>
            </w:r>
          </w:p>
          <w:p>
            <w:pPr>
              <w:keepNext w:val="0"/>
              <w:keepLines w:val="0"/>
              <w:widowControl/>
              <w:suppressLineNumbers w:val="0"/>
              <w:spacing w:before="0" w:beforeAutospacing="1" w:after="0" w:afterAutospacing="1" w:line="306" w:lineRule="atLeast"/>
              <w:ind w:left="0" w:right="0"/>
              <w:jc w:val="left"/>
              <w:textAlignment w:val="center"/>
            </w:pPr>
          </w:p>
        </w:tc>
        <w:tc>
          <w:tcPr>
            <w:tcW w:w="892" w:type="dxa"/>
            <w:gridSpan w:val="3"/>
            <w:tcBorders>
              <w:top w:val="nil"/>
              <w:left w:val="nil"/>
              <w:bottom w:val="nil"/>
              <w:right w:val="nil"/>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left"/>
              <w:textAlignment w:val="center"/>
            </w:pPr>
            <w:r>
              <w:rPr>
                <w:rFonts w:hint="default" w:ascii="Verdana" w:hAnsi="Verdana" w:eastAsia="Verdana" w:cs="Verdana"/>
                <w:kern w:val="0"/>
                <w:sz w:val="24"/>
                <w:szCs w:val="24"/>
                <w:lang w:val="en-US" w:eastAsia="zh-CN" w:bidi="ar"/>
              </w:rPr>
              <w:t> </w:t>
            </w:r>
          </w:p>
        </w:tc>
        <w:tc>
          <w:tcPr>
            <w:tcW w:w="500" w:type="dxa"/>
            <w:gridSpan w:val="2"/>
            <w:tcBorders>
              <w:top w:val="nil"/>
              <w:left w:val="nil"/>
              <w:bottom w:val="nil"/>
              <w:right w:val="nil"/>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left"/>
              <w:textAlignment w:val="center"/>
            </w:pPr>
            <w:r>
              <w:rPr>
                <w:rFonts w:hint="default" w:ascii="Verdana" w:hAnsi="Verdana" w:eastAsia="Verdana" w:cs="Verdana"/>
                <w:kern w:val="0"/>
                <w:sz w:val="24"/>
                <w:szCs w:val="24"/>
                <w:lang w:val="en-US" w:eastAsia="zh-CN" w:bidi="ar"/>
              </w:rPr>
              <w:t> </w:t>
            </w:r>
          </w:p>
        </w:tc>
        <w:tc>
          <w:tcPr>
            <w:tcW w:w="504" w:type="dxa"/>
            <w:gridSpan w:val="2"/>
            <w:tcBorders>
              <w:top w:val="nil"/>
              <w:left w:val="nil"/>
              <w:bottom w:val="nil"/>
              <w:right w:val="nil"/>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left"/>
              <w:textAlignment w:val="center"/>
            </w:pPr>
            <w:r>
              <w:rPr>
                <w:rFonts w:hint="default" w:ascii="Verdana" w:hAnsi="Verdana" w:eastAsia="Verdana" w:cs="Verdana"/>
                <w:kern w:val="0"/>
                <w:sz w:val="24"/>
                <w:szCs w:val="24"/>
                <w:lang w:val="en-US" w:eastAsia="zh-CN" w:bidi="ar"/>
              </w:rPr>
              <w:t> </w:t>
            </w:r>
          </w:p>
        </w:tc>
        <w:tc>
          <w:tcPr>
            <w:tcW w:w="515" w:type="dxa"/>
            <w:gridSpan w:val="2"/>
            <w:tcBorders>
              <w:top w:val="nil"/>
              <w:left w:val="nil"/>
              <w:bottom w:val="nil"/>
              <w:right w:val="nil"/>
            </w:tcBorders>
            <w:shd w:val="clear" w:color="auto" w:fill="auto"/>
            <w:tcMar>
              <w:left w:w="108" w:type="dxa"/>
              <w:right w:w="108" w:type="dxa"/>
            </w:tcMar>
            <w:vAlign w:val="bottom"/>
          </w:tcPr>
          <w:p>
            <w:pPr>
              <w:keepNext w:val="0"/>
              <w:keepLines w:val="0"/>
              <w:widowControl/>
              <w:suppressLineNumbers w:val="0"/>
              <w:spacing w:before="0" w:beforeAutospacing="1" w:after="0" w:afterAutospacing="1" w:line="306" w:lineRule="atLeast"/>
              <w:ind w:left="0" w:right="0"/>
              <w:jc w:val="left"/>
              <w:textAlignment w:val="bottom"/>
            </w:pPr>
            <w:r>
              <w:rPr>
                <w:rFonts w:hint="default" w:ascii="Verdana" w:hAnsi="Verdana" w:eastAsia="Verdana" w:cs="Verdana"/>
                <w:kern w:val="0"/>
                <w:sz w:val="24"/>
                <w:szCs w:val="24"/>
                <w:lang w:val="en-US" w:eastAsia="zh-CN" w:bidi="ar"/>
              </w:rPr>
              <w:t> </w:t>
            </w:r>
          </w:p>
        </w:tc>
        <w:tc>
          <w:tcPr>
            <w:tcW w:w="1419" w:type="dxa"/>
            <w:gridSpan w:val="5"/>
            <w:tcBorders>
              <w:top w:val="nil"/>
              <w:left w:val="nil"/>
              <w:bottom w:val="nil"/>
              <w:right w:val="nil"/>
            </w:tcBorders>
            <w:shd w:val="clear" w:color="auto" w:fill="auto"/>
            <w:tcMar>
              <w:left w:w="108" w:type="dxa"/>
              <w:right w:w="108" w:type="dxa"/>
            </w:tcMar>
            <w:vAlign w:val="top"/>
          </w:tcPr>
          <w:p>
            <w:pPr>
              <w:keepNext w:val="0"/>
              <w:keepLines w:val="0"/>
              <w:widowControl/>
              <w:suppressLineNumbers w:val="0"/>
              <w:wordWrap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单位：万元</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418" w:hRule="atLeast"/>
        </w:trPr>
        <w:tc>
          <w:tcPr>
            <w:tcW w:w="996" w:type="dxa"/>
            <w:gridSpan w:val="2"/>
            <w:vMerge w:val="restart"/>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default" w:ascii="Verdana" w:hAnsi="Verdana" w:eastAsia="Verdana" w:cs="Verdana"/>
                <w:kern w:val="0"/>
                <w:sz w:val="24"/>
                <w:szCs w:val="24"/>
                <w:lang w:val="en-US" w:eastAsia="zh-CN" w:bidi="ar"/>
              </w:rPr>
              <w:t>部门       （单位）</w:t>
            </w:r>
          </w:p>
        </w:tc>
        <w:tc>
          <w:tcPr>
            <w:tcW w:w="768" w:type="dxa"/>
            <w:vMerge w:val="restart"/>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default" w:ascii="Verdana" w:hAnsi="Verdana" w:eastAsia="Verdana" w:cs="Verdana"/>
                <w:kern w:val="0"/>
                <w:sz w:val="24"/>
                <w:szCs w:val="24"/>
                <w:lang w:val="en-US" w:eastAsia="zh-CN" w:bidi="ar"/>
              </w:rPr>
              <w:t>总计</w:t>
            </w:r>
          </w:p>
        </w:tc>
        <w:tc>
          <w:tcPr>
            <w:tcW w:w="4320" w:type="dxa"/>
            <w:gridSpan w:val="11"/>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default" w:ascii="Verdana" w:hAnsi="Verdana" w:eastAsia="Verdana" w:cs="Verdana"/>
                <w:kern w:val="0"/>
                <w:sz w:val="24"/>
                <w:szCs w:val="24"/>
                <w:lang w:val="en-US" w:eastAsia="zh-CN" w:bidi="ar"/>
              </w:rPr>
              <w:t>当年预算</w:t>
            </w:r>
          </w:p>
        </w:tc>
        <w:tc>
          <w:tcPr>
            <w:tcW w:w="2438" w:type="dxa"/>
            <w:gridSpan w:val="9"/>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default" w:ascii="Verdana" w:hAnsi="Verdana" w:eastAsia="Verdana" w:cs="Verdana"/>
                <w:kern w:val="0"/>
                <w:sz w:val="24"/>
                <w:szCs w:val="24"/>
                <w:lang w:val="en-US" w:eastAsia="zh-CN" w:bidi="ar"/>
              </w:rPr>
              <w:t>上年结转结余</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1157" w:hRule="atLeast"/>
        </w:trPr>
        <w:tc>
          <w:tcPr>
            <w:tcW w:w="996" w:type="dxa"/>
            <w:gridSpan w:val="2"/>
            <w:vMerge w:val="continue"/>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rPr>
                <w:rFonts w:hint="default" w:ascii="Verdana" w:hAnsi="Verdana" w:eastAsia="Verdana" w:cs="Verdana"/>
                <w:sz w:val="18"/>
                <w:szCs w:val="18"/>
              </w:rPr>
            </w:pPr>
          </w:p>
        </w:tc>
        <w:tc>
          <w:tcPr>
            <w:tcW w:w="768" w:type="dxa"/>
            <w:vMerge w:val="continue"/>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rPr>
                <w:rFonts w:hint="default" w:ascii="Verdana" w:hAnsi="Verdana" w:eastAsia="Verdana" w:cs="Verdana"/>
                <w:sz w:val="18"/>
                <w:szCs w:val="18"/>
              </w:rPr>
            </w:pPr>
          </w:p>
        </w:tc>
        <w:tc>
          <w:tcPr>
            <w:tcW w:w="768"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小计</w:t>
            </w:r>
          </w:p>
        </w:tc>
        <w:tc>
          <w:tcPr>
            <w:tcW w:w="768"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一般公</w:t>
            </w:r>
            <w:r>
              <w:rPr>
                <w:rFonts w:hint="default" w:ascii="Verdana" w:hAnsi="Verdana" w:eastAsia="Verdana" w:cs="Verdana"/>
                <w:kern w:val="0"/>
                <w:sz w:val="24"/>
                <w:szCs w:val="24"/>
                <w:lang w:val="en-US" w:eastAsia="zh-CN" w:bidi="ar"/>
              </w:rPr>
              <w:br w:type="textWrapping"/>
            </w:r>
            <w:r>
              <w:rPr>
                <w:rFonts w:hint="default" w:ascii="Verdana" w:hAnsi="Verdana" w:eastAsia="Verdana" w:cs="Verdana"/>
                <w:kern w:val="0"/>
                <w:sz w:val="24"/>
                <w:szCs w:val="24"/>
                <w:lang w:val="en-US" w:eastAsia="zh-CN" w:bidi="ar"/>
              </w:rPr>
              <w:t>共预算</w:t>
            </w:r>
          </w:p>
        </w:tc>
        <w:tc>
          <w:tcPr>
            <w:tcW w:w="348"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政府性基</w:t>
            </w:r>
            <w:r>
              <w:rPr>
                <w:rFonts w:hint="default" w:ascii="Verdana" w:hAnsi="Verdana" w:eastAsia="Verdana" w:cs="Verdana"/>
                <w:kern w:val="0"/>
                <w:sz w:val="24"/>
                <w:szCs w:val="24"/>
                <w:lang w:val="en-US" w:eastAsia="zh-CN" w:bidi="ar"/>
              </w:rPr>
              <w:br w:type="textWrapping"/>
            </w:r>
            <w:r>
              <w:rPr>
                <w:rFonts w:hint="default" w:ascii="Verdana" w:hAnsi="Verdana" w:eastAsia="Verdana" w:cs="Verdana"/>
                <w:kern w:val="0"/>
                <w:sz w:val="24"/>
                <w:szCs w:val="24"/>
                <w:lang w:val="en-US" w:eastAsia="zh-CN" w:bidi="ar"/>
              </w:rPr>
              <w:t>金预算</w:t>
            </w:r>
          </w:p>
        </w:tc>
        <w:tc>
          <w:tcPr>
            <w:tcW w:w="348"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国有资本</w:t>
            </w:r>
            <w:r>
              <w:rPr>
                <w:rFonts w:hint="default" w:ascii="Verdana" w:hAnsi="Verdana" w:eastAsia="Verdana" w:cs="Verdana"/>
                <w:kern w:val="0"/>
                <w:sz w:val="24"/>
                <w:szCs w:val="24"/>
                <w:lang w:val="en-US" w:eastAsia="zh-CN" w:bidi="ar"/>
              </w:rPr>
              <w:br w:type="textWrapping"/>
            </w:r>
            <w:r>
              <w:rPr>
                <w:rFonts w:hint="default" w:ascii="Verdana" w:hAnsi="Verdana" w:eastAsia="Verdana" w:cs="Verdana"/>
                <w:kern w:val="0"/>
                <w:sz w:val="24"/>
                <w:szCs w:val="24"/>
                <w:lang w:val="en-US" w:eastAsia="zh-CN" w:bidi="ar"/>
              </w:rPr>
              <w:t>经营预算</w:t>
            </w:r>
          </w:p>
        </w:tc>
        <w:tc>
          <w:tcPr>
            <w:tcW w:w="348"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财政专户</w:t>
            </w:r>
            <w:r>
              <w:rPr>
                <w:rFonts w:hint="default" w:ascii="Verdana" w:hAnsi="Verdana" w:eastAsia="Verdana" w:cs="Verdana"/>
                <w:kern w:val="0"/>
                <w:sz w:val="24"/>
                <w:szCs w:val="24"/>
                <w:lang w:val="en-US" w:eastAsia="zh-CN" w:bidi="ar"/>
              </w:rPr>
              <w:br w:type="textWrapping"/>
            </w:r>
            <w:r>
              <w:rPr>
                <w:rFonts w:hint="default" w:ascii="Verdana" w:hAnsi="Verdana" w:eastAsia="Verdana" w:cs="Verdana"/>
                <w:kern w:val="0"/>
                <w:sz w:val="24"/>
                <w:szCs w:val="24"/>
                <w:lang w:val="en-US" w:eastAsia="zh-CN" w:bidi="ar"/>
              </w:rPr>
              <w:t>管理资金</w:t>
            </w:r>
          </w:p>
        </w:tc>
        <w:tc>
          <w:tcPr>
            <w:tcW w:w="348"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事业收入</w:t>
            </w:r>
          </w:p>
        </w:tc>
        <w:tc>
          <w:tcPr>
            <w:tcW w:w="348"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事业单位</w:t>
            </w:r>
            <w:r>
              <w:rPr>
                <w:rFonts w:hint="default" w:ascii="Verdana" w:hAnsi="Verdana" w:eastAsia="Verdana" w:cs="Verdana"/>
                <w:kern w:val="0"/>
                <w:sz w:val="24"/>
                <w:szCs w:val="24"/>
                <w:lang w:val="en-US" w:eastAsia="zh-CN" w:bidi="ar"/>
              </w:rPr>
              <w:br w:type="textWrapping"/>
            </w:r>
            <w:r>
              <w:rPr>
                <w:rFonts w:hint="default" w:ascii="Verdana" w:hAnsi="Verdana" w:eastAsia="Verdana" w:cs="Verdana"/>
                <w:kern w:val="0"/>
                <w:sz w:val="24"/>
                <w:szCs w:val="24"/>
                <w:lang w:val="en-US" w:eastAsia="zh-CN" w:bidi="ar"/>
              </w:rPr>
              <w:t>经营收入</w:t>
            </w:r>
          </w:p>
        </w:tc>
        <w:tc>
          <w:tcPr>
            <w:tcW w:w="348"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上级</w:t>
            </w:r>
            <w:r>
              <w:rPr>
                <w:rFonts w:hint="default" w:ascii="Verdana" w:hAnsi="Verdana" w:eastAsia="Verdana" w:cs="Verdana"/>
                <w:kern w:val="0"/>
                <w:sz w:val="24"/>
                <w:szCs w:val="24"/>
                <w:lang w:val="en-US" w:eastAsia="zh-CN" w:bidi="ar"/>
              </w:rPr>
              <w:br w:type="textWrapping"/>
            </w:r>
            <w:r>
              <w:rPr>
                <w:rFonts w:hint="default" w:ascii="Verdana" w:hAnsi="Verdana" w:eastAsia="Verdana" w:cs="Verdana"/>
                <w:kern w:val="0"/>
                <w:sz w:val="24"/>
                <w:szCs w:val="24"/>
                <w:lang w:val="en-US" w:eastAsia="zh-CN" w:bidi="ar"/>
              </w:rPr>
              <w:t>补助</w:t>
            </w:r>
            <w:r>
              <w:rPr>
                <w:rFonts w:hint="default" w:ascii="Verdana" w:hAnsi="Verdana" w:eastAsia="Verdana" w:cs="Verdana"/>
                <w:kern w:val="0"/>
                <w:sz w:val="24"/>
                <w:szCs w:val="24"/>
                <w:lang w:val="en-US" w:eastAsia="zh-CN" w:bidi="ar"/>
              </w:rPr>
              <w:br w:type="textWrapping"/>
            </w:r>
            <w:r>
              <w:rPr>
                <w:rFonts w:hint="default" w:ascii="Verdana" w:hAnsi="Verdana" w:eastAsia="Verdana" w:cs="Verdana"/>
                <w:kern w:val="0"/>
                <w:sz w:val="24"/>
                <w:szCs w:val="24"/>
                <w:lang w:val="en-US" w:eastAsia="zh-CN" w:bidi="ar"/>
              </w:rPr>
              <w:t>收入</w:t>
            </w:r>
          </w:p>
        </w:tc>
        <w:tc>
          <w:tcPr>
            <w:tcW w:w="348" w:type="dxa"/>
            <w:gridSpan w:val="2"/>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附属单位</w:t>
            </w:r>
            <w:r>
              <w:rPr>
                <w:rFonts w:hint="default" w:ascii="Verdana" w:hAnsi="Verdana" w:eastAsia="Verdana" w:cs="Verdana"/>
                <w:kern w:val="0"/>
                <w:sz w:val="24"/>
                <w:szCs w:val="24"/>
                <w:lang w:val="en-US" w:eastAsia="zh-CN" w:bidi="ar"/>
              </w:rPr>
              <w:br w:type="textWrapping"/>
            </w:r>
            <w:r>
              <w:rPr>
                <w:rFonts w:hint="default" w:ascii="Verdana" w:hAnsi="Verdana" w:eastAsia="Verdana" w:cs="Verdana"/>
                <w:kern w:val="0"/>
                <w:sz w:val="24"/>
                <w:szCs w:val="24"/>
                <w:lang w:val="en-US" w:eastAsia="zh-CN" w:bidi="ar"/>
              </w:rPr>
              <w:t>上缴收入</w:t>
            </w:r>
          </w:p>
        </w:tc>
        <w:tc>
          <w:tcPr>
            <w:tcW w:w="348"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其他</w:t>
            </w:r>
            <w:r>
              <w:rPr>
                <w:rFonts w:hint="default" w:ascii="Verdana" w:hAnsi="Verdana" w:eastAsia="Verdana" w:cs="Verdana"/>
                <w:kern w:val="0"/>
                <w:sz w:val="24"/>
                <w:szCs w:val="24"/>
                <w:lang w:val="en-US" w:eastAsia="zh-CN" w:bidi="ar"/>
              </w:rPr>
              <w:br w:type="textWrapping"/>
            </w:r>
            <w:r>
              <w:rPr>
                <w:rFonts w:hint="default" w:ascii="Verdana" w:hAnsi="Verdana" w:eastAsia="Verdana" w:cs="Verdana"/>
                <w:kern w:val="0"/>
                <w:sz w:val="24"/>
                <w:szCs w:val="24"/>
                <w:lang w:val="en-US" w:eastAsia="zh-CN" w:bidi="ar"/>
              </w:rPr>
              <w:t>收入</w:t>
            </w:r>
          </w:p>
        </w:tc>
        <w:tc>
          <w:tcPr>
            <w:tcW w:w="348"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default" w:ascii="Verdana" w:hAnsi="Verdana" w:eastAsia="Verdana" w:cs="Verdana"/>
                <w:kern w:val="0"/>
                <w:sz w:val="24"/>
                <w:szCs w:val="24"/>
                <w:lang w:val="en-US" w:eastAsia="zh-CN" w:bidi="ar"/>
              </w:rPr>
              <w:t>小计</w:t>
            </w:r>
          </w:p>
        </w:tc>
        <w:tc>
          <w:tcPr>
            <w:tcW w:w="348" w:type="dxa"/>
            <w:gridSpan w:val="2"/>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一般公共预算拨款结转</w:t>
            </w:r>
          </w:p>
        </w:tc>
        <w:tc>
          <w:tcPr>
            <w:tcW w:w="348" w:type="dxa"/>
            <w:gridSpan w:val="2"/>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政府性基金预算拨款结转</w:t>
            </w:r>
          </w:p>
        </w:tc>
        <w:tc>
          <w:tcPr>
            <w:tcW w:w="348" w:type="dxa"/>
            <w:tcBorders>
              <w:top w:val="single" w:color="000000" w:sz="8" w:space="0"/>
              <w:left w:val="single" w:color="000000" w:sz="8" w:space="0"/>
              <w:bottom w:val="single" w:color="000000"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国有资本经营预算拨款结转</w:t>
            </w:r>
          </w:p>
        </w:tc>
        <w:tc>
          <w:tcPr>
            <w:tcW w:w="348" w:type="dxa"/>
            <w:tcBorders>
              <w:top w:val="single" w:color="000000" w:sz="8" w:space="0"/>
              <w:left w:val="single" w:color="000000" w:sz="8" w:space="0"/>
              <w:bottom w:val="single" w:color="000000"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财政专户管理资金结转结余</w:t>
            </w:r>
          </w:p>
        </w:tc>
        <w:tc>
          <w:tcPr>
            <w:tcW w:w="349"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单位资金结转结余</w:t>
            </w:r>
          </w:p>
        </w:tc>
        <w:tc>
          <w:tcPr>
            <w:tcW w:w="349"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用事业基</w:t>
            </w:r>
            <w:r>
              <w:rPr>
                <w:rFonts w:hint="default" w:ascii="Verdana" w:hAnsi="Verdana" w:eastAsia="Verdana" w:cs="Verdana"/>
                <w:kern w:val="0"/>
                <w:sz w:val="24"/>
                <w:szCs w:val="24"/>
                <w:lang w:val="en-US" w:eastAsia="zh-CN" w:bidi="ar"/>
              </w:rPr>
              <w:br w:type="textWrapping"/>
            </w:r>
            <w:r>
              <w:rPr>
                <w:rFonts w:hint="default" w:ascii="Verdana" w:hAnsi="Verdana" w:eastAsia="Verdana" w:cs="Verdana"/>
                <w:kern w:val="0"/>
                <w:sz w:val="24"/>
                <w:szCs w:val="24"/>
                <w:lang w:val="en-US" w:eastAsia="zh-CN" w:bidi="ar"/>
              </w:rPr>
              <w:t>金弥补收</w:t>
            </w:r>
            <w:r>
              <w:rPr>
                <w:rFonts w:hint="default" w:ascii="Verdana" w:hAnsi="Verdana" w:eastAsia="Verdana" w:cs="Verdana"/>
                <w:kern w:val="0"/>
                <w:sz w:val="24"/>
                <w:szCs w:val="24"/>
                <w:lang w:val="en-US" w:eastAsia="zh-CN" w:bidi="ar"/>
              </w:rPr>
              <w:br w:type="textWrapping"/>
            </w:r>
            <w:r>
              <w:rPr>
                <w:rFonts w:hint="default" w:ascii="Verdana" w:hAnsi="Verdana" w:eastAsia="Verdana" w:cs="Verdana"/>
                <w:kern w:val="0"/>
                <w:sz w:val="24"/>
                <w:szCs w:val="24"/>
                <w:lang w:val="en-US" w:eastAsia="zh-CN" w:bidi="ar"/>
              </w:rPr>
              <w:t>支差额</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523" w:hRule="atLeast"/>
        </w:trPr>
        <w:tc>
          <w:tcPr>
            <w:tcW w:w="996" w:type="dxa"/>
            <w:gridSpan w:val="2"/>
            <w:tcBorders>
              <w:top w:val="nil"/>
              <w:left w:val="single" w:color="000000" w:sz="8" w:space="0"/>
              <w:bottom w:val="nil"/>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left"/>
            </w:pPr>
            <w:r>
              <w:rPr>
                <w:rFonts w:hint="default" w:ascii="Verdana" w:hAnsi="Verdana" w:eastAsia="Verdana" w:cs="Verdana"/>
                <w:kern w:val="0"/>
                <w:sz w:val="24"/>
                <w:szCs w:val="24"/>
                <w:lang w:val="en-US" w:eastAsia="zh-CN" w:bidi="ar"/>
              </w:rPr>
              <w:t>通榆县向海蒙古族乡综合服务中心</w:t>
            </w:r>
          </w:p>
        </w:tc>
        <w:tc>
          <w:tcPr>
            <w:tcW w:w="768" w:type="dxa"/>
            <w:tcBorders>
              <w:top w:val="single" w:color="000000" w:sz="8" w:space="0"/>
              <w:left w:val="single" w:color="000000" w:sz="8" w:space="0"/>
              <w:bottom w:val="nil"/>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default" w:ascii="Verdana" w:hAnsi="Verdana" w:eastAsia="Verdana" w:cs="Verdana"/>
                <w:kern w:val="0"/>
                <w:sz w:val="24"/>
                <w:szCs w:val="24"/>
                <w:lang w:val="en-US" w:eastAsia="zh-CN" w:bidi="ar"/>
              </w:rPr>
              <w:t>1026.58</w:t>
            </w:r>
          </w:p>
        </w:tc>
        <w:tc>
          <w:tcPr>
            <w:tcW w:w="768" w:type="dxa"/>
            <w:tcBorders>
              <w:top w:val="single" w:color="000000" w:sz="8" w:space="0"/>
              <w:left w:val="single" w:color="000000" w:sz="8" w:space="0"/>
              <w:bottom w:val="nil"/>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default" w:ascii="Verdana" w:hAnsi="Verdana" w:eastAsia="Verdana" w:cs="Verdana"/>
                <w:kern w:val="0"/>
                <w:sz w:val="24"/>
                <w:szCs w:val="24"/>
                <w:lang w:val="en-US" w:eastAsia="zh-CN" w:bidi="ar"/>
              </w:rPr>
              <w:t>1026.58</w:t>
            </w:r>
          </w:p>
        </w:tc>
        <w:tc>
          <w:tcPr>
            <w:tcW w:w="768" w:type="dxa"/>
            <w:tcBorders>
              <w:top w:val="single" w:color="000000" w:sz="8" w:space="0"/>
              <w:left w:val="single" w:color="000000" w:sz="8" w:space="0"/>
              <w:bottom w:val="nil"/>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default" w:ascii="Verdana" w:hAnsi="Verdana" w:eastAsia="Verdana" w:cs="Verdana"/>
                <w:kern w:val="0"/>
                <w:sz w:val="24"/>
                <w:szCs w:val="24"/>
                <w:lang w:val="en-US" w:eastAsia="zh-CN" w:bidi="ar"/>
              </w:rPr>
              <w:t>1026.58</w:t>
            </w:r>
          </w:p>
        </w:tc>
        <w:tc>
          <w:tcPr>
            <w:tcW w:w="348" w:type="dxa"/>
            <w:tcBorders>
              <w:top w:val="single" w:color="000000" w:sz="8" w:space="0"/>
              <w:left w:val="single" w:color="000000" w:sz="8" w:space="0"/>
              <w:bottom w:val="nil"/>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default" w:ascii="Verdana" w:hAnsi="Verdana" w:eastAsia="Verdana" w:cs="Verdana"/>
                <w:kern w:val="0"/>
                <w:sz w:val="24"/>
                <w:szCs w:val="24"/>
                <w:lang w:val="en-US" w:eastAsia="zh-CN" w:bidi="ar"/>
              </w:rPr>
              <w:t> </w:t>
            </w:r>
          </w:p>
        </w:tc>
        <w:tc>
          <w:tcPr>
            <w:tcW w:w="348" w:type="dxa"/>
            <w:tcBorders>
              <w:top w:val="single" w:color="000000" w:sz="8" w:space="0"/>
              <w:left w:val="single" w:color="000000" w:sz="8" w:space="0"/>
              <w:bottom w:val="nil"/>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default" w:ascii="Verdana" w:hAnsi="Verdana" w:eastAsia="Verdana" w:cs="Verdana"/>
                <w:kern w:val="0"/>
                <w:sz w:val="24"/>
                <w:szCs w:val="24"/>
                <w:lang w:val="en-US" w:eastAsia="zh-CN" w:bidi="ar"/>
              </w:rPr>
              <w:t> </w:t>
            </w:r>
          </w:p>
        </w:tc>
        <w:tc>
          <w:tcPr>
            <w:tcW w:w="348"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top"/>
          </w:tcPr>
          <w:p>
            <w:pPr>
              <w:keepNext w:val="0"/>
              <w:keepLines w:val="0"/>
              <w:widowControl/>
              <w:suppressLineNumbers w:val="0"/>
              <w:spacing w:before="0" w:beforeAutospacing="1" w:after="0" w:afterAutospacing="1" w:line="306" w:lineRule="atLeast"/>
              <w:ind w:left="0" w:right="0"/>
              <w:jc w:val="center"/>
              <w:textAlignment w:val="center"/>
            </w:pPr>
            <w:r>
              <w:rPr>
                <w:rFonts w:hint="default" w:ascii="Verdana" w:hAnsi="Verdana" w:eastAsia="Verdana" w:cs="Verdana"/>
                <w:kern w:val="0"/>
                <w:sz w:val="24"/>
                <w:szCs w:val="24"/>
                <w:lang w:val="en-US" w:eastAsia="zh-CN" w:bidi="ar"/>
              </w:rPr>
              <w:t> </w:t>
            </w:r>
          </w:p>
        </w:tc>
        <w:tc>
          <w:tcPr>
            <w:tcW w:w="348" w:type="dxa"/>
            <w:tcBorders>
              <w:top w:val="single" w:color="000000" w:sz="8" w:space="0"/>
              <w:left w:val="single" w:color="000000" w:sz="8" w:space="0"/>
              <w:bottom w:val="nil"/>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default" w:ascii="Verdana" w:hAnsi="Verdana" w:eastAsia="Verdana" w:cs="Verdana"/>
                <w:kern w:val="0"/>
                <w:sz w:val="24"/>
                <w:szCs w:val="24"/>
                <w:lang w:val="en-US" w:eastAsia="zh-CN" w:bidi="ar"/>
              </w:rPr>
              <w:t> </w:t>
            </w:r>
          </w:p>
        </w:tc>
        <w:tc>
          <w:tcPr>
            <w:tcW w:w="348" w:type="dxa"/>
            <w:tcBorders>
              <w:top w:val="single" w:color="000000" w:sz="8" w:space="0"/>
              <w:left w:val="single" w:color="000000" w:sz="8" w:space="0"/>
              <w:bottom w:val="nil"/>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default" w:ascii="Verdana" w:hAnsi="Verdana" w:eastAsia="Verdana" w:cs="Verdana"/>
                <w:kern w:val="0"/>
                <w:sz w:val="24"/>
                <w:szCs w:val="24"/>
                <w:lang w:val="en-US" w:eastAsia="zh-CN" w:bidi="ar"/>
              </w:rPr>
              <w:t> </w:t>
            </w:r>
          </w:p>
        </w:tc>
        <w:tc>
          <w:tcPr>
            <w:tcW w:w="348" w:type="dxa"/>
            <w:tcBorders>
              <w:top w:val="single" w:color="000000" w:sz="8" w:space="0"/>
              <w:left w:val="single" w:color="000000" w:sz="8" w:space="0"/>
              <w:bottom w:val="nil"/>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default" w:ascii="Verdana" w:hAnsi="Verdana" w:eastAsia="Verdana" w:cs="Verdana"/>
                <w:kern w:val="0"/>
                <w:sz w:val="24"/>
                <w:szCs w:val="24"/>
                <w:lang w:val="en-US" w:eastAsia="zh-CN" w:bidi="ar"/>
              </w:rPr>
              <w:t> </w:t>
            </w:r>
          </w:p>
        </w:tc>
        <w:tc>
          <w:tcPr>
            <w:tcW w:w="348" w:type="dxa"/>
            <w:gridSpan w:val="2"/>
            <w:tcBorders>
              <w:top w:val="single" w:color="000000" w:sz="8" w:space="0"/>
              <w:left w:val="single" w:color="000000" w:sz="8" w:space="0"/>
              <w:bottom w:val="nil"/>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default" w:ascii="Verdana" w:hAnsi="Verdana" w:eastAsia="Verdana" w:cs="Verdana"/>
                <w:kern w:val="0"/>
                <w:sz w:val="24"/>
                <w:szCs w:val="24"/>
                <w:lang w:val="en-US" w:eastAsia="zh-CN" w:bidi="ar"/>
              </w:rPr>
              <w:t> </w:t>
            </w:r>
          </w:p>
        </w:tc>
        <w:tc>
          <w:tcPr>
            <w:tcW w:w="348" w:type="dxa"/>
            <w:tcBorders>
              <w:top w:val="single" w:color="000000" w:sz="8" w:space="0"/>
              <w:left w:val="single" w:color="000000" w:sz="8" w:space="0"/>
              <w:bottom w:val="nil"/>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default" w:ascii="Verdana" w:hAnsi="Verdana" w:eastAsia="Verdana" w:cs="Verdana"/>
                <w:kern w:val="0"/>
                <w:sz w:val="24"/>
                <w:szCs w:val="24"/>
                <w:lang w:val="en-US" w:eastAsia="zh-CN" w:bidi="ar"/>
              </w:rPr>
              <w:t> </w:t>
            </w:r>
          </w:p>
        </w:tc>
        <w:tc>
          <w:tcPr>
            <w:tcW w:w="348" w:type="dxa"/>
            <w:tcBorders>
              <w:top w:val="single" w:color="000000" w:sz="8" w:space="0"/>
              <w:left w:val="single" w:color="000000" w:sz="8" w:space="0"/>
              <w:bottom w:val="nil"/>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default" w:ascii="Verdana" w:hAnsi="Verdana" w:eastAsia="Verdana" w:cs="Verdana"/>
                <w:kern w:val="0"/>
                <w:sz w:val="24"/>
                <w:szCs w:val="24"/>
                <w:lang w:val="en-US" w:eastAsia="zh-CN" w:bidi="ar"/>
              </w:rPr>
              <w:t> </w:t>
            </w:r>
          </w:p>
        </w:tc>
        <w:tc>
          <w:tcPr>
            <w:tcW w:w="348" w:type="dxa"/>
            <w:gridSpan w:val="2"/>
            <w:tcBorders>
              <w:top w:val="single" w:color="000000" w:sz="8" w:space="0"/>
              <w:left w:val="single" w:color="000000" w:sz="8" w:space="0"/>
              <w:bottom w:val="nil"/>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default" w:ascii="Verdana" w:hAnsi="Verdana" w:eastAsia="Verdana" w:cs="Verdana"/>
                <w:kern w:val="0"/>
                <w:sz w:val="24"/>
                <w:szCs w:val="24"/>
                <w:lang w:val="en-US" w:eastAsia="zh-CN" w:bidi="ar"/>
              </w:rPr>
              <w:t> </w:t>
            </w:r>
          </w:p>
        </w:tc>
        <w:tc>
          <w:tcPr>
            <w:tcW w:w="348" w:type="dxa"/>
            <w:gridSpan w:val="2"/>
            <w:tcBorders>
              <w:top w:val="single" w:color="000000" w:sz="8" w:space="0"/>
              <w:left w:val="single" w:color="000000" w:sz="8" w:space="0"/>
              <w:bottom w:val="nil"/>
              <w:right w:val="single" w:color="000000" w:sz="8" w:space="0"/>
            </w:tcBorders>
            <w:shd w:val="clear" w:color="auto" w:fill="auto"/>
            <w:tcMar>
              <w:left w:w="108" w:type="dxa"/>
              <w:right w:w="108" w:type="dxa"/>
            </w:tcMar>
            <w:vAlign w:val="top"/>
          </w:tcPr>
          <w:p>
            <w:pPr>
              <w:keepNext w:val="0"/>
              <w:keepLines w:val="0"/>
              <w:widowControl/>
              <w:suppressLineNumbers w:val="0"/>
              <w:spacing w:before="0" w:beforeAutospacing="1" w:after="0" w:afterAutospacing="1" w:line="306" w:lineRule="atLeast"/>
              <w:ind w:left="0" w:right="0"/>
              <w:jc w:val="center"/>
              <w:textAlignment w:val="center"/>
            </w:pPr>
            <w:r>
              <w:rPr>
                <w:rFonts w:hint="default" w:ascii="Verdana" w:hAnsi="Verdana" w:eastAsia="Verdana" w:cs="Verdana"/>
                <w:kern w:val="0"/>
                <w:sz w:val="24"/>
                <w:szCs w:val="24"/>
                <w:lang w:val="en-US" w:eastAsia="zh-CN" w:bidi="ar"/>
              </w:rPr>
              <w:t> </w:t>
            </w:r>
          </w:p>
        </w:tc>
        <w:tc>
          <w:tcPr>
            <w:tcW w:w="348" w:type="dxa"/>
            <w:tcBorders>
              <w:top w:val="single" w:color="000000" w:sz="8" w:space="0"/>
              <w:left w:val="single" w:color="000000" w:sz="8" w:space="0"/>
              <w:bottom w:val="nil"/>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default" w:ascii="Verdana" w:hAnsi="Verdana" w:eastAsia="Verdana" w:cs="Verdana"/>
                <w:kern w:val="0"/>
                <w:sz w:val="24"/>
                <w:szCs w:val="24"/>
                <w:lang w:val="en-US" w:eastAsia="zh-CN" w:bidi="ar"/>
              </w:rPr>
              <w:t> </w:t>
            </w:r>
          </w:p>
        </w:tc>
        <w:tc>
          <w:tcPr>
            <w:tcW w:w="348" w:type="dxa"/>
            <w:tcBorders>
              <w:top w:val="single" w:color="000000" w:sz="8" w:space="0"/>
              <w:left w:val="single" w:color="000000" w:sz="8" w:space="0"/>
              <w:bottom w:val="nil"/>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default" w:ascii="Verdana" w:hAnsi="Verdana" w:eastAsia="Verdana" w:cs="Verdana"/>
                <w:kern w:val="0"/>
                <w:sz w:val="24"/>
                <w:szCs w:val="24"/>
                <w:lang w:val="en-US" w:eastAsia="zh-CN" w:bidi="ar"/>
              </w:rPr>
              <w:t> </w:t>
            </w:r>
          </w:p>
        </w:tc>
        <w:tc>
          <w:tcPr>
            <w:tcW w:w="349" w:type="dxa"/>
            <w:tcBorders>
              <w:top w:val="single" w:color="000000" w:sz="8" w:space="0"/>
              <w:left w:val="single" w:color="000000" w:sz="8" w:space="0"/>
              <w:bottom w:val="nil"/>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default" w:ascii="Verdana" w:hAnsi="Verdana" w:eastAsia="Verdana" w:cs="Verdana"/>
                <w:kern w:val="0"/>
                <w:sz w:val="24"/>
                <w:szCs w:val="24"/>
                <w:lang w:val="en-US" w:eastAsia="zh-CN" w:bidi="ar"/>
              </w:rPr>
              <w:t> </w:t>
            </w:r>
          </w:p>
        </w:tc>
        <w:tc>
          <w:tcPr>
            <w:tcW w:w="349" w:type="dxa"/>
            <w:tcBorders>
              <w:top w:val="single" w:color="000000" w:sz="8" w:space="0"/>
              <w:left w:val="single" w:color="000000" w:sz="8" w:space="0"/>
              <w:bottom w:val="nil"/>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default" w:ascii="Verdana" w:hAnsi="Verdana" w:eastAsia="Verdana" w:cs="Verdana"/>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481" w:hRule="atLeast"/>
        </w:trPr>
        <w:tc>
          <w:tcPr>
            <w:tcW w:w="996" w:type="dxa"/>
            <w:gridSpan w:val="2"/>
            <w:tcBorders>
              <w:top w:val="single" w:color="000000" w:sz="8" w:space="0"/>
              <w:left w:val="single" w:color="000000" w:sz="8" w:space="0"/>
              <w:bottom w:val="single" w:color="000000" w:sz="8" w:space="0"/>
              <w:right w:val="nil"/>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left"/>
            </w:pPr>
            <w:r>
              <w:rPr>
                <w:rFonts w:hint="default" w:ascii="Verdana" w:hAnsi="Verdana" w:eastAsia="Verdana" w:cs="Verdana"/>
                <w:kern w:val="0"/>
                <w:sz w:val="24"/>
                <w:szCs w:val="24"/>
                <w:lang w:val="en-US" w:eastAsia="zh-CN" w:bidi="ar"/>
              </w:rPr>
              <w:t> </w:t>
            </w:r>
          </w:p>
        </w:tc>
        <w:tc>
          <w:tcPr>
            <w:tcW w:w="768"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768"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768"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tcBorders>
              <w:top w:val="single" w:color="000000" w:sz="8" w:space="0"/>
              <w:left w:val="single" w:color="000000" w:sz="8" w:space="0"/>
              <w:bottom w:val="single" w:color="000000" w:sz="8" w:space="0"/>
              <w:right w:val="nil"/>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tcBorders>
              <w:top w:val="single" w:color="000000" w:sz="8" w:space="0"/>
              <w:left w:val="nil"/>
              <w:bottom w:val="single" w:color="000000" w:sz="8" w:space="0"/>
              <w:right w:val="single" w:color="000000" w:sz="8" w:space="0"/>
            </w:tcBorders>
            <w:shd w:val="clear" w:color="auto" w:fill="auto"/>
            <w:tcMar>
              <w:left w:w="108" w:type="dxa"/>
              <w:right w:w="108" w:type="dxa"/>
            </w:tcMar>
            <w:vAlign w:val="top"/>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gridSpan w:val="2"/>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gridSpan w:val="2"/>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gridSpan w:val="2"/>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top"/>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9"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9"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456" w:hRule="atLeast"/>
        </w:trPr>
        <w:tc>
          <w:tcPr>
            <w:tcW w:w="996" w:type="dxa"/>
            <w:gridSpan w:val="2"/>
            <w:tcBorders>
              <w:top w:val="single" w:color="000000" w:sz="8" w:space="0"/>
              <w:left w:val="single" w:color="000000" w:sz="8" w:space="0"/>
              <w:bottom w:val="single" w:color="000000" w:sz="8" w:space="0"/>
              <w:right w:val="nil"/>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left"/>
            </w:pPr>
            <w:r>
              <w:rPr>
                <w:rFonts w:hint="default" w:ascii="Verdana" w:hAnsi="Verdana" w:eastAsia="Verdana" w:cs="Verdana"/>
                <w:kern w:val="0"/>
                <w:sz w:val="24"/>
                <w:szCs w:val="24"/>
                <w:lang w:val="en-US" w:eastAsia="zh-CN" w:bidi="ar"/>
              </w:rPr>
              <w:t> </w:t>
            </w:r>
          </w:p>
        </w:tc>
        <w:tc>
          <w:tcPr>
            <w:tcW w:w="768"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768"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768"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tcBorders>
              <w:top w:val="single" w:color="000000" w:sz="8" w:space="0"/>
              <w:left w:val="single" w:color="000000" w:sz="8" w:space="0"/>
              <w:bottom w:val="single" w:color="000000" w:sz="8" w:space="0"/>
              <w:right w:val="nil"/>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tcBorders>
              <w:top w:val="single" w:color="000000" w:sz="8" w:space="0"/>
              <w:left w:val="nil"/>
              <w:bottom w:val="single" w:color="000000" w:sz="8" w:space="0"/>
              <w:right w:val="single" w:color="000000" w:sz="8" w:space="0"/>
            </w:tcBorders>
            <w:shd w:val="clear" w:color="auto" w:fill="auto"/>
            <w:tcMar>
              <w:left w:w="108" w:type="dxa"/>
              <w:right w:w="108" w:type="dxa"/>
            </w:tcMar>
            <w:vAlign w:val="top"/>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gridSpan w:val="2"/>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gridSpan w:val="2"/>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gridSpan w:val="2"/>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top"/>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9"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9"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480" w:hRule="atLeast"/>
        </w:trPr>
        <w:tc>
          <w:tcPr>
            <w:tcW w:w="996" w:type="dxa"/>
            <w:gridSpan w:val="2"/>
            <w:tcBorders>
              <w:top w:val="single" w:color="000000" w:sz="8" w:space="0"/>
              <w:left w:val="single" w:color="000000" w:sz="8" w:space="0"/>
              <w:bottom w:val="single" w:color="000000" w:sz="8" w:space="0"/>
              <w:right w:val="nil"/>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left"/>
            </w:pPr>
            <w:r>
              <w:rPr>
                <w:rFonts w:hint="default" w:ascii="Verdana" w:hAnsi="Verdana" w:eastAsia="Verdana" w:cs="Verdana"/>
                <w:kern w:val="0"/>
                <w:sz w:val="24"/>
                <w:szCs w:val="24"/>
                <w:lang w:val="en-US" w:eastAsia="zh-CN" w:bidi="ar"/>
              </w:rPr>
              <w:t> </w:t>
            </w:r>
          </w:p>
        </w:tc>
        <w:tc>
          <w:tcPr>
            <w:tcW w:w="768"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768"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768"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tcBorders>
              <w:top w:val="single" w:color="000000" w:sz="8" w:space="0"/>
              <w:left w:val="single" w:color="000000" w:sz="8" w:space="0"/>
              <w:bottom w:val="single" w:color="000000" w:sz="8" w:space="0"/>
              <w:right w:val="nil"/>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tcBorders>
              <w:top w:val="single" w:color="000000" w:sz="8" w:space="0"/>
              <w:left w:val="nil"/>
              <w:bottom w:val="single" w:color="000000" w:sz="8" w:space="0"/>
              <w:right w:val="single" w:color="000000" w:sz="8" w:space="0"/>
            </w:tcBorders>
            <w:shd w:val="clear" w:color="auto" w:fill="auto"/>
            <w:tcMar>
              <w:left w:w="108" w:type="dxa"/>
              <w:right w:w="108" w:type="dxa"/>
            </w:tcMar>
            <w:vAlign w:val="top"/>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gridSpan w:val="2"/>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gridSpan w:val="2"/>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gridSpan w:val="2"/>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top"/>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9"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9"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471" w:hRule="atLeast"/>
        </w:trPr>
        <w:tc>
          <w:tcPr>
            <w:tcW w:w="996" w:type="dxa"/>
            <w:gridSpan w:val="2"/>
            <w:tcBorders>
              <w:top w:val="single" w:color="000000" w:sz="8" w:space="0"/>
              <w:left w:val="single" w:color="000000" w:sz="8" w:space="0"/>
              <w:bottom w:val="single" w:color="000000" w:sz="8" w:space="0"/>
              <w:right w:val="nil"/>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left"/>
            </w:pPr>
            <w:r>
              <w:rPr>
                <w:rFonts w:hint="default" w:ascii="Verdana" w:hAnsi="Verdana" w:eastAsia="Verdana" w:cs="Verdana"/>
                <w:kern w:val="0"/>
                <w:sz w:val="24"/>
                <w:szCs w:val="24"/>
                <w:lang w:val="en-US" w:eastAsia="zh-CN" w:bidi="ar"/>
              </w:rPr>
              <w:t> </w:t>
            </w:r>
          </w:p>
        </w:tc>
        <w:tc>
          <w:tcPr>
            <w:tcW w:w="768"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768"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768"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tcBorders>
              <w:top w:val="single" w:color="000000" w:sz="8" w:space="0"/>
              <w:left w:val="single" w:color="000000" w:sz="8" w:space="0"/>
              <w:bottom w:val="single" w:color="000000" w:sz="8" w:space="0"/>
              <w:right w:val="nil"/>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tcBorders>
              <w:top w:val="single" w:color="000000" w:sz="8" w:space="0"/>
              <w:left w:val="nil"/>
              <w:bottom w:val="single" w:color="000000" w:sz="8" w:space="0"/>
              <w:right w:val="single" w:color="000000" w:sz="8" w:space="0"/>
            </w:tcBorders>
            <w:shd w:val="clear" w:color="auto" w:fill="auto"/>
            <w:tcMar>
              <w:left w:w="108" w:type="dxa"/>
              <w:right w:w="108" w:type="dxa"/>
            </w:tcMar>
            <w:vAlign w:val="top"/>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gridSpan w:val="2"/>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gridSpan w:val="2"/>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gridSpan w:val="2"/>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top"/>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9"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9"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461" w:hRule="atLeast"/>
        </w:trPr>
        <w:tc>
          <w:tcPr>
            <w:tcW w:w="996" w:type="dxa"/>
            <w:gridSpan w:val="2"/>
            <w:tcBorders>
              <w:top w:val="single" w:color="000000" w:sz="8" w:space="0"/>
              <w:left w:val="single" w:color="000000" w:sz="8" w:space="0"/>
              <w:bottom w:val="single" w:color="000000" w:sz="8" w:space="0"/>
              <w:right w:val="nil"/>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left"/>
            </w:pPr>
            <w:r>
              <w:rPr>
                <w:rFonts w:hint="default" w:ascii="Verdana" w:hAnsi="Verdana" w:eastAsia="Verdana" w:cs="Verdana"/>
                <w:kern w:val="0"/>
                <w:sz w:val="24"/>
                <w:szCs w:val="24"/>
                <w:lang w:val="en-US" w:eastAsia="zh-CN" w:bidi="ar"/>
              </w:rPr>
              <w:t> </w:t>
            </w:r>
          </w:p>
        </w:tc>
        <w:tc>
          <w:tcPr>
            <w:tcW w:w="768"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768"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768"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tcBorders>
              <w:top w:val="single" w:color="000000" w:sz="8" w:space="0"/>
              <w:left w:val="single" w:color="000000" w:sz="8" w:space="0"/>
              <w:bottom w:val="single" w:color="000000" w:sz="8" w:space="0"/>
              <w:right w:val="nil"/>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tcBorders>
              <w:top w:val="single" w:color="000000" w:sz="8" w:space="0"/>
              <w:left w:val="nil"/>
              <w:bottom w:val="single" w:color="000000" w:sz="8" w:space="0"/>
              <w:right w:val="single" w:color="000000" w:sz="8" w:space="0"/>
            </w:tcBorders>
            <w:shd w:val="clear" w:color="auto" w:fill="auto"/>
            <w:tcMar>
              <w:left w:w="108" w:type="dxa"/>
              <w:right w:w="108" w:type="dxa"/>
            </w:tcMar>
            <w:vAlign w:val="top"/>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gridSpan w:val="2"/>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gridSpan w:val="2"/>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gridSpan w:val="2"/>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top"/>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9"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9"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485" w:hRule="atLeast"/>
        </w:trPr>
        <w:tc>
          <w:tcPr>
            <w:tcW w:w="996" w:type="dxa"/>
            <w:gridSpan w:val="2"/>
            <w:tcBorders>
              <w:top w:val="single" w:color="000000" w:sz="8" w:space="0"/>
              <w:left w:val="single" w:color="000000" w:sz="8" w:space="0"/>
              <w:bottom w:val="single" w:color="000000" w:sz="8" w:space="0"/>
              <w:right w:val="nil"/>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 </w:t>
            </w:r>
          </w:p>
        </w:tc>
        <w:tc>
          <w:tcPr>
            <w:tcW w:w="768"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768"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768"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tcBorders>
              <w:top w:val="single" w:color="000000" w:sz="8" w:space="0"/>
              <w:left w:val="single" w:color="000000" w:sz="8" w:space="0"/>
              <w:bottom w:val="single" w:color="000000" w:sz="8" w:space="0"/>
              <w:right w:val="nil"/>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tcBorders>
              <w:top w:val="single" w:color="000000" w:sz="8" w:space="0"/>
              <w:left w:val="nil"/>
              <w:bottom w:val="single" w:color="000000" w:sz="8" w:space="0"/>
              <w:right w:val="single" w:color="000000" w:sz="8" w:space="0"/>
            </w:tcBorders>
            <w:shd w:val="clear" w:color="auto" w:fill="auto"/>
            <w:tcMar>
              <w:left w:w="108" w:type="dxa"/>
              <w:right w:w="108" w:type="dxa"/>
            </w:tcMar>
            <w:vAlign w:val="top"/>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gridSpan w:val="2"/>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gridSpan w:val="2"/>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gridSpan w:val="2"/>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top"/>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9"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9"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460" w:hRule="atLeast"/>
        </w:trPr>
        <w:tc>
          <w:tcPr>
            <w:tcW w:w="996" w:type="dxa"/>
            <w:gridSpan w:val="2"/>
            <w:tcBorders>
              <w:top w:val="single" w:color="000000" w:sz="8" w:space="0"/>
              <w:left w:val="single" w:color="000000" w:sz="8" w:space="0"/>
              <w:bottom w:val="single" w:color="000000" w:sz="8" w:space="0"/>
              <w:right w:val="nil"/>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left"/>
              <w:textAlignment w:val="center"/>
            </w:pPr>
            <w:r>
              <w:rPr>
                <w:rFonts w:hint="default" w:ascii="Verdana" w:hAnsi="Verdana" w:eastAsia="Verdana" w:cs="Verdana"/>
                <w:kern w:val="0"/>
                <w:sz w:val="24"/>
                <w:szCs w:val="24"/>
                <w:lang w:val="en-US" w:eastAsia="zh-CN" w:bidi="ar"/>
              </w:rPr>
              <w:t> </w:t>
            </w:r>
          </w:p>
        </w:tc>
        <w:tc>
          <w:tcPr>
            <w:tcW w:w="768"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768"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768"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tcBorders>
              <w:top w:val="single" w:color="000000" w:sz="8" w:space="0"/>
              <w:left w:val="single" w:color="000000" w:sz="8" w:space="0"/>
              <w:bottom w:val="single" w:color="000000" w:sz="8" w:space="0"/>
              <w:right w:val="nil"/>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tcBorders>
              <w:top w:val="single" w:color="000000" w:sz="8" w:space="0"/>
              <w:left w:val="nil"/>
              <w:bottom w:val="single" w:color="000000" w:sz="8" w:space="0"/>
              <w:right w:val="single" w:color="000000" w:sz="8" w:space="0"/>
            </w:tcBorders>
            <w:shd w:val="clear" w:color="auto" w:fill="auto"/>
            <w:tcMar>
              <w:left w:w="108" w:type="dxa"/>
              <w:right w:w="108" w:type="dxa"/>
            </w:tcMar>
            <w:vAlign w:val="top"/>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gridSpan w:val="2"/>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gridSpan w:val="2"/>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gridSpan w:val="2"/>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top"/>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9"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9"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438" w:hRule="atLeast"/>
        </w:trPr>
        <w:tc>
          <w:tcPr>
            <w:tcW w:w="996" w:type="dxa"/>
            <w:gridSpan w:val="2"/>
            <w:tcBorders>
              <w:top w:val="single" w:color="000000" w:sz="8" w:space="0"/>
              <w:left w:val="single" w:color="000000" w:sz="8" w:space="0"/>
              <w:bottom w:val="single" w:color="000000" w:sz="8" w:space="0"/>
              <w:right w:val="nil"/>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default" w:ascii="Verdana" w:hAnsi="Verdana" w:eastAsia="Verdana" w:cs="Verdana"/>
                <w:kern w:val="0"/>
                <w:sz w:val="24"/>
                <w:szCs w:val="24"/>
                <w:lang w:val="en-US" w:eastAsia="zh-CN" w:bidi="ar"/>
              </w:rPr>
              <w:t>合计</w:t>
            </w:r>
          </w:p>
        </w:tc>
        <w:tc>
          <w:tcPr>
            <w:tcW w:w="768"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default" w:ascii="Verdana" w:hAnsi="Verdana" w:eastAsia="Verdana" w:cs="Verdana"/>
                <w:kern w:val="0"/>
                <w:sz w:val="24"/>
                <w:szCs w:val="24"/>
                <w:lang w:val="en-US" w:eastAsia="zh-CN" w:bidi="ar"/>
              </w:rPr>
              <w:t>1026.58</w:t>
            </w:r>
          </w:p>
        </w:tc>
        <w:tc>
          <w:tcPr>
            <w:tcW w:w="768"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default" w:ascii="Verdana" w:hAnsi="Verdana" w:eastAsia="Verdana" w:cs="Verdana"/>
                <w:kern w:val="0"/>
                <w:sz w:val="24"/>
                <w:szCs w:val="24"/>
                <w:lang w:val="en-US" w:eastAsia="zh-CN" w:bidi="ar"/>
              </w:rPr>
              <w:t>1026.58</w:t>
            </w:r>
          </w:p>
        </w:tc>
        <w:tc>
          <w:tcPr>
            <w:tcW w:w="768"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default" w:ascii="Verdana" w:hAnsi="Verdana" w:eastAsia="Verdana" w:cs="Verdana"/>
                <w:kern w:val="0"/>
                <w:sz w:val="24"/>
                <w:szCs w:val="24"/>
                <w:lang w:val="en-US" w:eastAsia="zh-CN" w:bidi="ar"/>
              </w:rPr>
              <w:t>1026.58</w:t>
            </w:r>
          </w:p>
        </w:tc>
        <w:tc>
          <w:tcPr>
            <w:tcW w:w="348" w:type="dxa"/>
            <w:tcBorders>
              <w:top w:val="single" w:color="000000" w:sz="8" w:space="0"/>
              <w:left w:val="single" w:color="000000" w:sz="8" w:space="0"/>
              <w:bottom w:val="single" w:color="000000" w:sz="8" w:space="0"/>
              <w:right w:val="nil"/>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tcBorders>
              <w:top w:val="single" w:color="000000" w:sz="8" w:space="0"/>
              <w:left w:val="nil"/>
              <w:bottom w:val="single" w:color="000000" w:sz="8" w:space="0"/>
              <w:right w:val="single" w:color="000000" w:sz="8" w:space="0"/>
            </w:tcBorders>
            <w:shd w:val="clear" w:color="auto" w:fill="auto"/>
            <w:tcMar>
              <w:left w:w="108" w:type="dxa"/>
              <w:right w:w="108" w:type="dxa"/>
            </w:tcMar>
            <w:vAlign w:val="top"/>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gridSpan w:val="2"/>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gridSpan w:val="2"/>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gridSpan w:val="2"/>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top"/>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8"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9"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c>
          <w:tcPr>
            <w:tcW w:w="349"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0" w:hRule="atLeast"/>
        </w:trPr>
        <w:tc>
          <w:tcPr>
            <w:tcW w:w="672" w:type="dxa"/>
            <w:tcBorders>
              <w:top w:val="nil"/>
              <w:left w:val="nil"/>
              <w:bottom w:val="nil"/>
              <w:right w:val="nil"/>
            </w:tcBorders>
            <w:shd w:val="clear" w:color="auto" w:fill="auto"/>
            <w:vAlign w:val="center"/>
          </w:tcPr>
          <w:p>
            <w:pPr>
              <w:rPr>
                <w:rFonts w:hint="default" w:ascii="Verdana" w:hAnsi="Verdana" w:eastAsia="Verdana" w:cs="Verdana"/>
                <w:sz w:val="18"/>
                <w:szCs w:val="18"/>
              </w:rPr>
            </w:pPr>
          </w:p>
        </w:tc>
        <w:tc>
          <w:tcPr>
            <w:tcW w:w="324" w:type="dxa"/>
            <w:tcBorders>
              <w:top w:val="nil"/>
              <w:left w:val="nil"/>
              <w:bottom w:val="nil"/>
              <w:right w:val="nil"/>
            </w:tcBorders>
            <w:shd w:val="clear" w:color="auto" w:fill="auto"/>
            <w:vAlign w:val="center"/>
          </w:tcPr>
          <w:p>
            <w:pPr>
              <w:rPr>
                <w:rFonts w:hint="default" w:ascii="Verdana" w:hAnsi="Verdana" w:eastAsia="Verdana" w:cs="Verdana"/>
                <w:sz w:val="18"/>
                <w:szCs w:val="18"/>
              </w:rPr>
            </w:pPr>
          </w:p>
        </w:tc>
        <w:tc>
          <w:tcPr>
            <w:tcW w:w="768" w:type="dxa"/>
            <w:tcBorders>
              <w:top w:val="nil"/>
              <w:left w:val="nil"/>
              <w:bottom w:val="nil"/>
              <w:right w:val="nil"/>
            </w:tcBorders>
            <w:shd w:val="clear" w:color="auto" w:fill="auto"/>
            <w:vAlign w:val="center"/>
          </w:tcPr>
          <w:p>
            <w:pPr>
              <w:rPr>
                <w:rFonts w:hint="default" w:ascii="Verdana" w:hAnsi="Verdana" w:eastAsia="Verdana" w:cs="Verdana"/>
                <w:sz w:val="18"/>
                <w:szCs w:val="18"/>
              </w:rPr>
            </w:pPr>
          </w:p>
        </w:tc>
        <w:tc>
          <w:tcPr>
            <w:tcW w:w="768" w:type="dxa"/>
            <w:tcBorders>
              <w:top w:val="nil"/>
              <w:left w:val="nil"/>
              <w:bottom w:val="nil"/>
              <w:right w:val="nil"/>
            </w:tcBorders>
            <w:shd w:val="clear" w:color="auto" w:fill="auto"/>
            <w:vAlign w:val="center"/>
          </w:tcPr>
          <w:p>
            <w:pPr>
              <w:rPr>
                <w:rFonts w:hint="default" w:ascii="Verdana" w:hAnsi="Verdana" w:eastAsia="Verdana" w:cs="Verdana"/>
                <w:sz w:val="18"/>
                <w:szCs w:val="18"/>
              </w:rPr>
            </w:pPr>
          </w:p>
        </w:tc>
        <w:tc>
          <w:tcPr>
            <w:tcW w:w="768" w:type="dxa"/>
            <w:tcBorders>
              <w:top w:val="nil"/>
              <w:left w:val="nil"/>
              <w:bottom w:val="nil"/>
              <w:right w:val="nil"/>
            </w:tcBorders>
            <w:shd w:val="clear" w:color="auto" w:fill="auto"/>
            <w:vAlign w:val="center"/>
          </w:tcPr>
          <w:p>
            <w:pPr>
              <w:rPr>
                <w:rFonts w:hint="default" w:ascii="Verdana" w:hAnsi="Verdana" w:eastAsia="Verdana" w:cs="Verdana"/>
                <w:sz w:val="18"/>
                <w:szCs w:val="18"/>
              </w:rPr>
            </w:pPr>
          </w:p>
        </w:tc>
        <w:tc>
          <w:tcPr>
            <w:tcW w:w="348" w:type="dxa"/>
            <w:tcBorders>
              <w:top w:val="nil"/>
              <w:left w:val="nil"/>
              <w:bottom w:val="nil"/>
              <w:right w:val="nil"/>
            </w:tcBorders>
            <w:shd w:val="clear" w:color="auto" w:fill="auto"/>
            <w:vAlign w:val="center"/>
          </w:tcPr>
          <w:p>
            <w:pPr>
              <w:rPr>
                <w:rFonts w:hint="default" w:ascii="Verdana" w:hAnsi="Verdana" w:eastAsia="Verdana" w:cs="Verdana"/>
                <w:sz w:val="18"/>
                <w:szCs w:val="18"/>
              </w:rPr>
            </w:pPr>
          </w:p>
        </w:tc>
        <w:tc>
          <w:tcPr>
            <w:tcW w:w="348" w:type="dxa"/>
            <w:tcBorders>
              <w:top w:val="nil"/>
              <w:left w:val="nil"/>
              <w:bottom w:val="nil"/>
              <w:right w:val="nil"/>
            </w:tcBorders>
            <w:shd w:val="clear" w:color="auto" w:fill="auto"/>
            <w:vAlign w:val="center"/>
          </w:tcPr>
          <w:p>
            <w:pPr>
              <w:rPr>
                <w:rFonts w:hint="default" w:ascii="Verdana" w:hAnsi="Verdana" w:eastAsia="Verdana" w:cs="Verdana"/>
                <w:sz w:val="18"/>
                <w:szCs w:val="18"/>
              </w:rPr>
            </w:pPr>
          </w:p>
        </w:tc>
        <w:tc>
          <w:tcPr>
            <w:tcW w:w="348" w:type="dxa"/>
            <w:tcBorders>
              <w:top w:val="nil"/>
              <w:left w:val="nil"/>
              <w:bottom w:val="nil"/>
              <w:right w:val="nil"/>
            </w:tcBorders>
            <w:shd w:val="clear" w:color="auto" w:fill="auto"/>
            <w:vAlign w:val="center"/>
          </w:tcPr>
          <w:p>
            <w:pPr>
              <w:rPr>
                <w:rFonts w:hint="default" w:ascii="Verdana" w:hAnsi="Verdana" w:eastAsia="Verdana" w:cs="Verdana"/>
                <w:sz w:val="18"/>
                <w:szCs w:val="18"/>
              </w:rPr>
            </w:pPr>
          </w:p>
        </w:tc>
        <w:tc>
          <w:tcPr>
            <w:tcW w:w="348" w:type="dxa"/>
            <w:tcBorders>
              <w:top w:val="nil"/>
              <w:left w:val="nil"/>
              <w:bottom w:val="nil"/>
              <w:right w:val="nil"/>
            </w:tcBorders>
            <w:shd w:val="clear" w:color="auto" w:fill="auto"/>
            <w:vAlign w:val="center"/>
          </w:tcPr>
          <w:p>
            <w:pPr>
              <w:rPr>
                <w:rFonts w:hint="default" w:ascii="Verdana" w:hAnsi="Verdana" w:eastAsia="Verdana" w:cs="Verdana"/>
                <w:sz w:val="18"/>
                <w:szCs w:val="18"/>
              </w:rPr>
            </w:pPr>
          </w:p>
        </w:tc>
        <w:tc>
          <w:tcPr>
            <w:tcW w:w="348" w:type="dxa"/>
            <w:tcBorders>
              <w:top w:val="nil"/>
              <w:left w:val="nil"/>
              <w:bottom w:val="nil"/>
              <w:right w:val="nil"/>
            </w:tcBorders>
            <w:shd w:val="clear" w:color="auto" w:fill="auto"/>
            <w:vAlign w:val="center"/>
          </w:tcPr>
          <w:p>
            <w:pPr>
              <w:rPr>
                <w:rFonts w:hint="default" w:ascii="Verdana" w:hAnsi="Verdana" w:eastAsia="Verdana" w:cs="Verdana"/>
                <w:sz w:val="18"/>
                <w:szCs w:val="18"/>
              </w:rPr>
            </w:pPr>
          </w:p>
        </w:tc>
        <w:tc>
          <w:tcPr>
            <w:tcW w:w="348" w:type="dxa"/>
            <w:tcBorders>
              <w:top w:val="nil"/>
              <w:left w:val="nil"/>
              <w:bottom w:val="nil"/>
              <w:right w:val="nil"/>
            </w:tcBorders>
            <w:shd w:val="clear" w:color="auto" w:fill="auto"/>
            <w:vAlign w:val="center"/>
          </w:tcPr>
          <w:p>
            <w:pPr>
              <w:rPr>
                <w:rFonts w:hint="default" w:ascii="Verdana" w:hAnsi="Verdana" w:eastAsia="Verdana" w:cs="Verdana"/>
                <w:sz w:val="18"/>
                <w:szCs w:val="18"/>
              </w:rPr>
            </w:pPr>
          </w:p>
        </w:tc>
        <w:tc>
          <w:tcPr>
            <w:tcW w:w="196" w:type="dxa"/>
            <w:tcBorders>
              <w:top w:val="nil"/>
              <w:left w:val="nil"/>
              <w:bottom w:val="nil"/>
              <w:right w:val="nil"/>
            </w:tcBorders>
            <w:shd w:val="clear" w:color="auto" w:fill="auto"/>
            <w:vAlign w:val="center"/>
          </w:tcPr>
          <w:p>
            <w:pPr>
              <w:rPr>
                <w:rFonts w:hint="default" w:ascii="Verdana" w:hAnsi="Verdana" w:eastAsia="Verdana" w:cs="Verdana"/>
                <w:sz w:val="18"/>
                <w:szCs w:val="18"/>
              </w:rPr>
            </w:pPr>
          </w:p>
        </w:tc>
        <w:tc>
          <w:tcPr>
            <w:tcW w:w="152" w:type="dxa"/>
            <w:tcBorders>
              <w:top w:val="nil"/>
              <w:left w:val="nil"/>
              <w:bottom w:val="nil"/>
              <w:right w:val="nil"/>
            </w:tcBorders>
            <w:shd w:val="clear" w:color="auto" w:fill="auto"/>
            <w:vAlign w:val="center"/>
          </w:tcPr>
          <w:p>
            <w:pPr>
              <w:rPr>
                <w:rFonts w:hint="default" w:ascii="Verdana" w:hAnsi="Verdana" w:eastAsia="Verdana" w:cs="Verdana"/>
                <w:sz w:val="18"/>
                <w:szCs w:val="18"/>
              </w:rPr>
            </w:pPr>
          </w:p>
        </w:tc>
        <w:tc>
          <w:tcPr>
            <w:tcW w:w="348" w:type="dxa"/>
            <w:tcBorders>
              <w:top w:val="nil"/>
              <w:left w:val="nil"/>
              <w:bottom w:val="nil"/>
              <w:right w:val="nil"/>
            </w:tcBorders>
            <w:shd w:val="clear" w:color="auto" w:fill="auto"/>
            <w:vAlign w:val="center"/>
          </w:tcPr>
          <w:p>
            <w:pPr>
              <w:rPr>
                <w:rFonts w:hint="default" w:ascii="Verdana" w:hAnsi="Verdana" w:eastAsia="Verdana" w:cs="Verdana"/>
                <w:sz w:val="18"/>
                <w:szCs w:val="18"/>
              </w:rPr>
            </w:pPr>
          </w:p>
        </w:tc>
        <w:tc>
          <w:tcPr>
            <w:tcW w:w="348" w:type="dxa"/>
            <w:tcBorders>
              <w:top w:val="nil"/>
              <w:left w:val="nil"/>
              <w:bottom w:val="nil"/>
              <w:right w:val="nil"/>
            </w:tcBorders>
            <w:shd w:val="clear" w:color="auto" w:fill="auto"/>
            <w:vAlign w:val="center"/>
          </w:tcPr>
          <w:p>
            <w:pPr>
              <w:rPr>
                <w:rFonts w:hint="default" w:ascii="Verdana" w:hAnsi="Verdana" w:eastAsia="Verdana" w:cs="Verdana"/>
                <w:sz w:val="18"/>
                <w:szCs w:val="18"/>
              </w:rPr>
            </w:pPr>
          </w:p>
        </w:tc>
        <w:tc>
          <w:tcPr>
            <w:tcW w:w="156" w:type="dxa"/>
            <w:tcBorders>
              <w:top w:val="nil"/>
              <w:left w:val="nil"/>
              <w:bottom w:val="nil"/>
              <w:right w:val="nil"/>
            </w:tcBorders>
            <w:shd w:val="clear" w:color="auto" w:fill="auto"/>
            <w:vAlign w:val="center"/>
          </w:tcPr>
          <w:p>
            <w:pPr>
              <w:rPr>
                <w:rFonts w:hint="default" w:ascii="Verdana" w:hAnsi="Verdana" w:eastAsia="Verdana" w:cs="Verdana"/>
                <w:sz w:val="18"/>
                <w:szCs w:val="18"/>
              </w:rPr>
            </w:pPr>
          </w:p>
        </w:tc>
        <w:tc>
          <w:tcPr>
            <w:tcW w:w="192" w:type="dxa"/>
            <w:tcBorders>
              <w:top w:val="nil"/>
              <w:left w:val="nil"/>
              <w:bottom w:val="nil"/>
              <w:right w:val="nil"/>
            </w:tcBorders>
            <w:shd w:val="clear" w:color="auto" w:fill="auto"/>
            <w:vAlign w:val="center"/>
          </w:tcPr>
          <w:p>
            <w:pPr>
              <w:rPr>
                <w:rFonts w:hint="default" w:ascii="Verdana" w:hAnsi="Verdana" w:eastAsia="Verdana" w:cs="Verdana"/>
                <w:sz w:val="18"/>
                <w:szCs w:val="18"/>
              </w:rPr>
            </w:pPr>
          </w:p>
        </w:tc>
        <w:tc>
          <w:tcPr>
            <w:tcW w:w="323" w:type="dxa"/>
            <w:tcBorders>
              <w:top w:val="nil"/>
              <w:left w:val="nil"/>
              <w:bottom w:val="nil"/>
              <w:right w:val="nil"/>
            </w:tcBorders>
            <w:shd w:val="clear" w:color="auto" w:fill="auto"/>
            <w:vAlign w:val="center"/>
          </w:tcPr>
          <w:p>
            <w:pPr>
              <w:rPr>
                <w:rFonts w:hint="default" w:ascii="Verdana" w:hAnsi="Verdana" w:eastAsia="Verdana" w:cs="Verdana"/>
                <w:sz w:val="18"/>
                <w:szCs w:val="18"/>
              </w:rPr>
            </w:pPr>
          </w:p>
        </w:tc>
        <w:tc>
          <w:tcPr>
            <w:tcW w:w="25" w:type="dxa"/>
            <w:tcBorders>
              <w:top w:val="nil"/>
              <w:left w:val="nil"/>
              <w:bottom w:val="nil"/>
              <w:right w:val="nil"/>
            </w:tcBorders>
            <w:shd w:val="clear" w:color="auto" w:fill="auto"/>
            <w:vAlign w:val="center"/>
          </w:tcPr>
          <w:p>
            <w:pPr>
              <w:rPr>
                <w:rFonts w:hint="default" w:ascii="Verdana" w:hAnsi="Verdana" w:eastAsia="Verdana" w:cs="Verdana"/>
                <w:sz w:val="18"/>
                <w:szCs w:val="18"/>
              </w:rPr>
            </w:pPr>
          </w:p>
        </w:tc>
        <w:tc>
          <w:tcPr>
            <w:tcW w:w="348" w:type="dxa"/>
            <w:tcBorders>
              <w:top w:val="nil"/>
              <w:left w:val="nil"/>
              <w:bottom w:val="nil"/>
              <w:right w:val="nil"/>
            </w:tcBorders>
            <w:shd w:val="clear" w:color="auto" w:fill="auto"/>
            <w:vAlign w:val="center"/>
          </w:tcPr>
          <w:p>
            <w:pPr>
              <w:rPr>
                <w:rFonts w:hint="default" w:ascii="Verdana" w:hAnsi="Verdana" w:eastAsia="Verdana" w:cs="Verdana"/>
                <w:sz w:val="18"/>
                <w:szCs w:val="18"/>
              </w:rPr>
            </w:pPr>
          </w:p>
        </w:tc>
        <w:tc>
          <w:tcPr>
            <w:tcW w:w="348" w:type="dxa"/>
            <w:tcBorders>
              <w:top w:val="nil"/>
              <w:left w:val="nil"/>
              <w:bottom w:val="nil"/>
              <w:right w:val="nil"/>
            </w:tcBorders>
            <w:shd w:val="clear" w:color="auto" w:fill="auto"/>
            <w:vAlign w:val="center"/>
          </w:tcPr>
          <w:p>
            <w:pPr>
              <w:rPr>
                <w:rFonts w:hint="default" w:ascii="Verdana" w:hAnsi="Verdana" w:eastAsia="Verdana" w:cs="Verdana"/>
                <w:sz w:val="18"/>
                <w:szCs w:val="18"/>
              </w:rPr>
            </w:pPr>
          </w:p>
        </w:tc>
        <w:tc>
          <w:tcPr>
            <w:tcW w:w="349" w:type="dxa"/>
            <w:tcBorders>
              <w:top w:val="nil"/>
              <w:left w:val="nil"/>
              <w:bottom w:val="nil"/>
              <w:right w:val="nil"/>
            </w:tcBorders>
            <w:shd w:val="clear" w:color="auto" w:fill="auto"/>
            <w:vAlign w:val="center"/>
          </w:tcPr>
          <w:p>
            <w:pPr>
              <w:rPr>
                <w:rFonts w:hint="default" w:ascii="Verdana" w:hAnsi="Verdana" w:eastAsia="Verdana" w:cs="Verdana"/>
                <w:sz w:val="18"/>
                <w:szCs w:val="18"/>
              </w:rPr>
            </w:pPr>
          </w:p>
        </w:tc>
        <w:tc>
          <w:tcPr>
            <w:tcW w:w="349" w:type="dxa"/>
            <w:tcBorders>
              <w:top w:val="nil"/>
              <w:left w:val="nil"/>
              <w:bottom w:val="nil"/>
              <w:right w:val="nil"/>
            </w:tcBorders>
            <w:shd w:val="clear" w:color="auto" w:fill="auto"/>
            <w:vAlign w:val="center"/>
          </w:tcPr>
          <w:p>
            <w:pPr>
              <w:rPr>
                <w:rFonts w:hint="default" w:ascii="Verdana" w:hAnsi="Verdana" w:eastAsia="Verdana" w:cs="Verdana"/>
                <w:sz w:val="18"/>
                <w:szCs w:val="18"/>
              </w:rPr>
            </w:pPr>
          </w:p>
        </w:tc>
      </w:tr>
    </w:tbl>
    <w:p>
      <w:pPr>
        <w:keepNext w:val="0"/>
        <w:keepLines w:val="0"/>
        <w:widowControl/>
        <w:suppressLineNumbers w:val="0"/>
        <w:shd w:val="clear" w:fill="FFFFFF"/>
        <w:spacing w:before="0" w:beforeAutospacing="1" w:after="0" w:afterAutospacing="1" w:line="357" w:lineRule="atLeast"/>
        <w:ind w:left="0" w:right="0" w:firstLine="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 </w:t>
      </w:r>
    </w:p>
    <w:p>
      <w:pPr>
        <w:keepNext w:val="0"/>
        <w:keepLines w:val="0"/>
        <w:widowControl/>
        <w:suppressLineNumbers w:val="0"/>
        <w:shd w:val="clear" w:fill="FFFFFF"/>
        <w:spacing w:before="0" w:beforeAutospacing="1" w:after="0" w:afterAutospacing="1" w:line="357" w:lineRule="atLeast"/>
        <w:ind w:left="0" w:right="0" w:firstLine="640"/>
        <w:jc w:val="both"/>
        <w:rPr>
          <w:rFonts w:hint="default" w:ascii="Verdana" w:hAnsi="Verdana" w:eastAsia="Verdana" w:cs="Verdana"/>
          <w:i w:val="0"/>
          <w:iCs w:val="0"/>
          <w:caps w:val="0"/>
          <w:color w:val="000000"/>
          <w:spacing w:val="0"/>
          <w:kern w:val="0"/>
          <w:sz w:val="21"/>
          <w:szCs w:val="21"/>
          <w:shd w:val="clear" w:fill="FFFFFF"/>
          <w:lang w:val="en-US" w:eastAsia="zh-CN" w:bidi="ar"/>
        </w:rPr>
      </w:pPr>
      <w:r>
        <w:rPr>
          <w:rFonts w:hint="default" w:ascii="Verdana" w:hAnsi="Verdana" w:eastAsia="Verdana" w:cs="Verdana"/>
          <w:i w:val="0"/>
          <w:iCs w:val="0"/>
          <w:caps w:val="0"/>
          <w:color w:val="000000"/>
          <w:spacing w:val="0"/>
          <w:kern w:val="0"/>
          <w:sz w:val="21"/>
          <w:szCs w:val="21"/>
          <w:shd w:val="clear" w:fill="FFFFFF"/>
          <w:lang w:val="en-US" w:eastAsia="zh-CN" w:bidi="ar"/>
        </w:rPr>
        <w:t> </w:t>
      </w:r>
    </w:p>
    <w:p>
      <w:pPr>
        <w:keepNext w:val="0"/>
        <w:keepLines w:val="0"/>
        <w:widowControl/>
        <w:suppressLineNumbers w:val="0"/>
        <w:shd w:val="clear" w:fill="FFFFFF"/>
        <w:spacing w:before="0" w:beforeAutospacing="1" w:after="0" w:afterAutospacing="1" w:line="357" w:lineRule="atLeast"/>
        <w:ind w:left="0" w:right="0" w:firstLine="640"/>
        <w:jc w:val="both"/>
        <w:rPr>
          <w:rFonts w:hint="default" w:ascii="Verdana" w:hAnsi="Verdana" w:eastAsia="Verdana" w:cs="Verdana"/>
          <w:i w:val="0"/>
          <w:iCs w:val="0"/>
          <w:caps w:val="0"/>
          <w:color w:val="000000"/>
          <w:spacing w:val="0"/>
          <w:kern w:val="0"/>
          <w:sz w:val="21"/>
          <w:szCs w:val="21"/>
          <w:shd w:val="clear" w:fill="FFFFFF"/>
          <w:lang w:val="en-US" w:eastAsia="zh-CN" w:bidi="ar"/>
        </w:rPr>
      </w:pPr>
    </w:p>
    <w:tbl>
      <w:tblPr>
        <w:tblStyle w:val="3"/>
        <w:tblW w:w="8522" w:type="dxa"/>
        <w:jc w:val="center"/>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Layout w:type="fixed"/>
        <w:tblCellMar>
          <w:top w:w="0" w:type="dxa"/>
          <w:left w:w="0" w:type="dxa"/>
          <w:bottom w:w="0" w:type="dxa"/>
          <w:right w:w="0" w:type="dxa"/>
        </w:tblCellMar>
      </w:tblPr>
      <w:tblGrid>
        <w:gridCol w:w="8522"/>
      </w:tblGrid>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15" w:hRule="atLeast"/>
          <w:jc w:val="center"/>
        </w:trPr>
        <w:tc>
          <w:tcPr>
            <w:tcW w:w="8522" w:type="dxa"/>
            <w:tcBorders>
              <w:top w:val="nil"/>
              <w:left w:val="nil"/>
              <w:bottom w:val="nil"/>
              <w:right w:val="nil"/>
            </w:tcBorders>
            <w:shd w:val="clear" w:color="auto" w:fill="auto"/>
            <w:tcMar>
              <w:left w:w="108" w:type="dxa"/>
              <w:right w:w="108" w:type="dxa"/>
            </w:tcMar>
            <w:vAlign w:val="bottom"/>
          </w:tcPr>
          <w:p>
            <w:pPr>
              <w:keepNext w:val="0"/>
              <w:keepLines w:val="0"/>
              <w:widowControl/>
              <w:suppressLineNumbers w:val="0"/>
              <w:spacing w:before="0" w:beforeAutospacing="1" w:after="0" w:afterAutospacing="1" w:line="306" w:lineRule="atLeast"/>
              <w:ind w:left="0" w:right="0"/>
              <w:jc w:val="center"/>
              <w:rPr>
                <w:rFonts w:hint="default"/>
                <w:lang w:val="en-US"/>
              </w:rPr>
            </w:pPr>
            <w:r>
              <w:rPr>
                <w:rFonts w:hint="eastAsia" w:ascii="Verdana" w:hAnsi="Verdana" w:eastAsia="Verdana" w:cs="Verdana"/>
                <w:kern w:val="0"/>
                <w:sz w:val="24"/>
                <w:szCs w:val="24"/>
                <w:lang w:val="en-US" w:eastAsia="zh-CN" w:bidi="ar"/>
              </w:rPr>
              <w:t xml:space="preserve">   </w:t>
            </w:r>
            <w:r>
              <w:rPr>
                <w:rFonts w:hint="default" w:ascii="Verdana" w:hAnsi="Verdana" w:eastAsia="Verdana" w:cs="Verdana"/>
                <w:kern w:val="0"/>
                <w:sz w:val="24"/>
                <w:szCs w:val="24"/>
                <w:lang w:val="en-US" w:eastAsia="zh-CN" w:bidi="ar"/>
              </w:rPr>
              <w:t>支出总表</w:t>
            </w:r>
            <w:r>
              <w:rPr>
                <w:rFonts w:hint="eastAsia" w:ascii="Verdana" w:hAnsi="Verdana" w:eastAsia="Verdana" w:cs="Verdana"/>
                <w:kern w:val="0"/>
                <w:sz w:val="24"/>
                <w:szCs w:val="24"/>
                <w:lang w:val="en-US" w:eastAsia="zh-CN" w:bidi="ar"/>
              </w:rPr>
              <w:t xml:space="preserve">                                 </w:t>
            </w:r>
          </w:p>
          <w:tbl>
            <w:tblPr>
              <w:tblStyle w:val="3"/>
              <w:tblpPr w:leftFromText="180" w:rightFromText="180" w:vertAnchor="text" w:horzAnchor="page" w:tblpX="191" w:tblpY="615"/>
              <w:tblOverlap w:val="never"/>
              <w:tblW w:w="7838" w:type="dxa"/>
              <w:tblInd w:w="-1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Layout w:type="fixed"/>
              <w:tblCellMar>
                <w:top w:w="0" w:type="dxa"/>
                <w:left w:w="0" w:type="dxa"/>
                <w:bottom w:w="0" w:type="dxa"/>
                <w:right w:w="0" w:type="dxa"/>
              </w:tblCellMar>
            </w:tblPr>
            <w:tblGrid>
              <w:gridCol w:w="442"/>
              <w:gridCol w:w="441"/>
              <w:gridCol w:w="379"/>
              <w:gridCol w:w="2449"/>
              <w:gridCol w:w="628"/>
              <w:gridCol w:w="1742"/>
              <w:gridCol w:w="30"/>
              <w:gridCol w:w="1538"/>
              <w:gridCol w:w="189"/>
            </w:tblGrid>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1420" w:hRule="atLeast"/>
              </w:trPr>
              <w:tc>
                <w:tcPr>
                  <w:tcW w:w="442" w:type="dxa"/>
                  <w:tcBorders>
                    <w:top w:val="nil"/>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default" w:ascii="Verdana" w:hAnsi="Verdana" w:eastAsia="Verdana" w:cs="Verdana"/>
                      <w:kern w:val="0"/>
                      <w:sz w:val="24"/>
                      <w:szCs w:val="24"/>
                      <w:lang w:val="en-US" w:eastAsia="zh-CN" w:bidi="ar"/>
                    </w:rPr>
                    <w:t>功能分类</w:t>
                  </w:r>
                </w:p>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科目名称</w:t>
                  </w:r>
                </w:p>
              </w:tc>
              <w:tc>
                <w:tcPr>
                  <w:tcW w:w="441" w:type="dxa"/>
                  <w:tcBorders>
                    <w:top w:val="nil"/>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总计</w:t>
                  </w:r>
                </w:p>
              </w:tc>
              <w:tc>
                <w:tcPr>
                  <w:tcW w:w="379"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 </w:t>
                  </w:r>
                </w:p>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基本</w:t>
                  </w:r>
                </w:p>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支出</w:t>
                  </w:r>
                </w:p>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 </w:t>
                  </w:r>
                </w:p>
              </w:tc>
              <w:tc>
                <w:tcPr>
                  <w:tcW w:w="2449"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项目                                                               支出</w:t>
                  </w:r>
                </w:p>
              </w:tc>
              <w:tc>
                <w:tcPr>
                  <w:tcW w:w="628"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事业单位</w:t>
                  </w:r>
                </w:p>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经营支出</w:t>
                  </w:r>
                </w:p>
              </w:tc>
              <w:tc>
                <w:tcPr>
                  <w:tcW w:w="1742"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上缴                                            上级                                                         支出</w:t>
                  </w:r>
                </w:p>
              </w:tc>
              <w:tc>
                <w:tcPr>
                  <w:tcW w:w="1757" w:type="dxa"/>
                  <w:gridSpan w:val="3"/>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对附属                                           单位补                                      助支出</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423" w:hRule="atLeast"/>
              </w:trPr>
              <w:tc>
                <w:tcPr>
                  <w:tcW w:w="442" w:type="dxa"/>
                  <w:tcBorders>
                    <w:top w:val="single" w:color="000000" w:sz="8" w:space="0"/>
                    <w:left w:val="single" w:color="000000" w:sz="8" w:space="0"/>
                    <w:bottom w:val="single" w:color="000000" w:sz="8" w:space="0"/>
                    <w:right w:val="nil"/>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一、一般公共服务</w:t>
                  </w:r>
                </w:p>
              </w:tc>
              <w:tc>
                <w:tcPr>
                  <w:tcW w:w="441"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1026.58</w:t>
                  </w:r>
                </w:p>
              </w:tc>
              <w:tc>
                <w:tcPr>
                  <w:tcW w:w="379"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773.49</w:t>
                  </w:r>
                </w:p>
              </w:tc>
              <w:tc>
                <w:tcPr>
                  <w:tcW w:w="2449"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253.09</w:t>
                  </w:r>
                </w:p>
              </w:tc>
              <w:tc>
                <w:tcPr>
                  <w:tcW w:w="628"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 </w:t>
                  </w:r>
                </w:p>
              </w:tc>
              <w:tc>
                <w:tcPr>
                  <w:tcW w:w="1742"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 </w:t>
                  </w:r>
                </w:p>
              </w:tc>
              <w:tc>
                <w:tcPr>
                  <w:tcW w:w="1757" w:type="dxa"/>
                  <w:gridSpan w:val="3"/>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330" w:hRule="atLeast"/>
              </w:trPr>
              <w:tc>
                <w:tcPr>
                  <w:tcW w:w="442" w:type="dxa"/>
                  <w:tcBorders>
                    <w:top w:val="single" w:color="000000" w:sz="8" w:space="0"/>
                    <w:left w:val="single" w:color="000000" w:sz="8" w:space="0"/>
                    <w:bottom w:val="single" w:color="000000" w:sz="8" w:space="0"/>
                    <w:right w:val="nil"/>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left"/>
                  </w:pPr>
                  <w:r>
                    <w:rPr>
                      <w:rFonts w:hint="default" w:ascii="Verdana" w:hAnsi="Verdana" w:eastAsia="Verdana" w:cs="Verdana"/>
                      <w:kern w:val="0"/>
                      <w:sz w:val="24"/>
                      <w:szCs w:val="24"/>
                      <w:lang w:val="en-US" w:eastAsia="zh-CN" w:bidi="ar"/>
                    </w:rPr>
                    <w:t>    人大事务</w:t>
                  </w:r>
                </w:p>
              </w:tc>
              <w:tc>
                <w:tcPr>
                  <w:tcW w:w="441"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379"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2449"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628"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1742"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1757" w:type="dxa"/>
                  <w:gridSpan w:val="3"/>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330" w:hRule="atLeast"/>
              </w:trPr>
              <w:tc>
                <w:tcPr>
                  <w:tcW w:w="442" w:type="dxa"/>
                  <w:tcBorders>
                    <w:top w:val="single" w:color="000000" w:sz="8" w:space="0"/>
                    <w:left w:val="single" w:color="000000" w:sz="8" w:space="0"/>
                    <w:bottom w:val="single" w:color="000000" w:sz="8" w:space="0"/>
                    <w:right w:val="nil"/>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left"/>
                  </w:pPr>
                  <w:r>
                    <w:rPr>
                      <w:rFonts w:hint="default" w:ascii="Verdana" w:hAnsi="Verdana" w:eastAsia="Verdana" w:cs="Verdana"/>
                      <w:kern w:val="0"/>
                      <w:sz w:val="24"/>
                      <w:szCs w:val="24"/>
                      <w:lang w:val="en-US" w:eastAsia="zh-CN" w:bidi="ar"/>
                    </w:rPr>
                    <w:t>      事业运行</w:t>
                  </w:r>
                </w:p>
              </w:tc>
              <w:tc>
                <w:tcPr>
                  <w:tcW w:w="441"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379"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2449"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628"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1742"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1757" w:type="dxa"/>
                  <w:gridSpan w:val="3"/>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330" w:hRule="atLeast"/>
              </w:trPr>
              <w:tc>
                <w:tcPr>
                  <w:tcW w:w="442" w:type="dxa"/>
                  <w:tcBorders>
                    <w:top w:val="single" w:color="000000" w:sz="8" w:space="0"/>
                    <w:left w:val="single" w:color="000000" w:sz="8" w:space="0"/>
                    <w:bottom w:val="single" w:color="000000" w:sz="8" w:space="0"/>
                    <w:right w:val="nil"/>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left"/>
                  </w:pPr>
                  <w:r>
                    <w:rPr>
                      <w:rFonts w:hint="default" w:ascii="Verdana" w:hAnsi="Verdana" w:eastAsia="Verdana" w:cs="Verdana"/>
                      <w:kern w:val="0"/>
                      <w:sz w:val="24"/>
                      <w:szCs w:val="24"/>
                      <w:lang w:val="en-US" w:eastAsia="zh-CN" w:bidi="ar"/>
                    </w:rPr>
                    <w:t>      ……</w:t>
                  </w:r>
                </w:p>
              </w:tc>
              <w:tc>
                <w:tcPr>
                  <w:tcW w:w="441"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379"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2449"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628"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1742"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1757" w:type="dxa"/>
                  <w:gridSpan w:val="3"/>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586" w:hRule="atLeast"/>
              </w:trPr>
              <w:tc>
                <w:tcPr>
                  <w:tcW w:w="442" w:type="dxa"/>
                  <w:tcBorders>
                    <w:top w:val="single" w:color="000000" w:sz="8" w:space="0"/>
                    <w:left w:val="single" w:color="000000" w:sz="8" w:space="0"/>
                    <w:bottom w:val="single" w:color="000000" w:sz="8" w:space="0"/>
                    <w:right w:val="nil"/>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firstLine="100"/>
                    <w:jc w:val="left"/>
                  </w:pPr>
                  <w:r>
                    <w:rPr>
                      <w:rFonts w:hint="default" w:ascii="Verdana" w:hAnsi="Verdana" w:eastAsia="Verdana" w:cs="Verdana"/>
                      <w:kern w:val="0"/>
                      <w:sz w:val="24"/>
                      <w:szCs w:val="24"/>
                      <w:lang w:val="en-US" w:eastAsia="zh-CN" w:bidi="ar"/>
                    </w:rPr>
                    <w:t>二、……</w:t>
                  </w:r>
                </w:p>
              </w:tc>
              <w:tc>
                <w:tcPr>
                  <w:tcW w:w="441"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379"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2449"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628"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1742"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1757" w:type="dxa"/>
                  <w:gridSpan w:val="3"/>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330" w:hRule="atLeast"/>
              </w:trPr>
              <w:tc>
                <w:tcPr>
                  <w:tcW w:w="442" w:type="dxa"/>
                  <w:tcBorders>
                    <w:top w:val="single" w:color="000000" w:sz="8" w:space="0"/>
                    <w:left w:val="single" w:color="000000" w:sz="8" w:space="0"/>
                    <w:bottom w:val="single" w:color="000000" w:sz="8" w:space="0"/>
                    <w:right w:val="nil"/>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firstLine="100"/>
                    <w:jc w:val="left"/>
                  </w:pPr>
                  <w:r>
                    <w:rPr>
                      <w:rFonts w:hint="default" w:ascii="Verdana" w:hAnsi="Verdana" w:eastAsia="Verdana" w:cs="Verdana"/>
                      <w:kern w:val="0"/>
                      <w:sz w:val="24"/>
                      <w:szCs w:val="24"/>
                      <w:lang w:val="en-US" w:eastAsia="zh-CN" w:bidi="ar"/>
                    </w:rPr>
                    <w:t>……</w:t>
                  </w:r>
                </w:p>
              </w:tc>
              <w:tc>
                <w:tcPr>
                  <w:tcW w:w="441"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379"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2449"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628"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1742"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1757" w:type="dxa"/>
                  <w:gridSpan w:val="3"/>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330" w:hRule="atLeast"/>
              </w:trPr>
              <w:tc>
                <w:tcPr>
                  <w:tcW w:w="442" w:type="dxa"/>
                  <w:tcBorders>
                    <w:top w:val="single" w:color="000000" w:sz="8" w:space="0"/>
                    <w:left w:val="single" w:color="000000" w:sz="8" w:space="0"/>
                    <w:bottom w:val="single" w:color="000000" w:sz="8" w:space="0"/>
                    <w:right w:val="nil"/>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left"/>
                  </w:pPr>
                  <w:r>
                    <w:rPr>
                      <w:rFonts w:hint="default" w:ascii="Verdana" w:hAnsi="Verdana" w:eastAsia="Verdana" w:cs="Verdana"/>
                      <w:kern w:val="0"/>
                      <w:sz w:val="24"/>
                      <w:szCs w:val="24"/>
                      <w:lang w:val="en-US" w:eastAsia="zh-CN" w:bidi="ar"/>
                    </w:rPr>
                    <w:t> </w:t>
                  </w:r>
                </w:p>
              </w:tc>
              <w:tc>
                <w:tcPr>
                  <w:tcW w:w="441"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379"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2449"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628"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1742"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1757" w:type="dxa"/>
                  <w:gridSpan w:val="3"/>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330" w:hRule="atLeast"/>
              </w:trPr>
              <w:tc>
                <w:tcPr>
                  <w:tcW w:w="442" w:type="dxa"/>
                  <w:tcBorders>
                    <w:top w:val="single" w:color="000000" w:sz="8" w:space="0"/>
                    <w:left w:val="single" w:color="000000" w:sz="8" w:space="0"/>
                    <w:bottom w:val="single" w:color="000000" w:sz="8" w:space="0"/>
                    <w:right w:val="nil"/>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合计</w:t>
                  </w:r>
                </w:p>
              </w:tc>
              <w:tc>
                <w:tcPr>
                  <w:tcW w:w="441"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1026.58</w:t>
                  </w:r>
                </w:p>
              </w:tc>
              <w:tc>
                <w:tcPr>
                  <w:tcW w:w="379"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773.49</w:t>
                  </w:r>
                </w:p>
              </w:tc>
              <w:tc>
                <w:tcPr>
                  <w:tcW w:w="2449"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253.09</w:t>
                  </w:r>
                </w:p>
              </w:tc>
              <w:tc>
                <w:tcPr>
                  <w:tcW w:w="628"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1742"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1757" w:type="dxa"/>
                  <w:gridSpan w:val="3"/>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0" w:hRule="atLeast"/>
              </w:trPr>
              <w:tc>
                <w:tcPr>
                  <w:tcW w:w="442" w:type="dxa"/>
                  <w:tcBorders>
                    <w:top w:val="nil"/>
                    <w:left w:val="nil"/>
                    <w:bottom w:val="nil"/>
                    <w:right w:val="nil"/>
                  </w:tcBorders>
                  <w:shd w:val="clear" w:color="auto" w:fill="auto"/>
                  <w:vAlign w:val="center"/>
                </w:tcPr>
                <w:p>
                  <w:pPr>
                    <w:rPr>
                      <w:rFonts w:hint="default" w:ascii="Verdana" w:hAnsi="Verdana" w:eastAsia="Verdana" w:cs="Verdana"/>
                      <w:sz w:val="18"/>
                      <w:szCs w:val="18"/>
                    </w:rPr>
                  </w:pPr>
                </w:p>
              </w:tc>
              <w:tc>
                <w:tcPr>
                  <w:tcW w:w="441" w:type="dxa"/>
                  <w:tcBorders>
                    <w:top w:val="nil"/>
                    <w:left w:val="nil"/>
                    <w:bottom w:val="nil"/>
                    <w:right w:val="nil"/>
                  </w:tcBorders>
                  <w:shd w:val="clear" w:color="auto" w:fill="auto"/>
                  <w:vAlign w:val="center"/>
                </w:tcPr>
                <w:p>
                  <w:pPr>
                    <w:rPr>
                      <w:rFonts w:hint="default" w:ascii="Verdana" w:hAnsi="Verdana" w:eastAsia="Verdana" w:cs="Verdana"/>
                      <w:sz w:val="18"/>
                      <w:szCs w:val="18"/>
                    </w:rPr>
                  </w:pPr>
                </w:p>
              </w:tc>
              <w:tc>
                <w:tcPr>
                  <w:tcW w:w="379" w:type="dxa"/>
                  <w:tcBorders>
                    <w:top w:val="nil"/>
                    <w:left w:val="nil"/>
                    <w:bottom w:val="nil"/>
                    <w:right w:val="nil"/>
                  </w:tcBorders>
                  <w:shd w:val="clear" w:color="auto" w:fill="auto"/>
                  <w:vAlign w:val="center"/>
                </w:tcPr>
                <w:p>
                  <w:pPr>
                    <w:rPr>
                      <w:rFonts w:hint="default" w:ascii="Verdana" w:hAnsi="Verdana" w:eastAsia="Verdana" w:cs="Verdana"/>
                      <w:sz w:val="18"/>
                      <w:szCs w:val="18"/>
                    </w:rPr>
                  </w:pPr>
                </w:p>
              </w:tc>
              <w:tc>
                <w:tcPr>
                  <w:tcW w:w="2449" w:type="dxa"/>
                  <w:tcBorders>
                    <w:top w:val="nil"/>
                    <w:left w:val="nil"/>
                    <w:bottom w:val="nil"/>
                    <w:right w:val="nil"/>
                  </w:tcBorders>
                  <w:shd w:val="clear" w:color="auto" w:fill="auto"/>
                  <w:vAlign w:val="center"/>
                </w:tcPr>
                <w:p>
                  <w:pPr>
                    <w:rPr>
                      <w:rFonts w:hint="default" w:ascii="Verdana" w:hAnsi="Verdana" w:eastAsia="Verdana" w:cs="Verdana"/>
                      <w:sz w:val="18"/>
                      <w:szCs w:val="18"/>
                    </w:rPr>
                  </w:pPr>
                </w:p>
              </w:tc>
              <w:tc>
                <w:tcPr>
                  <w:tcW w:w="628" w:type="dxa"/>
                  <w:tcBorders>
                    <w:top w:val="nil"/>
                    <w:left w:val="nil"/>
                    <w:bottom w:val="nil"/>
                    <w:right w:val="nil"/>
                  </w:tcBorders>
                  <w:shd w:val="clear" w:color="auto" w:fill="auto"/>
                  <w:vAlign w:val="center"/>
                </w:tcPr>
                <w:p>
                  <w:pPr>
                    <w:rPr>
                      <w:rFonts w:hint="default" w:ascii="Verdana" w:hAnsi="Verdana" w:eastAsia="Verdana" w:cs="Verdana"/>
                      <w:sz w:val="18"/>
                      <w:szCs w:val="18"/>
                    </w:rPr>
                  </w:pPr>
                </w:p>
              </w:tc>
              <w:tc>
                <w:tcPr>
                  <w:tcW w:w="1742" w:type="dxa"/>
                  <w:tcBorders>
                    <w:top w:val="nil"/>
                    <w:left w:val="nil"/>
                    <w:bottom w:val="nil"/>
                    <w:right w:val="nil"/>
                  </w:tcBorders>
                  <w:shd w:val="clear" w:color="auto" w:fill="auto"/>
                  <w:vAlign w:val="center"/>
                </w:tcPr>
                <w:p>
                  <w:pPr>
                    <w:rPr>
                      <w:rFonts w:hint="default" w:ascii="Verdana" w:hAnsi="Verdana" w:eastAsia="Verdana" w:cs="Verdana"/>
                      <w:sz w:val="18"/>
                      <w:szCs w:val="18"/>
                    </w:rPr>
                  </w:pPr>
                </w:p>
              </w:tc>
              <w:tc>
                <w:tcPr>
                  <w:tcW w:w="30" w:type="dxa"/>
                  <w:tcBorders>
                    <w:top w:val="nil"/>
                    <w:left w:val="nil"/>
                    <w:bottom w:val="nil"/>
                    <w:right w:val="nil"/>
                  </w:tcBorders>
                  <w:shd w:val="clear" w:color="auto" w:fill="auto"/>
                  <w:vAlign w:val="center"/>
                </w:tcPr>
                <w:p>
                  <w:pPr>
                    <w:rPr>
                      <w:rFonts w:hint="default" w:ascii="Verdana" w:hAnsi="Verdana" w:eastAsia="Verdana" w:cs="Verdana"/>
                      <w:sz w:val="18"/>
                      <w:szCs w:val="18"/>
                    </w:rPr>
                  </w:pPr>
                </w:p>
              </w:tc>
              <w:tc>
                <w:tcPr>
                  <w:tcW w:w="1538" w:type="dxa"/>
                  <w:tcBorders>
                    <w:top w:val="nil"/>
                    <w:left w:val="nil"/>
                    <w:bottom w:val="nil"/>
                    <w:right w:val="nil"/>
                  </w:tcBorders>
                  <w:shd w:val="clear" w:color="auto" w:fill="auto"/>
                  <w:vAlign w:val="center"/>
                </w:tcPr>
                <w:p>
                  <w:pPr>
                    <w:rPr>
                      <w:rFonts w:hint="default" w:ascii="Verdana" w:hAnsi="Verdana" w:eastAsia="Verdana" w:cs="Verdana"/>
                      <w:sz w:val="18"/>
                      <w:szCs w:val="18"/>
                    </w:rPr>
                  </w:pPr>
                </w:p>
              </w:tc>
              <w:tc>
                <w:tcPr>
                  <w:tcW w:w="189" w:type="dxa"/>
                  <w:tcBorders>
                    <w:top w:val="nil"/>
                    <w:left w:val="nil"/>
                    <w:bottom w:val="nil"/>
                    <w:right w:val="nil"/>
                  </w:tcBorders>
                  <w:shd w:val="clear" w:color="auto" w:fill="auto"/>
                  <w:vAlign w:val="center"/>
                </w:tcPr>
                <w:p>
                  <w:pPr>
                    <w:rPr>
                      <w:rFonts w:hint="default" w:ascii="Verdana" w:hAnsi="Verdana" w:eastAsia="Verdana" w:cs="Verdana"/>
                      <w:sz w:val="18"/>
                      <w:szCs w:val="18"/>
                    </w:rPr>
                  </w:pPr>
                </w:p>
              </w:tc>
            </w:tr>
          </w:tbl>
          <w:p>
            <w:pPr>
              <w:rPr>
                <w:rFonts w:hint="default" w:ascii="Verdana" w:hAnsi="Verdana" w:eastAsia="宋体" w:cs="Verdana"/>
                <w:sz w:val="18"/>
                <w:szCs w:val="18"/>
                <w:lang w:val="en-US" w:eastAsia="zh-CN"/>
              </w:rPr>
            </w:pPr>
            <w:r>
              <w:rPr>
                <w:rFonts w:hint="eastAsia" w:ascii="Verdana" w:hAnsi="Verdana" w:eastAsia="宋体" w:cs="Verdana"/>
                <w:sz w:val="18"/>
                <w:szCs w:val="18"/>
                <w:lang w:val="en-US" w:eastAsia="zh-CN"/>
              </w:rPr>
              <w:t>单位：万元</w:t>
            </w:r>
          </w:p>
        </w:tc>
      </w:tr>
    </w:tbl>
    <w:p>
      <w:pPr>
        <w:keepNext w:val="0"/>
        <w:keepLines w:val="0"/>
        <w:widowControl/>
        <w:suppressLineNumbers w:val="0"/>
        <w:shd w:val="clear" w:fill="FFFFFF"/>
        <w:spacing w:before="0" w:beforeAutospacing="1" w:after="0" w:afterAutospacing="1" w:line="357" w:lineRule="atLeast"/>
        <w:ind w:left="0" w:right="0" w:firstLine="64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 </w:t>
      </w:r>
    </w:p>
    <w:p>
      <w:pPr>
        <w:keepNext w:val="0"/>
        <w:keepLines w:val="0"/>
        <w:widowControl/>
        <w:suppressLineNumbers w:val="0"/>
        <w:shd w:val="clear" w:fill="FFFFFF"/>
        <w:spacing w:before="0" w:beforeAutospacing="1" w:after="0" w:afterAutospacing="1" w:line="357" w:lineRule="atLeast"/>
        <w:ind w:left="0" w:right="0" w:firstLine="64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 </w:t>
      </w:r>
    </w:p>
    <w:p>
      <w:pPr>
        <w:keepNext w:val="0"/>
        <w:keepLines w:val="0"/>
        <w:widowControl/>
        <w:suppressLineNumbers w:val="0"/>
        <w:shd w:val="clear" w:fill="FFFFFF"/>
        <w:spacing w:before="0" w:beforeAutospacing="1" w:after="0" w:afterAutospacing="1" w:line="357" w:lineRule="atLeast"/>
        <w:ind w:left="0" w:right="0" w:firstLine="64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 </w:t>
      </w:r>
    </w:p>
    <w:p>
      <w:pPr>
        <w:keepNext w:val="0"/>
        <w:keepLines w:val="0"/>
        <w:widowControl/>
        <w:suppressLineNumbers w:val="0"/>
        <w:shd w:val="clear" w:fill="FFFFFF"/>
        <w:spacing w:before="0" w:beforeAutospacing="1" w:after="0" w:afterAutospacing="1" w:line="357" w:lineRule="atLeast"/>
        <w:ind w:left="0" w:right="0" w:firstLine="64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 </w:t>
      </w:r>
    </w:p>
    <w:p>
      <w:pPr>
        <w:keepNext w:val="0"/>
        <w:keepLines w:val="0"/>
        <w:widowControl/>
        <w:suppressLineNumbers w:val="0"/>
        <w:shd w:val="clear" w:fill="FFFFFF"/>
        <w:spacing w:before="0" w:beforeAutospacing="1" w:after="0" w:afterAutospacing="1" w:line="357" w:lineRule="atLeast"/>
        <w:ind w:left="0" w:right="0" w:firstLine="64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 </w:t>
      </w:r>
    </w:p>
    <w:p>
      <w:pPr>
        <w:keepNext w:val="0"/>
        <w:keepLines w:val="0"/>
        <w:widowControl/>
        <w:suppressLineNumbers w:val="0"/>
        <w:shd w:val="clear" w:fill="FFFFFF"/>
        <w:spacing w:before="0" w:beforeAutospacing="1" w:after="0" w:afterAutospacing="1" w:line="357" w:lineRule="atLeast"/>
        <w:ind w:left="0" w:right="0" w:firstLine="64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 </w:t>
      </w:r>
    </w:p>
    <w:p>
      <w:pPr>
        <w:keepNext w:val="0"/>
        <w:keepLines w:val="0"/>
        <w:widowControl/>
        <w:suppressLineNumbers w:val="0"/>
        <w:shd w:val="clear" w:fill="FFFFFF"/>
        <w:spacing w:before="0" w:beforeAutospacing="1" w:after="0" w:afterAutospacing="1" w:line="357" w:lineRule="atLeast"/>
        <w:ind w:left="0" w:right="0" w:firstLine="64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 </w:t>
      </w:r>
    </w:p>
    <w:p>
      <w:pPr>
        <w:keepNext w:val="0"/>
        <w:keepLines w:val="0"/>
        <w:widowControl/>
        <w:suppressLineNumbers w:val="0"/>
        <w:shd w:val="clear" w:fill="FFFFFF"/>
        <w:spacing w:before="0" w:beforeAutospacing="1" w:after="0" w:afterAutospacing="1" w:line="357" w:lineRule="atLeast"/>
        <w:ind w:left="0" w:right="0" w:firstLine="64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 </w:t>
      </w:r>
    </w:p>
    <w:p>
      <w:pPr>
        <w:keepNext w:val="0"/>
        <w:keepLines w:val="0"/>
        <w:widowControl/>
        <w:suppressLineNumbers w:val="0"/>
        <w:shd w:val="clear" w:fill="FFFFFF"/>
        <w:spacing w:before="0" w:beforeAutospacing="1" w:after="0" w:afterAutospacing="1" w:line="357" w:lineRule="atLeast"/>
        <w:ind w:left="0" w:right="0" w:firstLine="64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 </w:t>
      </w:r>
    </w:p>
    <w:tbl>
      <w:tblPr>
        <w:tblStyle w:val="3"/>
        <w:tblW w:w="8522" w:type="dxa"/>
        <w:jc w:val="center"/>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Layout w:type="fixed"/>
        <w:tblCellMar>
          <w:top w:w="0" w:type="dxa"/>
          <w:left w:w="0" w:type="dxa"/>
          <w:bottom w:w="0" w:type="dxa"/>
          <w:right w:w="0" w:type="dxa"/>
        </w:tblCellMar>
      </w:tblPr>
      <w:tblGrid>
        <w:gridCol w:w="8522"/>
      </w:tblGrid>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873" w:hRule="atLeast"/>
          <w:jc w:val="center"/>
        </w:trPr>
        <w:tc>
          <w:tcPr>
            <w:tcW w:w="8522" w:type="dxa"/>
            <w:tcBorders>
              <w:top w:val="nil"/>
              <w:left w:val="nil"/>
              <w:bottom w:val="nil"/>
              <w:right w:val="nil"/>
            </w:tcBorders>
            <w:shd w:val="clear" w:color="auto" w:fill="auto"/>
            <w:tcMar>
              <w:left w:w="108" w:type="dxa"/>
              <w:right w:w="108" w:type="dxa"/>
            </w:tcMar>
            <w:vAlign w:val="bottom"/>
          </w:tcPr>
          <w:tbl>
            <w:tblPr>
              <w:tblStyle w:val="3"/>
              <w:tblpPr w:leftFromText="180" w:rightFromText="180" w:vertAnchor="text" w:horzAnchor="page" w:tblpX="-280" w:tblpY="694"/>
              <w:tblOverlap w:val="never"/>
              <w:tblW w:w="8298" w:type="dxa"/>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Layout w:type="fixed"/>
              <w:tblCellMar>
                <w:top w:w="0" w:type="dxa"/>
                <w:left w:w="0" w:type="dxa"/>
                <w:bottom w:w="0" w:type="dxa"/>
                <w:right w:w="0" w:type="dxa"/>
              </w:tblCellMar>
            </w:tblPr>
            <w:tblGrid>
              <w:gridCol w:w="1124"/>
              <w:gridCol w:w="1219"/>
              <w:gridCol w:w="543"/>
              <w:gridCol w:w="543"/>
              <w:gridCol w:w="1085"/>
              <w:gridCol w:w="1219"/>
              <w:gridCol w:w="539"/>
              <w:gridCol w:w="556"/>
              <w:gridCol w:w="569"/>
              <w:gridCol w:w="901"/>
            </w:tblGrid>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663" w:hRule="atLeast"/>
              </w:trPr>
              <w:tc>
                <w:tcPr>
                  <w:tcW w:w="8298" w:type="dxa"/>
                  <w:gridSpan w:val="10"/>
                  <w:tcBorders>
                    <w:top w:val="nil"/>
                    <w:left w:val="nil"/>
                    <w:bottom w:val="nil"/>
                    <w:right w:val="nil"/>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firstLine="2640"/>
                    <w:jc w:val="both"/>
                  </w:pPr>
                  <w:r>
                    <w:rPr>
                      <w:rFonts w:hint="default" w:ascii="Verdana" w:hAnsi="Verdana" w:eastAsia="Verdana" w:cs="Verdana"/>
                      <w:kern w:val="0"/>
                      <w:sz w:val="24"/>
                      <w:szCs w:val="24"/>
                      <w:lang w:val="en-US" w:eastAsia="zh-CN" w:bidi="ar"/>
                    </w:rPr>
                    <w:t>财政拨款收支预算表</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583" w:hRule="atLeast"/>
              </w:trPr>
              <w:tc>
                <w:tcPr>
                  <w:tcW w:w="8298" w:type="dxa"/>
                  <w:gridSpan w:val="10"/>
                  <w:tcBorders>
                    <w:top w:val="nil"/>
                    <w:left w:val="nil"/>
                    <w:bottom w:val="nil"/>
                    <w:right w:val="nil"/>
                  </w:tcBorders>
                  <w:shd w:val="clear" w:color="auto" w:fill="auto"/>
                  <w:tcMar>
                    <w:left w:w="108" w:type="dxa"/>
                    <w:right w:w="108" w:type="dxa"/>
                  </w:tcMar>
                  <w:vAlign w:val="bottom"/>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单位：万元</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521" w:hRule="atLeast"/>
              </w:trPr>
              <w:tc>
                <w:tcPr>
                  <w:tcW w:w="3429" w:type="dxa"/>
                  <w:gridSpan w:val="4"/>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收      入</w:t>
                  </w:r>
                </w:p>
              </w:tc>
              <w:tc>
                <w:tcPr>
                  <w:tcW w:w="4869" w:type="dxa"/>
                  <w:gridSpan w:val="6"/>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支      出</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528" w:hRule="atLeast"/>
              </w:trPr>
              <w:tc>
                <w:tcPr>
                  <w:tcW w:w="1124" w:type="dxa"/>
                  <w:vMerge w:val="restart"/>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项  目</w:t>
                  </w:r>
                </w:p>
              </w:tc>
              <w:tc>
                <w:tcPr>
                  <w:tcW w:w="1219" w:type="dxa"/>
                  <w:vMerge w:val="restart"/>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2022年预算数</w:t>
                  </w:r>
                </w:p>
              </w:tc>
              <w:tc>
                <w:tcPr>
                  <w:tcW w:w="543" w:type="dxa"/>
                  <w:vMerge w:val="restart"/>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当年预算</w:t>
                  </w:r>
                </w:p>
              </w:tc>
              <w:tc>
                <w:tcPr>
                  <w:tcW w:w="543" w:type="dxa"/>
                  <w:vMerge w:val="restart"/>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上年结转</w:t>
                  </w:r>
                </w:p>
              </w:tc>
              <w:tc>
                <w:tcPr>
                  <w:tcW w:w="1085" w:type="dxa"/>
                  <w:vMerge w:val="restart"/>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项  目</w:t>
                  </w:r>
                </w:p>
              </w:tc>
              <w:tc>
                <w:tcPr>
                  <w:tcW w:w="1219" w:type="dxa"/>
                  <w:vMerge w:val="restart"/>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2022年预算数</w:t>
                  </w:r>
                </w:p>
              </w:tc>
              <w:tc>
                <w:tcPr>
                  <w:tcW w:w="1095" w:type="dxa"/>
                  <w:gridSpan w:val="2"/>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一般公共预算</w:t>
                  </w:r>
                </w:p>
              </w:tc>
              <w:tc>
                <w:tcPr>
                  <w:tcW w:w="1470" w:type="dxa"/>
                  <w:gridSpan w:val="2"/>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政府性基金预算</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955" w:hRule="atLeast"/>
              </w:trPr>
              <w:tc>
                <w:tcPr>
                  <w:tcW w:w="1124" w:type="dxa"/>
                  <w:vMerge w:val="continue"/>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rPr>
                      <w:rFonts w:hint="default" w:ascii="Verdana" w:hAnsi="Verdana" w:eastAsia="Verdana" w:cs="Verdana"/>
                      <w:sz w:val="18"/>
                      <w:szCs w:val="18"/>
                    </w:rPr>
                  </w:pPr>
                </w:p>
              </w:tc>
              <w:tc>
                <w:tcPr>
                  <w:tcW w:w="1219" w:type="dxa"/>
                  <w:vMerge w:val="continue"/>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rPr>
                      <w:rFonts w:hint="default" w:ascii="Verdana" w:hAnsi="Verdana" w:eastAsia="Verdana" w:cs="Verdana"/>
                      <w:sz w:val="18"/>
                      <w:szCs w:val="18"/>
                    </w:rPr>
                  </w:pPr>
                </w:p>
              </w:tc>
              <w:tc>
                <w:tcPr>
                  <w:tcW w:w="543" w:type="dxa"/>
                  <w:vMerge w:val="continue"/>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rPr>
                      <w:rFonts w:hint="default" w:ascii="Verdana" w:hAnsi="Verdana" w:eastAsia="Verdana" w:cs="Verdana"/>
                      <w:sz w:val="18"/>
                      <w:szCs w:val="18"/>
                    </w:rPr>
                  </w:pPr>
                </w:p>
              </w:tc>
              <w:tc>
                <w:tcPr>
                  <w:tcW w:w="543" w:type="dxa"/>
                  <w:vMerge w:val="continue"/>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rPr>
                      <w:rFonts w:hint="default" w:ascii="Verdana" w:hAnsi="Verdana" w:eastAsia="Verdana" w:cs="Verdana"/>
                      <w:sz w:val="18"/>
                      <w:szCs w:val="18"/>
                    </w:rPr>
                  </w:pPr>
                </w:p>
              </w:tc>
              <w:tc>
                <w:tcPr>
                  <w:tcW w:w="1085" w:type="dxa"/>
                  <w:vMerge w:val="continue"/>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rPr>
                      <w:rFonts w:hint="default" w:ascii="Verdana" w:hAnsi="Verdana" w:eastAsia="Verdana" w:cs="Verdana"/>
                      <w:sz w:val="18"/>
                      <w:szCs w:val="18"/>
                    </w:rPr>
                  </w:pPr>
                </w:p>
              </w:tc>
              <w:tc>
                <w:tcPr>
                  <w:tcW w:w="1219" w:type="dxa"/>
                  <w:vMerge w:val="continue"/>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rPr>
                      <w:rFonts w:hint="default" w:ascii="Verdana" w:hAnsi="Verdana" w:eastAsia="Verdana" w:cs="Verdana"/>
                      <w:sz w:val="18"/>
                      <w:szCs w:val="18"/>
                    </w:rPr>
                  </w:pPr>
                </w:p>
              </w:tc>
              <w:tc>
                <w:tcPr>
                  <w:tcW w:w="539"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当年预算</w:t>
                  </w:r>
                </w:p>
              </w:tc>
              <w:tc>
                <w:tcPr>
                  <w:tcW w:w="556"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上年结转</w:t>
                  </w:r>
                </w:p>
              </w:tc>
              <w:tc>
                <w:tcPr>
                  <w:tcW w:w="569"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当年预算</w:t>
                  </w:r>
                </w:p>
              </w:tc>
              <w:tc>
                <w:tcPr>
                  <w:tcW w:w="901"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上年  结转</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521" w:hRule="atLeast"/>
              </w:trPr>
              <w:tc>
                <w:tcPr>
                  <w:tcW w:w="1124"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left"/>
                  </w:pPr>
                  <w:r>
                    <w:rPr>
                      <w:rFonts w:hint="default" w:ascii="Verdana" w:hAnsi="Verdana" w:eastAsia="Verdana" w:cs="Verdana"/>
                      <w:kern w:val="0"/>
                      <w:sz w:val="24"/>
                      <w:szCs w:val="24"/>
                      <w:lang w:val="en-US" w:eastAsia="zh-CN" w:bidi="ar"/>
                    </w:rPr>
                    <w:t>一、本年收入</w:t>
                  </w:r>
                </w:p>
              </w:tc>
              <w:tc>
                <w:tcPr>
                  <w:tcW w:w="1219"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1026.58　</w:t>
                  </w:r>
                </w:p>
              </w:tc>
              <w:tc>
                <w:tcPr>
                  <w:tcW w:w="543"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543"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1085"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left"/>
                  </w:pPr>
                  <w:r>
                    <w:rPr>
                      <w:rFonts w:hint="default" w:ascii="Verdana" w:hAnsi="Verdana" w:eastAsia="Verdana" w:cs="Verdana"/>
                      <w:kern w:val="0"/>
                      <w:sz w:val="24"/>
                      <w:szCs w:val="24"/>
                      <w:lang w:val="en-US" w:eastAsia="zh-CN" w:bidi="ar"/>
                    </w:rPr>
                    <w:t>一、一般公共服务</w:t>
                  </w:r>
                </w:p>
              </w:tc>
              <w:tc>
                <w:tcPr>
                  <w:tcW w:w="1219"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1026.58　</w:t>
                  </w:r>
                </w:p>
              </w:tc>
              <w:tc>
                <w:tcPr>
                  <w:tcW w:w="539"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556"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569"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901"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528" w:hRule="atLeast"/>
              </w:trPr>
              <w:tc>
                <w:tcPr>
                  <w:tcW w:w="1124"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left"/>
                  </w:pPr>
                  <w:r>
                    <w:rPr>
                      <w:rFonts w:hint="default" w:ascii="Verdana" w:hAnsi="Verdana" w:eastAsia="Verdana" w:cs="Verdana"/>
                      <w:kern w:val="0"/>
                      <w:sz w:val="24"/>
                      <w:szCs w:val="24"/>
                      <w:lang w:val="en-US" w:eastAsia="zh-CN" w:bidi="ar"/>
                    </w:rPr>
                    <w:t>　　一般公共预算拨款</w:t>
                  </w:r>
                </w:p>
              </w:tc>
              <w:tc>
                <w:tcPr>
                  <w:tcW w:w="1219"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1026.58　</w:t>
                  </w:r>
                </w:p>
              </w:tc>
              <w:tc>
                <w:tcPr>
                  <w:tcW w:w="543"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543"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1085"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left"/>
                    <w:textAlignment w:val="center"/>
                  </w:pPr>
                  <w:r>
                    <w:rPr>
                      <w:rFonts w:hint="default" w:ascii="Verdana" w:hAnsi="Verdana" w:eastAsia="Verdana" w:cs="Verdana"/>
                      <w:kern w:val="0"/>
                      <w:sz w:val="24"/>
                      <w:szCs w:val="24"/>
                      <w:lang w:val="en-US" w:eastAsia="zh-CN" w:bidi="ar"/>
                    </w:rPr>
                    <w:t>二、外交支出</w:t>
                  </w:r>
                </w:p>
              </w:tc>
              <w:tc>
                <w:tcPr>
                  <w:tcW w:w="1219"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539"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556"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569"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901"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528" w:hRule="atLeast"/>
              </w:trPr>
              <w:tc>
                <w:tcPr>
                  <w:tcW w:w="1124"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left"/>
                  </w:pPr>
                  <w:r>
                    <w:rPr>
                      <w:rFonts w:hint="default" w:ascii="Verdana" w:hAnsi="Verdana" w:eastAsia="Verdana" w:cs="Verdana"/>
                      <w:kern w:val="0"/>
                      <w:sz w:val="24"/>
                      <w:szCs w:val="24"/>
                      <w:lang w:val="en-US" w:eastAsia="zh-CN" w:bidi="ar"/>
                    </w:rPr>
                    <w:t>　　政府性基金预算拨款</w:t>
                  </w:r>
                </w:p>
              </w:tc>
              <w:tc>
                <w:tcPr>
                  <w:tcW w:w="1219"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543"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543"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1085"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left"/>
                    <w:textAlignment w:val="center"/>
                  </w:pPr>
                  <w:r>
                    <w:rPr>
                      <w:rFonts w:hint="default" w:ascii="Verdana" w:hAnsi="Verdana" w:eastAsia="Verdana" w:cs="Verdana"/>
                      <w:kern w:val="0"/>
                      <w:sz w:val="24"/>
                      <w:szCs w:val="24"/>
                      <w:lang w:val="en-US" w:eastAsia="zh-CN" w:bidi="ar"/>
                    </w:rPr>
                    <w:t>三、国防支出</w:t>
                  </w:r>
                </w:p>
              </w:tc>
              <w:tc>
                <w:tcPr>
                  <w:tcW w:w="1219"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539"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556"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569"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901"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528" w:hRule="atLeast"/>
              </w:trPr>
              <w:tc>
                <w:tcPr>
                  <w:tcW w:w="1124"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left"/>
                  </w:pPr>
                  <w:r>
                    <w:rPr>
                      <w:rFonts w:hint="default" w:ascii="Verdana" w:hAnsi="Verdana" w:eastAsia="Verdana" w:cs="Verdana"/>
                      <w:kern w:val="0"/>
                      <w:sz w:val="24"/>
                      <w:szCs w:val="24"/>
                      <w:lang w:val="en-US" w:eastAsia="zh-CN" w:bidi="ar"/>
                    </w:rPr>
                    <w:t>　　国有资本经营预算拨款</w:t>
                  </w:r>
                </w:p>
              </w:tc>
              <w:tc>
                <w:tcPr>
                  <w:tcW w:w="1219"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543"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543"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1085"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left"/>
                    <w:textAlignment w:val="center"/>
                  </w:pPr>
                  <w:r>
                    <w:rPr>
                      <w:rFonts w:hint="default" w:ascii="Verdana" w:hAnsi="Verdana" w:eastAsia="Verdana" w:cs="Verdana"/>
                      <w:kern w:val="0"/>
                      <w:sz w:val="24"/>
                      <w:szCs w:val="24"/>
                      <w:lang w:val="en-US" w:eastAsia="zh-CN" w:bidi="ar"/>
                    </w:rPr>
                    <w:t>……</w:t>
                  </w:r>
                </w:p>
              </w:tc>
              <w:tc>
                <w:tcPr>
                  <w:tcW w:w="1219"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539"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556"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569"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901"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436" w:hRule="atLeast"/>
              </w:trPr>
              <w:tc>
                <w:tcPr>
                  <w:tcW w:w="1124"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both"/>
                  </w:pPr>
                  <w:r>
                    <w:rPr>
                      <w:rFonts w:hint="default" w:ascii="Verdana" w:hAnsi="Verdana" w:eastAsia="Verdana" w:cs="Verdana"/>
                      <w:kern w:val="0"/>
                      <w:sz w:val="24"/>
                      <w:szCs w:val="24"/>
                      <w:lang w:val="en-US" w:eastAsia="zh-CN" w:bidi="ar"/>
                    </w:rPr>
                    <w:t> </w:t>
                  </w:r>
                </w:p>
              </w:tc>
              <w:tc>
                <w:tcPr>
                  <w:tcW w:w="1219"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543"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543"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1085"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left"/>
                  </w:pPr>
                  <w:r>
                    <w:rPr>
                      <w:rFonts w:hint="default" w:ascii="Verdana" w:hAnsi="Verdana" w:eastAsia="Verdana" w:cs="Verdana"/>
                      <w:kern w:val="0"/>
                      <w:sz w:val="24"/>
                      <w:szCs w:val="24"/>
                      <w:lang w:val="en-US" w:eastAsia="zh-CN" w:bidi="ar"/>
                    </w:rPr>
                    <w:t> </w:t>
                  </w:r>
                </w:p>
              </w:tc>
              <w:tc>
                <w:tcPr>
                  <w:tcW w:w="1219"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539"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556"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569"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901"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436" w:hRule="atLeast"/>
              </w:trPr>
              <w:tc>
                <w:tcPr>
                  <w:tcW w:w="1124"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both"/>
                  </w:pPr>
                  <w:r>
                    <w:rPr>
                      <w:rFonts w:hint="default" w:ascii="Verdana" w:hAnsi="Verdana" w:eastAsia="Verdana" w:cs="Verdana"/>
                      <w:kern w:val="0"/>
                      <w:sz w:val="24"/>
                      <w:szCs w:val="24"/>
                      <w:lang w:val="en-US" w:eastAsia="zh-CN" w:bidi="ar"/>
                    </w:rPr>
                    <w:t> </w:t>
                  </w:r>
                </w:p>
              </w:tc>
              <w:tc>
                <w:tcPr>
                  <w:tcW w:w="1219"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543"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543"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1085"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left"/>
                  </w:pPr>
                  <w:r>
                    <w:rPr>
                      <w:rFonts w:hint="default" w:ascii="Verdana" w:hAnsi="Verdana" w:eastAsia="Verdana" w:cs="Verdana"/>
                      <w:kern w:val="0"/>
                      <w:sz w:val="24"/>
                      <w:szCs w:val="24"/>
                      <w:lang w:val="en-US" w:eastAsia="zh-CN" w:bidi="ar"/>
                    </w:rPr>
                    <w:t> </w:t>
                  </w:r>
                </w:p>
              </w:tc>
              <w:tc>
                <w:tcPr>
                  <w:tcW w:w="1219"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539"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556"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569"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901"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436" w:hRule="atLeast"/>
              </w:trPr>
              <w:tc>
                <w:tcPr>
                  <w:tcW w:w="1124"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both"/>
                  </w:pPr>
                  <w:r>
                    <w:rPr>
                      <w:rFonts w:hint="default" w:ascii="Verdana" w:hAnsi="Verdana" w:eastAsia="Verdana" w:cs="Verdana"/>
                      <w:kern w:val="0"/>
                      <w:sz w:val="24"/>
                      <w:szCs w:val="24"/>
                      <w:lang w:val="en-US" w:eastAsia="zh-CN" w:bidi="ar"/>
                    </w:rPr>
                    <w:t> </w:t>
                  </w:r>
                </w:p>
              </w:tc>
              <w:tc>
                <w:tcPr>
                  <w:tcW w:w="1219"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543"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543"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1085"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left"/>
                  </w:pPr>
                  <w:r>
                    <w:rPr>
                      <w:rFonts w:hint="default" w:ascii="Verdana" w:hAnsi="Verdana" w:eastAsia="Verdana" w:cs="Verdana"/>
                      <w:kern w:val="0"/>
                      <w:sz w:val="24"/>
                      <w:szCs w:val="24"/>
                      <w:lang w:val="en-US" w:eastAsia="zh-CN" w:bidi="ar"/>
                    </w:rPr>
                    <w:t> </w:t>
                  </w:r>
                </w:p>
              </w:tc>
              <w:tc>
                <w:tcPr>
                  <w:tcW w:w="1219"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539"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556"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569"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901"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436" w:hRule="atLeast"/>
              </w:trPr>
              <w:tc>
                <w:tcPr>
                  <w:tcW w:w="1124"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both"/>
                  </w:pPr>
                  <w:r>
                    <w:rPr>
                      <w:rFonts w:hint="default" w:ascii="Verdana" w:hAnsi="Verdana" w:eastAsia="Verdana" w:cs="Verdana"/>
                      <w:kern w:val="0"/>
                      <w:sz w:val="24"/>
                      <w:szCs w:val="24"/>
                      <w:lang w:val="en-US" w:eastAsia="zh-CN" w:bidi="ar"/>
                    </w:rPr>
                    <w:t> </w:t>
                  </w:r>
                </w:p>
              </w:tc>
              <w:tc>
                <w:tcPr>
                  <w:tcW w:w="1219"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543"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543"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1085"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left"/>
                  </w:pPr>
                  <w:r>
                    <w:rPr>
                      <w:rFonts w:hint="default" w:ascii="Verdana" w:hAnsi="Verdana" w:eastAsia="Verdana" w:cs="Verdana"/>
                      <w:kern w:val="0"/>
                      <w:sz w:val="24"/>
                      <w:szCs w:val="24"/>
                      <w:lang w:val="en-US" w:eastAsia="zh-CN" w:bidi="ar"/>
                    </w:rPr>
                    <w:t> </w:t>
                  </w:r>
                </w:p>
              </w:tc>
              <w:tc>
                <w:tcPr>
                  <w:tcW w:w="1219"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539"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556"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569"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901"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436" w:hRule="atLeast"/>
              </w:trPr>
              <w:tc>
                <w:tcPr>
                  <w:tcW w:w="1124"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both"/>
                  </w:pPr>
                  <w:r>
                    <w:rPr>
                      <w:rFonts w:hint="default" w:ascii="Verdana" w:hAnsi="Verdana" w:eastAsia="Verdana" w:cs="Verdana"/>
                      <w:kern w:val="0"/>
                      <w:sz w:val="24"/>
                      <w:szCs w:val="24"/>
                      <w:lang w:val="en-US" w:eastAsia="zh-CN" w:bidi="ar"/>
                    </w:rPr>
                    <w:t> </w:t>
                  </w:r>
                </w:p>
              </w:tc>
              <w:tc>
                <w:tcPr>
                  <w:tcW w:w="1219"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543"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543"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1085"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left"/>
                  </w:pPr>
                  <w:r>
                    <w:rPr>
                      <w:rFonts w:hint="default" w:ascii="Verdana" w:hAnsi="Verdana" w:eastAsia="Verdana" w:cs="Verdana"/>
                      <w:kern w:val="0"/>
                      <w:sz w:val="24"/>
                      <w:szCs w:val="24"/>
                      <w:lang w:val="en-US" w:eastAsia="zh-CN" w:bidi="ar"/>
                    </w:rPr>
                    <w:t>　</w:t>
                  </w:r>
                </w:p>
              </w:tc>
              <w:tc>
                <w:tcPr>
                  <w:tcW w:w="1219"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539"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556"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569"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901"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436" w:hRule="atLeast"/>
              </w:trPr>
              <w:tc>
                <w:tcPr>
                  <w:tcW w:w="1124"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本年收入合计</w:t>
                  </w:r>
                </w:p>
              </w:tc>
              <w:tc>
                <w:tcPr>
                  <w:tcW w:w="1219"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1026.58　</w:t>
                  </w:r>
                </w:p>
              </w:tc>
              <w:tc>
                <w:tcPr>
                  <w:tcW w:w="543"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543"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1085"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本年支出合计</w:t>
                  </w:r>
                </w:p>
              </w:tc>
              <w:tc>
                <w:tcPr>
                  <w:tcW w:w="1219"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1026.58　</w:t>
                  </w:r>
                </w:p>
              </w:tc>
              <w:tc>
                <w:tcPr>
                  <w:tcW w:w="539"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556"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569"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901"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436" w:hRule="atLeast"/>
              </w:trPr>
              <w:tc>
                <w:tcPr>
                  <w:tcW w:w="1124"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left"/>
                  </w:pPr>
                  <w:r>
                    <w:rPr>
                      <w:rFonts w:hint="default" w:ascii="Verdana" w:hAnsi="Verdana" w:eastAsia="Verdana" w:cs="Verdana"/>
                      <w:kern w:val="0"/>
                      <w:sz w:val="24"/>
                      <w:szCs w:val="24"/>
                      <w:lang w:val="en-US" w:eastAsia="zh-CN" w:bidi="ar"/>
                    </w:rPr>
                    <w:t>财政拨款结转</w:t>
                  </w:r>
                </w:p>
              </w:tc>
              <w:tc>
                <w:tcPr>
                  <w:tcW w:w="1219"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543"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543"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1085"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both"/>
                  </w:pPr>
                  <w:r>
                    <w:rPr>
                      <w:rFonts w:hint="default" w:ascii="Verdana" w:hAnsi="Verdana" w:eastAsia="Verdana" w:cs="Verdana"/>
                      <w:kern w:val="0"/>
                      <w:sz w:val="24"/>
                      <w:szCs w:val="24"/>
                      <w:lang w:val="en-US" w:eastAsia="zh-CN" w:bidi="ar"/>
                    </w:rPr>
                    <w:t>结转下年</w:t>
                  </w:r>
                </w:p>
              </w:tc>
              <w:tc>
                <w:tcPr>
                  <w:tcW w:w="1219"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539"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556"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569"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901"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528" w:hRule="atLeast"/>
              </w:trPr>
              <w:tc>
                <w:tcPr>
                  <w:tcW w:w="1124"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firstLine="200"/>
                    <w:jc w:val="both"/>
                  </w:pPr>
                  <w:r>
                    <w:rPr>
                      <w:rFonts w:hint="default" w:ascii="Verdana" w:hAnsi="Verdana" w:eastAsia="Verdana" w:cs="Verdana"/>
                      <w:kern w:val="0"/>
                      <w:sz w:val="24"/>
                      <w:szCs w:val="24"/>
                      <w:lang w:val="en-US" w:eastAsia="zh-CN" w:bidi="ar"/>
                    </w:rPr>
                    <w:t>一般公共预算拨款</w:t>
                  </w:r>
                </w:p>
              </w:tc>
              <w:tc>
                <w:tcPr>
                  <w:tcW w:w="1219"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543"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543"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1085"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left"/>
                  </w:pPr>
                  <w:r>
                    <w:rPr>
                      <w:rFonts w:hint="default" w:ascii="Verdana" w:hAnsi="Verdana" w:eastAsia="Verdana" w:cs="Verdana"/>
                      <w:kern w:val="0"/>
                      <w:sz w:val="24"/>
                      <w:szCs w:val="24"/>
                      <w:lang w:val="en-US" w:eastAsia="zh-CN" w:bidi="ar"/>
                    </w:rPr>
                    <w:t> </w:t>
                  </w:r>
                </w:p>
              </w:tc>
              <w:tc>
                <w:tcPr>
                  <w:tcW w:w="1219"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539"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556"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569"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901"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528" w:hRule="atLeast"/>
              </w:trPr>
              <w:tc>
                <w:tcPr>
                  <w:tcW w:w="1124"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firstLine="200"/>
                    <w:jc w:val="both"/>
                  </w:pPr>
                  <w:r>
                    <w:rPr>
                      <w:rFonts w:hint="default" w:ascii="Verdana" w:hAnsi="Verdana" w:eastAsia="Verdana" w:cs="Verdana"/>
                      <w:kern w:val="0"/>
                      <w:sz w:val="24"/>
                      <w:szCs w:val="24"/>
                      <w:lang w:val="en-US" w:eastAsia="zh-CN" w:bidi="ar"/>
                    </w:rPr>
                    <w:t>政府性基金预算拨款</w:t>
                  </w:r>
                </w:p>
              </w:tc>
              <w:tc>
                <w:tcPr>
                  <w:tcW w:w="1219"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543"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543"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1085"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left"/>
                  </w:pPr>
                  <w:r>
                    <w:rPr>
                      <w:rFonts w:hint="default" w:ascii="Verdana" w:hAnsi="Verdana" w:eastAsia="Verdana" w:cs="Verdana"/>
                      <w:kern w:val="0"/>
                      <w:sz w:val="24"/>
                      <w:szCs w:val="24"/>
                      <w:lang w:val="en-US" w:eastAsia="zh-CN" w:bidi="ar"/>
                    </w:rPr>
                    <w:t>　</w:t>
                  </w:r>
                </w:p>
              </w:tc>
              <w:tc>
                <w:tcPr>
                  <w:tcW w:w="1219"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539"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556"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569"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901"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528" w:hRule="atLeast"/>
              </w:trPr>
              <w:tc>
                <w:tcPr>
                  <w:tcW w:w="1124"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firstLine="200"/>
                    <w:jc w:val="both"/>
                  </w:pPr>
                  <w:r>
                    <w:rPr>
                      <w:rFonts w:hint="default" w:ascii="Verdana" w:hAnsi="Verdana" w:eastAsia="Verdana" w:cs="Verdana"/>
                      <w:kern w:val="0"/>
                      <w:sz w:val="24"/>
                      <w:szCs w:val="24"/>
                      <w:lang w:val="en-US" w:eastAsia="zh-CN" w:bidi="ar"/>
                    </w:rPr>
                    <w:t>国有资本经营预算拨款</w:t>
                  </w:r>
                </w:p>
              </w:tc>
              <w:tc>
                <w:tcPr>
                  <w:tcW w:w="1219"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firstLine="200"/>
                    <w:jc w:val="both"/>
                  </w:pPr>
                  <w:r>
                    <w:rPr>
                      <w:rFonts w:hint="default" w:ascii="Verdana" w:hAnsi="Verdana" w:eastAsia="Verdana" w:cs="Verdana"/>
                      <w:kern w:val="0"/>
                      <w:sz w:val="24"/>
                      <w:szCs w:val="24"/>
                      <w:lang w:val="en-US" w:eastAsia="zh-CN" w:bidi="ar"/>
                    </w:rPr>
                    <w:t> </w:t>
                  </w:r>
                </w:p>
              </w:tc>
              <w:tc>
                <w:tcPr>
                  <w:tcW w:w="543"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firstLine="200"/>
                    <w:jc w:val="both"/>
                  </w:pPr>
                  <w:r>
                    <w:rPr>
                      <w:rFonts w:hint="default" w:ascii="Verdana" w:hAnsi="Verdana" w:eastAsia="Verdana" w:cs="Verdana"/>
                      <w:kern w:val="0"/>
                      <w:sz w:val="24"/>
                      <w:szCs w:val="24"/>
                      <w:lang w:val="en-US" w:eastAsia="zh-CN" w:bidi="ar"/>
                    </w:rPr>
                    <w:t> </w:t>
                  </w:r>
                </w:p>
              </w:tc>
              <w:tc>
                <w:tcPr>
                  <w:tcW w:w="543"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firstLine="200"/>
                    <w:jc w:val="both"/>
                  </w:pPr>
                  <w:r>
                    <w:rPr>
                      <w:rFonts w:hint="default" w:ascii="Verdana" w:hAnsi="Verdana" w:eastAsia="Verdana" w:cs="Verdana"/>
                      <w:kern w:val="0"/>
                      <w:sz w:val="24"/>
                      <w:szCs w:val="24"/>
                      <w:lang w:val="en-US" w:eastAsia="zh-CN" w:bidi="ar"/>
                    </w:rPr>
                    <w:t> </w:t>
                  </w:r>
                </w:p>
              </w:tc>
              <w:tc>
                <w:tcPr>
                  <w:tcW w:w="1085"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firstLine="200"/>
                    <w:jc w:val="both"/>
                  </w:pPr>
                  <w:r>
                    <w:rPr>
                      <w:rFonts w:hint="default" w:ascii="Verdana" w:hAnsi="Verdana" w:eastAsia="Verdana" w:cs="Verdana"/>
                      <w:kern w:val="0"/>
                      <w:sz w:val="24"/>
                      <w:szCs w:val="24"/>
                      <w:lang w:val="en-US" w:eastAsia="zh-CN" w:bidi="ar"/>
                    </w:rPr>
                    <w:t> </w:t>
                  </w:r>
                </w:p>
              </w:tc>
              <w:tc>
                <w:tcPr>
                  <w:tcW w:w="1219"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firstLine="200"/>
                    <w:jc w:val="both"/>
                  </w:pPr>
                  <w:r>
                    <w:rPr>
                      <w:rFonts w:hint="default" w:ascii="Verdana" w:hAnsi="Verdana" w:eastAsia="Verdana" w:cs="Verdana"/>
                      <w:kern w:val="0"/>
                      <w:sz w:val="24"/>
                      <w:szCs w:val="24"/>
                      <w:lang w:val="en-US" w:eastAsia="zh-CN" w:bidi="ar"/>
                    </w:rPr>
                    <w:t> </w:t>
                  </w:r>
                </w:p>
              </w:tc>
              <w:tc>
                <w:tcPr>
                  <w:tcW w:w="539"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spacing w:before="0" w:beforeAutospacing="1" w:after="0" w:afterAutospacing="1" w:line="306" w:lineRule="atLeast"/>
                    <w:ind w:left="0" w:right="0" w:firstLine="200"/>
                    <w:jc w:val="both"/>
                  </w:pPr>
                  <w:r>
                    <w:rPr>
                      <w:rFonts w:hint="default" w:ascii="Verdana" w:hAnsi="Verdana" w:eastAsia="Verdana" w:cs="Verdana"/>
                      <w:kern w:val="0"/>
                      <w:sz w:val="24"/>
                      <w:szCs w:val="24"/>
                      <w:lang w:val="en-US" w:eastAsia="zh-CN" w:bidi="ar"/>
                    </w:rPr>
                    <w:t> </w:t>
                  </w:r>
                </w:p>
              </w:tc>
              <w:tc>
                <w:tcPr>
                  <w:tcW w:w="556"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spacing w:before="0" w:beforeAutospacing="1" w:after="0" w:afterAutospacing="1" w:line="306" w:lineRule="atLeast"/>
                    <w:ind w:left="0" w:right="0" w:firstLine="200"/>
                    <w:jc w:val="both"/>
                  </w:pPr>
                  <w:r>
                    <w:rPr>
                      <w:rFonts w:hint="default" w:ascii="Verdana" w:hAnsi="Verdana" w:eastAsia="Verdana" w:cs="Verdana"/>
                      <w:kern w:val="0"/>
                      <w:sz w:val="24"/>
                      <w:szCs w:val="24"/>
                      <w:lang w:val="en-US" w:eastAsia="zh-CN" w:bidi="ar"/>
                    </w:rPr>
                    <w:t> </w:t>
                  </w:r>
                </w:p>
              </w:tc>
              <w:tc>
                <w:tcPr>
                  <w:tcW w:w="569"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spacing w:before="0" w:beforeAutospacing="1" w:after="0" w:afterAutospacing="1" w:line="306" w:lineRule="atLeast"/>
                    <w:ind w:left="0" w:right="0" w:firstLine="200"/>
                    <w:jc w:val="both"/>
                  </w:pPr>
                  <w:r>
                    <w:rPr>
                      <w:rFonts w:hint="default" w:ascii="Verdana" w:hAnsi="Verdana" w:eastAsia="Verdana" w:cs="Verdana"/>
                      <w:kern w:val="0"/>
                      <w:sz w:val="24"/>
                      <w:szCs w:val="24"/>
                      <w:lang w:val="en-US" w:eastAsia="zh-CN" w:bidi="ar"/>
                    </w:rPr>
                    <w:t> </w:t>
                  </w:r>
                </w:p>
              </w:tc>
              <w:tc>
                <w:tcPr>
                  <w:tcW w:w="901"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spacing w:before="0" w:beforeAutospacing="1" w:after="0" w:afterAutospacing="1" w:line="306" w:lineRule="atLeast"/>
                    <w:ind w:left="0" w:right="0" w:firstLine="200"/>
                    <w:jc w:val="both"/>
                  </w:pPr>
                  <w:r>
                    <w:rPr>
                      <w:rFonts w:hint="default" w:ascii="Verdana" w:hAnsi="Verdana" w:eastAsia="Verdana" w:cs="Verdana"/>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471" w:hRule="atLeast"/>
              </w:trPr>
              <w:tc>
                <w:tcPr>
                  <w:tcW w:w="1124"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收入总计</w:t>
                  </w:r>
                </w:p>
              </w:tc>
              <w:tc>
                <w:tcPr>
                  <w:tcW w:w="1219"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1026.58　</w:t>
                  </w:r>
                </w:p>
              </w:tc>
              <w:tc>
                <w:tcPr>
                  <w:tcW w:w="543"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543"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1085"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支出总计</w:t>
                  </w:r>
                </w:p>
              </w:tc>
              <w:tc>
                <w:tcPr>
                  <w:tcW w:w="1219"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1026.58　</w:t>
                  </w:r>
                </w:p>
              </w:tc>
              <w:tc>
                <w:tcPr>
                  <w:tcW w:w="539"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556"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569"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901"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0" w:hRule="atLeast"/>
              </w:trPr>
              <w:tc>
                <w:tcPr>
                  <w:tcW w:w="1124" w:type="dxa"/>
                  <w:tcBorders>
                    <w:top w:val="nil"/>
                    <w:left w:val="nil"/>
                    <w:bottom w:val="nil"/>
                    <w:right w:val="nil"/>
                  </w:tcBorders>
                  <w:shd w:val="clear" w:color="auto" w:fill="auto"/>
                  <w:vAlign w:val="center"/>
                </w:tcPr>
                <w:p>
                  <w:pPr>
                    <w:rPr>
                      <w:rFonts w:hint="default" w:ascii="Verdana" w:hAnsi="Verdana" w:eastAsia="Verdana" w:cs="Verdana"/>
                      <w:sz w:val="18"/>
                      <w:szCs w:val="18"/>
                    </w:rPr>
                  </w:pPr>
                </w:p>
              </w:tc>
              <w:tc>
                <w:tcPr>
                  <w:tcW w:w="1219" w:type="dxa"/>
                  <w:tcBorders>
                    <w:top w:val="nil"/>
                    <w:left w:val="nil"/>
                    <w:bottom w:val="nil"/>
                    <w:right w:val="nil"/>
                  </w:tcBorders>
                  <w:shd w:val="clear" w:color="auto" w:fill="auto"/>
                  <w:vAlign w:val="center"/>
                </w:tcPr>
                <w:p>
                  <w:pPr>
                    <w:rPr>
                      <w:rFonts w:hint="default" w:ascii="Verdana" w:hAnsi="Verdana" w:eastAsia="Verdana" w:cs="Verdana"/>
                      <w:sz w:val="18"/>
                      <w:szCs w:val="18"/>
                    </w:rPr>
                  </w:pPr>
                </w:p>
              </w:tc>
              <w:tc>
                <w:tcPr>
                  <w:tcW w:w="543" w:type="dxa"/>
                  <w:tcBorders>
                    <w:top w:val="nil"/>
                    <w:left w:val="nil"/>
                    <w:bottom w:val="nil"/>
                    <w:right w:val="nil"/>
                  </w:tcBorders>
                  <w:shd w:val="clear" w:color="auto" w:fill="auto"/>
                  <w:vAlign w:val="center"/>
                </w:tcPr>
                <w:p>
                  <w:pPr>
                    <w:rPr>
                      <w:rFonts w:hint="default" w:ascii="Verdana" w:hAnsi="Verdana" w:eastAsia="Verdana" w:cs="Verdana"/>
                      <w:sz w:val="18"/>
                      <w:szCs w:val="18"/>
                    </w:rPr>
                  </w:pPr>
                </w:p>
              </w:tc>
              <w:tc>
                <w:tcPr>
                  <w:tcW w:w="543" w:type="dxa"/>
                  <w:tcBorders>
                    <w:top w:val="nil"/>
                    <w:left w:val="nil"/>
                    <w:bottom w:val="nil"/>
                    <w:right w:val="nil"/>
                  </w:tcBorders>
                  <w:shd w:val="clear" w:color="auto" w:fill="auto"/>
                  <w:vAlign w:val="center"/>
                </w:tcPr>
                <w:p>
                  <w:pPr>
                    <w:rPr>
                      <w:rFonts w:hint="default" w:ascii="Verdana" w:hAnsi="Verdana" w:eastAsia="Verdana" w:cs="Verdana"/>
                      <w:sz w:val="18"/>
                      <w:szCs w:val="18"/>
                    </w:rPr>
                  </w:pPr>
                </w:p>
              </w:tc>
              <w:tc>
                <w:tcPr>
                  <w:tcW w:w="1085" w:type="dxa"/>
                  <w:tcBorders>
                    <w:top w:val="nil"/>
                    <w:left w:val="nil"/>
                    <w:bottom w:val="nil"/>
                    <w:right w:val="nil"/>
                  </w:tcBorders>
                  <w:shd w:val="clear" w:color="auto" w:fill="auto"/>
                  <w:vAlign w:val="center"/>
                </w:tcPr>
                <w:p>
                  <w:pPr>
                    <w:rPr>
                      <w:rFonts w:hint="default" w:ascii="Verdana" w:hAnsi="Verdana" w:eastAsia="Verdana" w:cs="Verdana"/>
                      <w:sz w:val="18"/>
                      <w:szCs w:val="18"/>
                    </w:rPr>
                  </w:pPr>
                </w:p>
              </w:tc>
              <w:tc>
                <w:tcPr>
                  <w:tcW w:w="1219" w:type="dxa"/>
                  <w:tcBorders>
                    <w:top w:val="nil"/>
                    <w:left w:val="nil"/>
                    <w:bottom w:val="nil"/>
                    <w:right w:val="nil"/>
                  </w:tcBorders>
                  <w:shd w:val="clear" w:color="auto" w:fill="auto"/>
                  <w:vAlign w:val="center"/>
                </w:tcPr>
                <w:p>
                  <w:pPr>
                    <w:rPr>
                      <w:rFonts w:hint="default" w:ascii="Verdana" w:hAnsi="Verdana" w:eastAsia="Verdana" w:cs="Verdana"/>
                      <w:sz w:val="18"/>
                      <w:szCs w:val="18"/>
                    </w:rPr>
                  </w:pPr>
                </w:p>
              </w:tc>
              <w:tc>
                <w:tcPr>
                  <w:tcW w:w="539" w:type="dxa"/>
                  <w:tcBorders>
                    <w:top w:val="nil"/>
                    <w:left w:val="nil"/>
                    <w:bottom w:val="nil"/>
                    <w:right w:val="nil"/>
                  </w:tcBorders>
                  <w:shd w:val="clear" w:color="auto" w:fill="auto"/>
                  <w:vAlign w:val="center"/>
                </w:tcPr>
                <w:p>
                  <w:pPr>
                    <w:rPr>
                      <w:rFonts w:hint="default" w:ascii="Verdana" w:hAnsi="Verdana" w:eastAsia="Verdana" w:cs="Verdana"/>
                      <w:sz w:val="18"/>
                      <w:szCs w:val="18"/>
                    </w:rPr>
                  </w:pPr>
                </w:p>
              </w:tc>
              <w:tc>
                <w:tcPr>
                  <w:tcW w:w="556" w:type="dxa"/>
                  <w:tcBorders>
                    <w:top w:val="nil"/>
                    <w:left w:val="nil"/>
                    <w:bottom w:val="nil"/>
                    <w:right w:val="nil"/>
                  </w:tcBorders>
                  <w:shd w:val="clear" w:color="auto" w:fill="auto"/>
                  <w:vAlign w:val="center"/>
                </w:tcPr>
                <w:p>
                  <w:pPr>
                    <w:rPr>
                      <w:rFonts w:hint="default" w:ascii="Verdana" w:hAnsi="Verdana" w:eastAsia="Verdana" w:cs="Verdana"/>
                      <w:sz w:val="18"/>
                      <w:szCs w:val="18"/>
                    </w:rPr>
                  </w:pPr>
                </w:p>
              </w:tc>
              <w:tc>
                <w:tcPr>
                  <w:tcW w:w="569" w:type="dxa"/>
                  <w:tcBorders>
                    <w:top w:val="nil"/>
                    <w:left w:val="nil"/>
                    <w:bottom w:val="nil"/>
                    <w:right w:val="nil"/>
                  </w:tcBorders>
                  <w:shd w:val="clear" w:color="auto" w:fill="auto"/>
                  <w:vAlign w:val="center"/>
                </w:tcPr>
                <w:p>
                  <w:pPr>
                    <w:rPr>
                      <w:rFonts w:hint="default" w:ascii="Verdana" w:hAnsi="Verdana" w:eastAsia="Verdana" w:cs="Verdana"/>
                      <w:sz w:val="18"/>
                      <w:szCs w:val="18"/>
                    </w:rPr>
                  </w:pPr>
                </w:p>
              </w:tc>
              <w:tc>
                <w:tcPr>
                  <w:tcW w:w="901" w:type="dxa"/>
                  <w:tcBorders>
                    <w:top w:val="nil"/>
                    <w:left w:val="nil"/>
                    <w:bottom w:val="nil"/>
                    <w:right w:val="nil"/>
                  </w:tcBorders>
                  <w:shd w:val="clear" w:color="auto" w:fill="auto"/>
                  <w:vAlign w:val="center"/>
                </w:tcPr>
                <w:p>
                  <w:pPr>
                    <w:rPr>
                      <w:rFonts w:hint="default" w:ascii="Verdana" w:hAnsi="Verdana" w:eastAsia="Verdana" w:cs="Verdana"/>
                      <w:sz w:val="18"/>
                      <w:szCs w:val="18"/>
                    </w:rPr>
                  </w:pPr>
                </w:p>
              </w:tc>
            </w:tr>
          </w:tbl>
          <w:p>
            <w:pPr>
              <w:rPr>
                <w:rFonts w:hint="default" w:ascii="Verdana" w:hAnsi="Verdana" w:eastAsia="Verdana" w:cs="Verdana"/>
                <w:sz w:val="18"/>
                <w:szCs w:val="18"/>
              </w:rPr>
            </w:pPr>
          </w:p>
        </w:tc>
      </w:tr>
    </w:tbl>
    <w:p>
      <w:pPr>
        <w:keepNext w:val="0"/>
        <w:keepLines w:val="0"/>
        <w:widowControl/>
        <w:suppressLineNumbers w:val="0"/>
        <w:shd w:val="clear" w:fill="FFFFFF"/>
        <w:spacing w:before="0" w:beforeAutospacing="1" w:after="0" w:afterAutospacing="1" w:line="357" w:lineRule="atLeast"/>
        <w:ind w:left="0" w:right="0" w:firstLine="640"/>
        <w:jc w:val="both"/>
        <w:rPr>
          <w:rFonts w:hint="default" w:ascii="Verdana" w:hAnsi="Verdana" w:eastAsia="Verdana" w:cs="Verdana"/>
          <w:i w:val="0"/>
          <w:iCs w:val="0"/>
          <w:caps w:val="0"/>
          <w:color w:val="000000"/>
          <w:spacing w:val="0"/>
          <w:kern w:val="0"/>
          <w:sz w:val="21"/>
          <w:szCs w:val="21"/>
          <w:shd w:val="clear" w:fill="FFFFFF"/>
          <w:lang w:val="en-US" w:eastAsia="zh-CN" w:bidi="ar"/>
        </w:rPr>
      </w:pPr>
      <w:r>
        <w:rPr>
          <w:rFonts w:hint="default" w:ascii="Verdana" w:hAnsi="Verdana" w:eastAsia="Verdana" w:cs="Verdana"/>
          <w:i w:val="0"/>
          <w:iCs w:val="0"/>
          <w:caps w:val="0"/>
          <w:color w:val="000000"/>
          <w:spacing w:val="0"/>
          <w:kern w:val="0"/>
          <w:sz w:val="21"/>
          <w:szCs w:val="21"/>
          <w:shd w:val="clear" w:fill="FFFFFF"/>
          <w:lang w:val="en-US" w:eastAsia="zh-CN" w:bidi="ar"/>
        </w:rPr>
        <w:t> </w:t>
      </w:r>
    </w:p>
    <w:p>
      <w:pPr>
        <w:keepNext w:val="0"/>
        <w:keepLines w:val="0"/>
        <w:widowControl/>
        <w:suppressLineNumbers w:val="0"/>
        <w:shd w:val="clear" w:fill="FFFFFF"/>
        <w:spacing w:before="0" w:beforeAutospacing="1" w:after="0" w:afterAutospacing="1" w:line="357" w:lineRule="atLeast"/>
        <w:ind w:left="0" w:right="0" w:firstLine="640"/>
        <w:jc w:val="both"/>
        <w:rPr>
          <w:rFonts w:hint="default" w:ascii="Verdana" w:hAnsi="Verdana" w:eastAsia="Verdana" w:cs="Verdana"/>
          <w:i w:val="0"/>
          <w:iCs w:val="0"/>
          <w:caps w:val="0"/>
          <w:color w:val="000000"/>
          <w:spacing w:val="0"/>
          <w:kern w:val="0"/>
          <w:sz w:val="21"/>
          <w:szCs w:val="21"/>
          <w:shd w:val="clear" w:fill="FFFFFF"/>
          <w:lang w:val="en-US" w:eastAsia="zh-CN" w:bidi="ar"/>
        </w:rPr>
      </w:pPr>
    </w:p>
    <w:p>
      <w:pPr>
        <w:keepNext w:val="0"/>
        <w:keepLines w:val="0"/>
        <w:widowControl/>
        <w:suppressLineNumbers w:val="0"/>
        <w:shd w:val="clear" w:fill="FFFFFF"/>
        <w:spacing w:before="0" w:beforeAutospacing="1" w:after="0" w:afterAutospacing="1" w:line="357" w:lineRule="atLeast"/>
        <w:ind w:left="0" w:right="0" w:firstLine="640"/>
        <w:jc w:val="both"/>
        <w:rPr>
          <w:rFonts w:hint="default" w:ascii="Verdana" w:hAnsi="Verdana" w:eastAsia="Verdana" w:cs="Verdana"/>
          <w:i w:val="0"/>
          <w:iCs w:val="0"/>
          <w:caps w:val="0"/>
          <w:color w:val="000000"/>
          <w:spacing w:val="0"/>
          <w:kern w:val="0"/>
          <w:sz w:val="21"/>
          <w:szCs w:val="21"/>
          <w:shd w:val="clear" w:fill="FFFFFF"/>
          <w:lang w:val="en-US" w:eastAsia="zh-CN" w:bidi="ar"/>
        </w:rPr>
      </w:pPr>
    </w:p>
    <w:p>
      <w:pPr>
        <w:keepNext w:val="0"/>
        <w:keepLines w:val="0"/>
        <w:widowControl/>
        <w:suppressLineNumbers w:val="0"/>
        <w:shd w:val="clear" w:fill="FFFFFF"/>
        <w:spacing w:before="0" w:beforeAutospacing="1" w:after="0" w:afterAutospacing="1" w:line="357" w:lineRule="atLeast"/>
        <w:ind w:left="0" w:right="0" w:firstLine="640"/>
        <w:jc w:val="both"/>
        <w:rPr>
          <w:rFonts w:hint="default" w:ascii="Verdana" w:hAnsi="Verdana" w:eastAsia="Verdana" w:cs="Verdana"/>
          <w:i w:val="0"/>
          <w:iCs w:val="0"/>
          <w:caps w:val="0"/>
          <w:color w:val="000000"/>
          <w:spacing w:val="0"/>
          <w:kern w:val="0"/>
          <w:sz w:val="21"/>
          <w:szCs w:val="21"/>
          <w:shd w:val="clear" w:fill="FFFFFF"/>
          <w:lang w:val="en-US" w:eastAsia="zh-CN" w:bidi="ar"/>
        </w:rPr>
      </w:pPr>
    </w:p>
    <w:p>
      <w:pPr>
        <w:keepNext w:val="0"/>
        <w:keepLines w:val="0"/>
        <w:widowControl/>
        <w:suppressLineNumbers w:val="0"/>
        <w:shd w:val="clear" w:fill="FFFFFF"/>
        <w:spacing w:before="0" w:beforeAutospacing="1" w:after="0" w:afterAutospacing="1" w:line="357" w:lineRule="atLeast"/>
        <w:ind w:left="0" w:right="0" w:firstLine="640"/>
        <w:jc w:val="both"/>
        <w:rPr>
          <w:rFonts w:hint="default" w:ascii="Verdana" w:hAnsi="Verdana" w:eastAsia="Verdana" w:cs="Verdana"/>
          <w:i w:val="0"/>
          <w:iCs w:val="0"/>
          <w:caps w:val="0"/>
          <w:color w:val="000000"/>
          <w:spacing w:val="0"/>
          <w:kern w:val="0"/>
          <w:sz w:val="21"/>
          <w:szCs w:val="21"/>
          <w:shd w:val="clear" w:fill="FFFFFF"/>
          <w:lang w:val="en-US" w:eastAsia="zh-CN" w:bidi="ar"/>
        </w:rPr>
      </w:pPr>
    </w:p>
    <w:p>
      <w:pPr>
        <w:keepNext w:val="0"/>
        <w:keepLines w:val="0"/>
        <w:widowControl/>
        <w:suppressLineNumbers w:val="0"/>
        <w:shd w:val="clear" w:fill="FFFFFF"/>
        <w:spacing w:before="0" w:beforeAutospacing="1" w:after="0" w:afterAutospacing="1" w:line="357" w:lineRule="atLeast"/>
        <w:ind w:left="0" w:right="0" w:firstLine="640"/>
        <w:jc w:val="both"/>
        <w:rPr>
          <w:rFonts w:hint="default" w:ascii="Verdana" w:hAnsi="Verdana" w:eastAsia="Verdana" w:cs="Verdana"/>
          <w:i w:val="0"/>
          <w:iCs w:val="0"/>
          <w:caps w:val="0"/>
          <w:color w:val="000000"/>
          <w:spacing w:val="0"/>
          <w:kern w:val="0"/>
          <w:sz w:val="21"/>
          <w:szCs w:val="21"/>
          <w:shd w:val="clear" w:fill="FFFFFF"/>
          <w:lang w:val="en-US" w:eastAsia="zh-CN" w:bidi="ar"/>
        </w:rPr>
      </w:pPr>
    </w:p>
    <w:tbl>
      <w:tblPr>
        <w:tblStyle w:val="3"/>
        <w:tblW w:w="8522" w:type="dxa"/>
        <w:jc w:val="center"/>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Layout w:type="fixed"/>
        <w:tblCellMar>
          <w:top w:w="0" w:type="dxa"/>
          <w:left w:w="0" w:type="dxa"/>
          <w:bottom w:w="0" w:type="dxa"/>
          <w:right w:w="0" w:type="dxa"/>
        </w:tblCellMar>
      </w:tblPr>
      <w:tblGrid>
        <w:gridCol w:w="8522"/>
      </w:tblGrid>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15" w:hRule="atLeast"/>
          <w:jc w:val="center"/>
        </w:trPr>
        <w:tc>
          <w:tcPr>
            <w:tcW w:w="8522" w:type="dxa"/>
            <w:tcBorders>
              <w:top w:val="nil"/>
              <w:left w:val="nil"/>
              <w:bottom w:val="nil"/>
              <w:right w:val="nil"/>
            </w:tcBorders>
            <w:shd w:val="clear" w:color="auto" w:fill="auto"/>
            <w:tcMar>
              <w:left w:w="108" w:type="dxa"/>
              <w:right w:w="108" w:type="dxa"/>
            </w:tcMar>
            <w:vAlign w:val="bottom"/>
          </w:tcPr>
          <w:p>
            <w:pPr>
              <w:keepNext w:val="0"/>
              <w:keepLines w:val="0"/>
              <w:widowControl/>
              <w:suppressLineNumbers w:val="0"/>
              <w:spacing w:before="0" w:beforeAutospacing="1" w:after="0" w:afterAutospacing="1" w:line="306" w:lineRule="atLeast"/>
              <w:ind w:left="0" w:right="0"/>
              <w:jc w:val="both"/>
            </w:pPr>
            <w:r>
              <w:rPr>
                <w:rFonts w:hint="default" w:ascii="Verdana" w:hAnsi="Verdana" w:eastAsia="Verdana" w:cs="Verdana"/>
                <w:kern w:val="0"/>
                <w:sz w:val="24"/>
                <w:szCs w:val="24"/>
                <w:lang w:val="en-US" w:eastAsia="zh-CN" w:bidi="ar"/>
              </w:rPr>
              <w:t> </w:t>
            </w:r>
          </w:p>
          <w:tbl>
            <w:tblPr>
              <w:tblStyle w:val="3"/>
              <w:tblpPr w:leftFromText="180" w:rightFromText="180" w:vertAnchor="text" w:horzAnchor="page" w:tblpX="287" w:tblpY="695"/>
              <w:tblOverlap w:val="never"/>
              <w:tblW w:w="7412" w:type="dxa"/>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Layout w:type="fixed"/>
              <w:tblCellMar>
                <w:top w:w="0" w:type="dxa"/>
                <w:left w:w="0" w:type="dxa"/>
                <w:bottom w:w="0" w:type="dxa"/>
                <w:right w:w="0" w:type="dxa"/>
              </w:tblCellMar>
            </w:tblPr>
            <w:tblGrid>
              <w:gridCol w:w="744"/>
              <w:gridCol w:w="742"/>
              <w:gridCol w:w="634"/>
              <w:gridCol w:w="634"/>
              <w:gridCol w:w="417"/>
              <w:gridCol w:w="4219"/>
              <w:gridCol w:w="22"/>
            </w:tblGrid>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gridAfter w:val="1"/>
                <w:wAfter w:w="22" w:type="dxa"/>
                <w:trHeight w:val="390" w:hRule="atLeast"/>
              </w:trPr>
              <w:tc>
                <w:tcPr>
                  <w:tcW w:w="7390" w:type="dxa"/>
                  <w:gridSpan w:val="6"/>
                  <w:tcBorders>
                    <w:top w:val="nil"/>
                    <w:left w:val="nil"/>
                    <w:bottom w:val="single" w:color="000000" w:sz="8" w:space="0"/>
                    <w:right w:val="nil"/>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一般公共预算支出表</w:t>
                  </w:r>
                </w:p>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单位：万元</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390" w:hRule="atLeast"/>
              </w:trPr>
              <w:tc>
                <w:tcPr>
                  <w:tcW w:w="744" w:type="dxa"/>
                  <w:vMerge w:val="restart"/>
                  <w:tcBorders>
                    <w:top w:val="nil"/>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default" w:ascii="Verdana" w:hAnsi="Verdana" w:eastAsia="Verdana" w:cs="Verdana"/>
                      <w:kern w:val="0"/>
                      <w:sz w:val="24"/>
                      <w:szCs w:val="24"/>
                      <w:lang w:val="en-US" w:eastAsia="zh-CN" w:bidi="ar"/>
                    </w:rPr>
                    <w:t>功能分类</w:t>
                  </w:r>
                </w:p>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科目名称</w:t>
                  </w:r>
                </w:p>
              </w:tc>
              <w:tc>
                <w:tcPr>
                  <w:tcW w:w="742" w:type="dxa"/>
                  <w:vMerge w:val="restart"/>
                  <w:tcBorders>
                    <w:top w:val="nil"/>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总计</w:t>
                  </w:r>
                </w:p>
              </w:tc>
              <w:tc>
                <w:tcPr>
                  <w:tcW w:w="1685" w:type="dxa"/>
                  <w:gridSpan w:val="3"/>
                  <w:vMerge w:val="restar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基本支出</w:t>
                  </w:r>
                </w:p>
              </w:tc>
              <w:tc>
                <w:tcPr>
                  <w:tcW w:w="4219" w:type="dxa"/>
                  <w:vMerge w:val="restar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项目                                                               支出</w:t>
                  </w:r>
                </w:p>
              </w:tc>
              <w:tc>
                <w:tcPr>
                  <w:tcW w:w="22" w:type="dxa"/>
                  <w:tcBorders>
                    <w:top w:val="nil"/>
                    <w:left w:val="nil"/>
                    <w:bottom w:val="nil"/>
                    <w:right w:val="nil"/>
                  </w:tcBorders>
                  <w:shd w:val="clear" w:color="auto" w:fill="auto"/>
                  <w:vAlign w:val="center"/>
                </w:tcPr>
                <w:p>
                  <w:pPr>
                    <w:rPr>
                      <w:rFonts w:hint="default" w:ascii="Verdana" w:hAnsi="Verdana" w:eastAsia="Verdana" w:cs="Verdana"/>
                      <w:sz w:val="18"/>
                      <w:szCs w:val="18"/>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281" w:hRule="atLeast"/>
              </w:trPr>
              <w:tc>
                <w:tcPr>
                  <w:tcW w:w="744" w:type="dxa"/>
                  <w:vMerge w:val="continue"/>
                  <w:tcBorders>
                    <w:top w:val="nil"/>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rPr>
                      <w:rFonts w:hint="default" w:ascii="Verdana" w:hAnsi="Verdana" w:eastAsia="Verdana" w:cs="Verdana"/>
                      <w:sz w:val="18"/>
                      <w:szCs w:val="18"/>
                    </w:rPr>
                  </w:pPr>
                </w:p>
              </w:tc>
              <w:tc>
                <w:tcPr>
                  <w:tcW w:w="742" w:type="dxa"/>
                  <w:vMerge w:val="continue"/>
                  <w:tcBorders>
                    <w:top w:val="nil"/>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rPr>
                      <w:rFonts w:hint="default" w:ascii="Verdana" w:hAnsi="Verdana" w:eastAsia="Verdana" w:cs="Verdana"/>
                      <w:sz w:val="18"/>
                      <w:szCs w:val="18"/>
                    </w:rPr>
                  </w:pPr>
                </w:p>
              </w:tc>
              <w:tc>
                <w:tcPr>
                  <w:tcW w:w="1685" w:type="dxa"/>
                  <w:gridSpan w:val="3"/>
                  <w:vMerge w:val="continue"/>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rPr>
                      <w:rFonts w:hint="default" w:ascii="Verdana" w:hAnsi="Verdana" w:eastAsia="Verdana" w:cs="Verdana"/>
                      <w:sz w:val="18"/>
                      <w:szCs w:val="18"/>
                    </w:rPr>
                  </w:pPr>
                </w:p>
              </w:tc>
              <w:tc>
                <w:tcPr>
                  <w:tcW w:w="4219" w:type="dxa"/>
                  <w:vMerge w:val="continue"/>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rPr>
                      <w:rFonts w:hint="default" w:ascii="Verdana" w:hAnsi="Verdana" w:eastAsia="Verdana" w:cs="Verdana"/>
                      <w:sz w:val="18"/>
                      <w:szCs w:val="18"/>
                    </w:rPr>
                  </w:pPr>
                </w:p>
              </w:tc>
              <w:tc>
                <w:tcPr>
                  <w:tcW w:w="22" w:type="dxa"/>
                  <w:tcBorders>
                    <w:top w:val="nil"/>
                    <w:left w:val="nil"/>
                    <w:bottom w:val="nil"/>
                    <w:right w:val="nil"/>
                  </w:tcBorders>
                  <w:shd w:val="clear" w:color="auto" w:fill="auto"/>
                  <w:vAlign w:val="center"/>
                </w:tcPr>
                <w:p>
                  <w:pPr>
                    <w:rPr>
                      <w:rFonts w:hint="default" w:ascii="Verdana" w:hAnsi="Verdana" w:eastAsia="Verdana" w:cs="Verdana"/>
                      <w:sz w:val="18"/>
                      <w:szCs w:val="18"/>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630" w:hRule="atLeast"/>
              </w:trPr>
              <w:tc>
                <w:tcPr>
                  <w:tcW w:w="744" w:type="dxa"/>
                  <w:vMerge w:val="continue"/>
                  <w:tcBorders>
                    <w:top w:val="nil"/>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rPr>
                      <w:rFonts w:hint="default" w:ascii="Verdana" w:hAnsi="Verdana" w:eastAsia="Verdana" w:cs="Verdana"/>
                      <w:sz w:val="18"/>
                      <w:szCs w:val="18"/>
                    </w:rPr>
                  </w:pPr>
                </w:p>
              </w:tc>
              <w:tc>
                <w:tcPr>
                  <w:tcW w:w="742" w:type="dxa"/>
                  <w:vMerge w:val="continue"/>
                  <w:tcBorders>
                    <w:top w:val="nil"/>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rPr>
                      <w:rFonts w:hint="default" w:ascii="Verdana" w:hAnsi="Verdana" w:eastAsia="Verdana" w:cs="Verdana"/>
                      <w:sz w:val="18"/>
                      <w:szCs w:val="18"/>
                    </w:rPr>
                  </w:pPr>
                </w:p>
              </w:tc>
              <w:tc>
                <w:tcPr>
                  <w:tcW w:w="634"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合计</w:t>
                  </w:r>
                </w:p>
              </w:tc>
              <w:tc>
                <w:tcPr>
                  <w:tcW w:w="634"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人员经费</w:t>
                  </w:r>
                </w:p>
              </w:tc>
              <w:tc>
                <w:tcPr>
                  <w:tcW w:w="417"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公用经费</w:t>
                  </w:r>
                </w:p>
              </w:tc>
              <w:tc>
                <w:tcPr>
                  <w:tcW w:w="4219" w:type="dxa"/>
                  <w:vMerge w:val="continue"/>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rPr>
                      <w:rFonts w:hint="default" w:ascii="Verdana" w:hAnsi="Verdana" w:eastAsia="Verdana" w:cs="Verdana"/>
                      <w:sz w:val="18"/>
                      <w:szCs w:val="18"/>
                    </w:rPr>
                  </w:pPr>
                </w:p>
              </w:tc>
              <w:tc>
                <w:tcPr>
                  <w:tcW w:w="22" w:type="dxa"/>
                  <w:tcBorders>
                    <w:top w:val="outset" w:color="auto" w:sz="6" w:space="0"/>
                    <w:left w:val="nil"/>
                    <w:bottom w:val="outset" w:color="auto" w:sz="6" w:space="0"/>
                    <w:right w:val="outset" w:color="auto" w:sz="6" w:space="0"/>
                  </w:tcBorders>
                  <w:shd w:val="clear" w:color="auto" w:fill="auto"/>
                  <w:vAlign w:val="center"/>
                </w:tcPr>
                <w:p>
                  <w:pPr>
                    <w:rPr>
                      <w:rFonts w:hint="eastAsia" w:ascii="宋体"/>
                      <w:sz w:val="24"/>
                      <w:szCs w:val="24"/>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390" w:hRule="atLeast"/>
              </w:trPr>
              <w:tc>
                <w:tcPr>
                  <w:tcW w:w="744" w:type="dxa"/>
                  <w:tcBorders>
                    <w:top w:val="single" w:color="000000" w:sz="8" w:space="0"/>
                    <w:left w:val="single" w:color="000000" w:sz="8" w:space="0"/>
                    <w:bottom w:val="single" w:color="000000" w:sz="8" w:space="0"/>
                    <w:right w:val="nil"/>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both"/>
                  </w:pPr>
                  <w:r>
                    <w:rPr>
                      <w:rFonts w:hint="default" w:ascii="Verdana" w:hAnsi="Verdana" w:eastAsia="Verdana" w:cs="Verdana"/>
                      <w:kern w:val="0"/>
                      <w:sz w:val="24"/>
                      <w:szCs w:val="24"/>
                      <w:lang w:val="en-US" w:eastAsia="zh-CN" w:bidi="ar"/>
                    </w:rPr>
                    <w:t>一、一般公共服务</w:t>
                  </w:r>
                </w:p>
              </w:tc>
              <w:tc>
                <w:tcPr>
                  <w:tcW w:w="742"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1026.58</w:t>
                  </w:r>
                </w:p>
              </w:tc>
              <w:tc>
                <w:tcPr>
                  <w:tcW w:w="634"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773.49</w:t>
                  </w:r>
                </w:p>
              </w:tc>
              <w:tc>
                <w:tcPr>
                  <w:tcW w:w="634"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759.09</w:t>
                  </w:r>
                </w:p>
              </w:tc>
              <w:tc>
                <w:tcPr>
                  <w:tcW w:w="417"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14.4</w:t>
                  </w:r>
                </w:p>
              </w:tc>
              <w:tc>
                <w:tcPr>
                  <w:tcW w:w="4219"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253.09</w:t>
                  </w:r>
                </w:p>
              </w:tc>
              <w:tc>
                <w:tcPr>
                  <w:tcW w:w="22" w:type="dxa"/>
                  <w:tcBorders>
                    <w:top w:val="outset" w:color="auto" w:sz="6" w:space="0"/>
                    <w:left w:val="nil"/>
                    <w:bottom w:val="outset" w:color="auto" w:sz="6" w:space="0"/>
                    <w:right w:val="outset" w:color="auto" w:sz="6" w:space="0"/>
                  </w:tcBorders>
                  <w:shd w:val="clear" w:color="auto" w:fill="auto"/>
                  <w:vAlign w:val="center"/>
                </w:tcPr>
                <w:p>
                  <w:pPr>
                    <w:rPr>
                      <w:rFonts w:hint="eastAsia" w:ascii="宋体"/>
                      <w:sz w:val="24"/>
                      <w:szCs w:val="24"/>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330" w:hRule="atLeast"/>
              </w:trPr>
              <w:tc>
                <w:tcPr>
                  <w:tcW w:w="744" w:type="dxa"/>
                  <w:tcBorders>
                    <w:top w:val="single" w:color="000000" w:sz="8" w:space="0"/>
                    <w:left w:val="single" w:color="000000" w:sz="8" w:space="0"/>
                    <w:bottom w:val="single" w:color="000000" w:sz="8" w:space="0"/>
                    <w:right w:val="nil"/>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left"/>
                  </w:pPr>
                  <w:r>
                    <w:rPr>
                      <w:rFonts w:hint="default" w:ascii="Verdana" w:hAnsi="Verdana" w:eastAsia="Verdana" w:cs="Verdana"/>
                      <w:kern w:val="0"/>
                      <w:sz w:val="24"/>
                      <w:szCs w:val="24"/>
                      <w:lang w:val="en-US" w:eastAsia="zh-CN" w:bidi="ar"/>
                    </w:rPr>
                    <w:t>    人大事务</w:t>
                  </w:r>
                </w:p>
              </w:tc>
              <w:tc>
                <w:tcPr>
                  <w:tcW w:w="742"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 </w:t>
                  </w:r>
                </w:p>
              </w:tc>
              <w:tc>
                <w:tcPr>
                  <w:tcW w:w="634"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 </w:t>
                  </w:r>
                </w:p>
              </w:tc>
              <w:tc>
                <w:tcPr>
                  <w:tcW w:w="634"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 </w:t>
                  </w:r>
                </w:p>
              </w:tc>
              <w:tc>
                <w:tcPr>
                  <w:tcW w:w="417"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 </w:t>
                  </w:r>
                </w:p>
              </w:tc>
              <w:tc>
                <w:tcPr>
                  <w:tcW w:w="4219"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 </w:t>
                  </w:r>
                </w:p>
              </w:tc>
              <w:tc>
                <w:tcPr>
                  <w:tcW w:w="22" w:type="dxa"/>
                  <w:tcBorders>
                    <w:top w:val="outset" w:color="auto" w:sz="6" w:space="0"/>
                    <w:left w:val="nil"/>
                    <w:bottom w:val="outset" w:color="auto" w:sz="6" w:space="0"/>
                    <w:right w:val="outset" w:color="auto" w:sz="6" w:space="0"/>
                  </w:tcBorders>
                  <w:shd w:val="clear" w:color="auto" w:fill="auto"/>
                  <w:vAlign w:val="center"/>
                </w:tcPr>
                <w:p>
                  <w:pPr>
                    <w:rPr>
                      <w:rFonts w:hint="eastAsia" w:ascii="宋体"/>
                      <w:sz w:val="24"/>
                      <w:szCs w:val="24"/>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330" w:hRule="atLeast"/>
              </w:trPr>
              <w:tc>
                <w:tcPr>
                  <w:tcW w:w="744" w:type="dxa"/>
                  <w:tcBorders>
                    <w:top w:val="single" w:color="000000" w:sz="8" w:space="0"/>
                    <w:left w:val="single" w:color="000000" w:sz="8" w:space="0"/>
                    <w:bottom w:val="single" w:color="000000" w:sz="8" w:space="0"/>
                    <w:right w:val="nil"/>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left"/>
                  </w:pPr>
                  <w:r>
                    <w:rPr>
                      <w:rFonts w:hint="default" w:ascii="Verdana" w:hAnsi="Verdana" w:eastAsia="Verdana" w:cs="Verdana"/>
                      <w:kern w:val="0"/>
                      <w:sz w:val="24"/>
                      <w:szCs w:val="24"/>
                      <w:lang w:val="en-US" w:eastAsia="zh-CN" w:bidi="ar"/>
                    </w:rPr>
                    <w:t>      事业运行</w:t>
                  </w:r>
                </w:p>
              </w:tc>
              <w:tc>
                <w:tcPr>
                  <w:tcW w:w="742"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773.49</w:t>
                  </w:r>
                </w:p>
              </w:tc>
              <w:tc>
                <w:tcPr>
                  <w:tcW w:w="634"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773.49</w:t>
                  </w:r>
                </w:p>
              </w:tc>
              <w:tc>
                <w:tcPr>
                  <w:tcW w:w="634"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759.09</w:t>
                  </w:r>
                </w:p>
              </w:tc>
              <w:tc>
                <w:tcPr>
                  <w:tcW w:w="417"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14.4</w:t>
                  </w:r>
                </w:p>
              </w:tc>
              <w:tc>
                <w:tcPr>
                  <w:tcW w:w="4219"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 </w:t>
                  </w:r>
                </w:p>
              </w:tc>
              <w:tc>
                <w:tcPr>
                  <w:tcW w:w="22" w:type="dxa"/>
                  <w:tcBorders>
                    <w:top w:val="outset" w:color="auto" w:sz="6" w:space="0"/>
                    <w:left w:val="nil"/>
                    <w:bottom w:val="outset" w:color="auto" w:sz="6" w:space="0"/>
                    <w:right w:val="outset" w:color="auto" w:sz="6" w:space="0"/>
                  </w:tcBorders>
                  <w:shd w:val="clear" w:color="auto" w:fill="auto"/>
                  <w:vAlign w:val="center"/>
                </w:tcPr>
                <w:p>
                  <w:pPr>
                    <w:rPr>
                      <w:rFonts w:hint="eastAsia" w:ascii="宋体"/>
                      <w:sz w:val="24"/>
                      <w:szCs w:val="24"/>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330" w:hRule="atLeast"/>
              </w:trPr>
              <w:tc>
                <w:tcPr>
                  <w:tcW w:w="744" w:type="dxa"/>
                  <w:tcBorders>
                    <w:top w:val="single" w:color="000000" w:sz="8" w:space="0"/>
                    <w:left w:val="single" w:color="000000" w:sz="8" w:space="0"/>
                    <w:bottom w:val="single" w:color="000000" w:sz="8" w:space="0"/>
                    <w:right w:val="nil"/>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left"/>
                  </w:pPr>
                  <w:r>
                    <w:rPr>
                      <w:rFonts w:hint="default" w:ascii="Verdana" w:hAnsi="Verdana" w:eastAsia="Verdana" w:cs="Verdana"/>
                      <w:kern w:val="0"/>
                      <w:sz w:val="24"/>
                      <w:szCs w:val="24"/>
                      <w:lang w:val="en-US" w:eastAsia="zh-CN" w:bidi="ar"/>
                    </w:rPr>
                    <w:t>      ……</w:t>
                  </w:r>
                </w:p>
              </w:tc>
              <w:tc>
                <w:tcPr>
                  <w:tcW w:w="742"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 </w:t>
                  </w:r>
                </w:p>
              </w:tc>
              <w:tc>
                <w:tcPr>
                  <w:tcW w:w="634"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 </w:t>
                  </w:r>
                </w:p>
              </w:tc>
              <w:tc>
                <w:tcPr>
                  <w:tcW w:w="634"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 </w:t>
                  </w:r>
                </w:p>
              </w:tc>
              <w:tc>
                <w:tcPr>
                  <w:tcW w:w="417"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 </w:t>
                  </w:r>
                </w:p>
              </w:tc>
              <w:tc>
                <w:tcPr>
                  <w:tcW w:w="4219"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 </w:t>
                  </w:r>
                </w:p>
              </w:tc>
              <w:tc>
                <w:tcPr>
                  <w:tcW w:w="22" w:type="dxa"/>
                  <w:tcBorders>
                    <w:top w:val="outset" w:color="auto" w:sz="6" w:space="0"/>
                    <w:left w:val="nil"/>
                    <w:bottom w:val="outset" w:color="auto" w:sz="6" w:space="0"/>
                    <w:right w:val="outset" w:color="auto" w:sz="6" w:space="0"/>
                  </w:tcBorders>
                  <w:shd w:val="clear" w:color="auto" w:fill="auto"/>
                  <w:vAlign w:val="center"/>
                </w:tcPr>
                <w:p>
                  <w:pPr>
                    <w:rPr>
                      <w:rFonts w:hint="eastAsia" w:ascii="宋体"/>
                      <w:sz w:val="24"/>
                      <w:szCs w:val="24"/>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330" w:hRule="atLeast"/>
              </w:trPr>
              <w:tc>
                <w:tcPr>
                  <w:tcW w:w="744" w:type="dxa"/>
                  <w:tcBorders>
                    <w:top w:val="single" w:color="000000" w:sz="8" w:space="0"/>
                    <w:left w:val="single" w:color="000000" w:sz="8" w:space="0"/>
                    <w:bottom w:val="single" w:color="000000" w:sz="8" w:space="0"/>
                    <w:right w:val="nil"/>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firstLine="100"/>
                    <w:jc w:val="left"/>
                  </w:pPr>
                  <w:r>
                    <w:rPr>
                      <w:rFonts w:hint="default" w:ascii="Verdana" w:hAnsi="Verdana" w:eastAsia="Verdana" w:cs="Verdana"/>
                      <w:kern w:val="0"/>
                      <w:sz w:val="24"/>
                      <w:szCs w:val="24"/>
                      <w:lang w:val="en-US" w:eastAsia="zh-CN" w:bidi="ar"/>
                    </w:rPr>
                    <w:t>二项目支出</w:t>
                  </w:r>
                </w:p>
              </w:tc>
              <w:tc>
                <w:tcPr>
                  <w:tcW w:w="742"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253.09</w:t>
                  </w:r>
                </w:p>
              </w:tc>
              <w:tc>
                <w:tcPr>
                  <w:tcW w:w="634"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 </w:t>
                  </w:r>
                </w:p>
              </w:tc>
              <w:tc>
                <w:tcPr>
                  <w:tcW w:w="634"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 </w:t>
                  </w:r>
                </w:p>
              </w:tc>
              <w:tc>
                <w:tcPr>
                  <w:tcW w:w="417"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 </w:t>
                  </w:r>
                </w:p>
              </w:tc>
              <w:tc>
                <w:tcPr>
                  <w:tcW w:w="4219"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253.09</w:t>
                  </w:r>
                </w:p>
              </w:tc>
              <w:tc>
                <w:tcPr>
                  <w:tcW w:w="22" w:type="dxa"/>
                  <w:tcBorders>
                    <w:top w:val="outset" w:color="auto" w:sz="6" w:space="0"/>
                    <w:left w:val="nil"/>
                    <w:bottom w:val="outset" w:color="auto" w:sz="6" w:space="0"/>
                    <w:right w:val="outset" w:color="auto" w:sz="6" w:space="0"/>
                  </w:tcBorders>
                  <w:shd w:val="clear" w:color="auto" w:fill="auto"/>
                  <w:vAlign w:val="center"/>
                </w:tcPr>
                <w:p>
                  <w:pPr>
                    <w:rPr>
                      <w:rFonts w:hint="eastAsia" w:ascii="宋体"/>
                      <w:sz w:val="24"/>
                      <w:szCs w:val="24"/>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330" w:hRule="atLeast"/>
              </w:trPr>
              <w:tc>
                <w:tcPr>
                  <w:tcW w:w="744" w:type="dxa"/>
                  <w:tcBorders>
                    <w:top w:val="single" w:color="000000" w:sz="8" w:space="0"/>
                    <w:left w:val="single" w:color="000000" w:sz="8" w:space="0"/>
                    <w:bottom w:val="single" w:color="000000" w:sz="8" w:space="0"/>
                    <w:right w:val="nil"/>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firstLine="100"/>
                    <w:jc w:val="left"/>
                  </w:pPr>
                  <w:r>
                    <w:rPr>
                      <w:rFonts w:hint="default" w:ascii="Verdana" w:hAnsi="Verdana" w:eastAsia="Verdana" w:cs="Verdana"/>
                      <w:kern w:val="0"/>
                      <w:sz w:val="24"/>
                      <w:szCs w:val="24"/>
                      <w:lang w:val="en-US" w:eastAsia="zh-CN" w:bidi="ar"/>
                    </w:rPr>
                    <w:t>……</w:t>
                  </w:r>
                </w:p>
              </w:tc>
              <w:tc>
                <w:tcPr>
                  <w:tcW w:w="742"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 </w:t>
                  </w:r>
                </w:p>
              </w:tc>
              <w:tc>
                <w:tcPr>
                  <w:tcW w:w="634"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 </w:t>
                  </w:r>
                </w:p>
              </w:tc>
              <w:tc>
                <w:tcPr>
                  <w:tcW w:w="634"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 </w:t>
                  </w:r>
                </w:p>
              </w:tc>
              <w:tc>
                <w:tcPr>
                  <w:tcW w:w="417"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 </w:t>
                  </w:r>
                </w:p>
              </w:tc>
              <w:tc>
                <w:tcPr>
                  <w:tcW w:w="4219"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 </w:t>
                  </w:r>
                </w:p>
              </w:tc>
              <w:tc>
                <w:tcPr>
                  <w:tcW w:w="22" w:type="dxa"/>
                  <w:tcBorders>
                    <w:top w:val="outset" w:color="auto" w:sz="6" w:space="0"/>
                    <w:left w:val="nil"/>
                    <w:bottom w:val="outset" w:color="auto" w:sz="6" w:space="0"/>
                    <w:right w:val="outset" w:color="auto" w:sz="6" w:space="0"/>
                  </w:tcBorders>
                  <w:shd w:val="clear" w:color="auto" w:fill="auto"/>
                  <w:vAlign w:val="center"/>
                </w:tcPr>
                <w:p>
                  <w:pPr>
                    <w:rPr>
                      <w:rFonts w:hint="eastAsia" w:ascii="宋体"/>
                      <w:sz w:val="24"/>
                      <w:szCs w:val="24"/>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330" w:hRule="atLeast"/>
              </w:trPr>
              <w:tc>
                <w:tcPr>
                  <w:tcW w:w="744" w:type="dxa"/>
                  <w:tcBorders>
                    <w:top w:val="single" w:color="000000" w:sz="8" w:space="0"/>
                    <w:left w:val="single" w:color="000000" w:sz="8" w:space="0"/>
                    <w:bottom w:val="single" w:color="000000" w:sz="8" w:space="0"/>
                    <w:right w:val="nil"/>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left"/>
                  </w:pPr>
                  <w:r>
                    <w:rPr>
                      <w:rFonts w:hint="default" w:ascii="Verdana" w:hAnsi="Verdana" w:eastAsia="Verdana" w:cs="Verdana"/>
                      <w:kern w:val="0"/>
                      <w:sz w:val="24"/>
                      <w:szCs w:val="24"/>
                      <w:lang w:val="en-US" w:eastAsia="zh-CN" w:bidi="ar"/>
                    </w:rPr>
                    <w:t> </w:t>
                  </w:r>
                </w:p>
              </w:tc>
              <w:tc>
                <w:tcPr>
                  <w:tcW w:w="742"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 </w:t>
                  </w:r>
                </w:p>
              </w:tc>
              <w:tc>
                <w:tcPr>
                  <w:tcW w:w="634"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 </w:t>
                  </w:r>
                </w:p>
              </w:tc>
              <w:tc>
                <w:tcPr>
                  <w:tcW w:w="634"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 </w:t>
                  </w:r>
                </w:p>
              </w:tc>
              <w:tc>
                <w:tcPr>
                  <w:tcW w:w="417"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 </w:t>
                  </w:r>
                </w:p>
              </w:tc>
              <w:tc>
                <w:tcPr>
                  <w:tcW w:w="4219"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pPr>
                </w:p>
              </w:tc>
              <w:tc>
                <w:tcPr>
                  <w:tcW w:w="22" w:type="dxa"/>
                  <w:tcBorders>
                    <w:top w:val="outset" w:color="auto" w:sz="6" w:space="0"/>
                    <w:left w:val="nil"/>
                    <w:bottom w:val="outset" w:color="auto" w:sz="6" w:space="0"/>
                    <w:right w:val="outset" w:color="auto" w:sz="6" w:space="0"/>
                  </w:tcBorders>
                  <w:shd w:val="clear" w:color="auto" w:fill="auto"/>
                  <w:vAlign w:val="center"/>
                </w:tcPr>
                <w:p>
                  <w:pPr>
                    <w:rPr>
                      <w:rFonts w:hint="eastAsia" w:ascii="宋体"/>
                      <w:sz w:val="24"/>
                      <w:szCs w:val="24"/>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330" w:hRule="atLeast"/>
              </w:trPr>
              <w:tc>
                <w:tcPr>
                  <w:tcW w:w="744" w:type="dxa"/>
                  <w:tcBorders>
                    <w:top w:val="single" w:color="000000" w:sz="8" w:space="0"/>
                    <w:left w:val="single" w:color="000000" w:sz="8" w:space="0"/>
                    <w:bottom w:val="single" w:color="000000" w:sz="8" w:space="0"/>
                    <w:right w:val="nil"/>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合计</w:t>
                  </w:r>
                </w:p>
              </w:tc>
              <w:tc>
                <w:tcPr>
                  <w:tcW w:w="742"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1026.58</w:t>
                  </w:r>
                </w:p>
              </w:tc>
              <w:tc>
                <w:tcPr>
                  <w:tcW w:w="634"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773.49</w:t>
                  </w:r>
                </w:p>
              </w:tc>
              <w:tc>
                <w:tcPr>
                  <w:tcW w:w="634"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759.09</w:t>
                  </w:r>
                </w:p>
              </w:tc>
              <w:tc>
                <w:tcPr>
                  <w:tcW w:w="417"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14.4</w:t>
                  </w:r>
                </w:p>
              </w:tc>
              <w:tc>
                <w:tcPr>
                  <w:tcW w:w="4219"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253.09</w:t>
                  </w:r>
                </w:p>
              </w:tc>
              <w:tc>
                <w:tcPr>
                  <w:tcW w:w="22" w:type="dxa"/>
                  <w:tcBorders>
                    <w:top w:val="outset" w:color="auto" w:sz="6" w:space="0"/>
                    <w:left w:val="nil"/>
                    <w:bottom w:val="outset" w:color="auto" w:sz="6" w:space="0"/>
                    <w:right w:val="outset" w:color="auto" w:sz="6" w:space="0"/>
                  </w:tcBorders>
                  <w:shd w:val="clear" w:color="auto" w:fill="auto"/>
                  <w:vAlign w:val="center"/>
                </w:tcPr>
                <w:p>
                  <w:pPr>
                    <w:rPr>
                      <w:rFonts w:hint="eastAsia" w:ascii="宋体"/>
                      <w:sz w:val="24"/>
                      <w:szCs w:val="24"/>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0" w:hRule="atLeast"/>
              </w:trPr>
              <w:tc>
                <w:tcPr>
                  <w:tcW w:w="744" w:type="dxa"/>
                  <w:tcBorders>
                    <w:top w:val="nil"/>
                    <w:left w:val="nil"/>
                    <w:bottom w:val="nil"/>
                    <w:right w:val="nil"/>
                  </w:tcBorders>
                  <w:shd w:val="clear" w:color="auto" w:fill="auto"/>
                  <w:vAlign w:val="center"/>
                </w:tcPr>
                <w:p>
                  <w:pPr>
                    <w:rPr>
                      <w:rFonts w:hint="default" w:ascii="Verdana" w:hAnsi="Verdana" w:eastAsia="Verdana" w:cs="Verdana"/>
                      <w:sz w:val="18"/>
                      <w:szCs w:val="18"/>
                    </w:rPr>
                  </w:pPr>
                </w:p>
              </w:tc>
              <w:tc>
                <w:tcPr>
                  <w:tcW w:w="742" w:type="dxa"/>
                  <w:tcBorders>
                    <w:top w:val="nil"/>
                    <w:left w:val="nil"/>
                    <w:bottom w:val="nil"/>
                    <w:right w:val="nil"/>
                  </w:tcBorders>
                  <w:shd w:val="clear" w:color="auto" w:fill="auto"/>
                  <w:vAlign w:val="center"/>
                </w:tcPr>
                <w:p>
                  <w:pPr>
                    <w:rPr>
                      <w:rFonts w:hint="default" w:ascii="Verdana" w:hAnsi="Verdana" w:eastAsia="Verdana" w:cs="Verdana"/>
                      <w:sz w:val="18"/>
                      <w:szCs w:val="18"/>
                    </w:rPr>
                  </w:pPr>
                </w:p>
              </w:tc>
              <w:tc>
                <w:tcPr>
                  <w:tcW w:w="634" w:type="dxa"/>
                  <w:tcBorders>
                    <w:top w:val="nil"/>
                    <w:left w:val="nil"/>
                    <w:bottom w:val="nil"/>
                    <w:right w:val="nil"/>
                  </w:tcBorders>
                  <w:shd w:val="clear" w:color="auto" w:fill="auto"/>
                  <w:vAlign w:val="center"/>
                </w:tcPr>
                <w:p>
                  <w:pPr>
                    <w:rPr>
                      <w:rFonts w:hint="default" w:ascii="Verdana" w:hAnsi="Verdana" w:eastAsia="Verdana" w:cs="Verdana"/>
                      <w:sz w:val="18"/>
                      <w:szCs w:val="18"/>
                    </w:rPr>
                  </w:pPr>
                </w:p>
              </w:tc>
              <w:tc>
                <w:tcPr>
                  <w:tcW w:w="634" w:type="dxa"/>
                  <w:tcBorders>
                    <w:top w:val="nil"/>
                    <w:left w:val="nil"/>
                    <w:bottom w:val="nil"/>
                    <w:right w:val="nil"/>
                  </w:tcBorders>
                  <w:shd w:val="clear" w:color="auto" w:fill="auto"/>
                  <w:vAlign w:val="center"/>
                </w:tcPr>
                <w:p>
                  <w:pPr>
                    <w:rPr>
                      <w:rFonts w:hint="default" w:ascii="Verdana" w:hAnsi="Verdana" w:eastAsia="Verdana" w:cs="Verdana"/>
                      <w:sz w:val="18"/>
                      <w:szCs w:val="18"/>
                    </w:rPr>
                  </w:pPr>
                </w:p>
              </w:tc>
              <w:tc>
                <w:tcPr>
                  <w:tcW w:w="417" w:type="dxa"/>
                  <w:tcBorders>
                    <w:top w:val="nil"/>
                    <w:left w:val="nil"/>
                    <w:bottom w:val="nil"/>
                    <w:right w:val="nil"/>
                  </w:tcBorders>
                  <w:shd w:val="clear" w:color="auto" w:fill="auto"/>
                  <w:vAlign w:val="center"/>
                </w:tcPr>
                <w:p>
                  <w:pPr>
                    <w:rPr>
                      <w:rFonts w:hint="default" w:ascii="Verdana" w:hAnsi="Verdana" w:eastAsia="Verdana" w:cs="Verdana"/>
                      <w:sz w:val="18"/>
                      <w:szCs w:val="18"/>
                    </w:rPr>
                  </w:pPr>
                </w:p>
              </w:tc>
              <w:tc>
                <w:tcPr>
                  <w:tcW w:w="4219" w:type="dxa"/>
                  <w:tcBorders>
                    <w:top w:val="nil"/>
                    <w:left w:val="nil"/>
                    <w:bottom w:val="nil"/>
                    <w:right w:val="nil"/>
                  </w:tcBorders>
                  <w:shd w:val="clear" w:color="auto" w:fill="auto"/>
                  <w:vAlign w:val="center"/>
                </w:tcPr>
                <w:p>
                  <w:pPr>
                    <w:rPr>
                      <w:rFonts w:hint="default" w:ascii="Verdana" w:hAnsi="Verdana" w:eastAsia="Verdana" w:cs="Verdana"/>
                      <w:sz w:val="18"/>
                      <w:szCs w:val="18"/>
                    </w:rPr>
                  </w:pPr>
                </w:p>
              </w:tc>
              <w:tc>
                <w:tcPr>
                  <w:tcW w:w="22" w:type="dxa"/>
                  <w:tcBorders>
                    <w:top w:val="outset" w:color="auto" w:sz="6" w:space="0"/>
                    <w:left w:val="nil"/>
                    <w:bottom w:val="outset" w:color="auto" w:sz="6" w:space="0"/>
                    <w:right w:val="outset" w:color="auto" w:sz="6" w:space="0"/>
                  </w:tcBorders>
                  <w:shd w:val="clear" w:color="auto" w:fill="auto"/>
                  <w:vAlign w:val="center"/>
                </w:tcPr>
                <w:p>
                  <w:pPr>
                    <w:rPr>
                      <w:rFonts w:hint="eastAsia" w:ascii="宋体"/>
                      <w:sz w:val="24"/>
                      <w:szCs w:val="24"/>
                    </w:rPr>
                  </w:pPr>
                </w:p>
              </w:tc>
            </w:tr>
          </w:tbl>
          <w:p>
            <w:pPr>
              <w:rPr>
                <w:rFonts w:hint="default" w:ascii="Verdana" w:hAnsi="Verdana" w:eastAsia="Verdana" w:cs="Verdana"/>
                <w:sz w:val="18"/>
                <w:szCs w:val="18"/>
              </w:rPr>
            </w:pPr>
          </w:p>
        </w:tc>
      </w:tr>
    </w:tbl>
    <w:p>
      <w:pPr>
        <w:keepNext w:val="0"/>
        <w:keepLines w:val="0"/>
        <w:widowControl/>
        <w:suppressLineNumbers w:val="0"/>
        <w:shd w:val="clear" w:fill="FFFFFF"/>
        <w:spacing w:before="0" w:beforeAutospacing="1" w:after="0" w:afterAutospacing="1" w:line="357" w:lineRule="atLeast"/>
        <w:ind w:left="0" w:right="0" w:firstLine="64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 </w:t>
      </w:r>
    </w:p>
    <w:p>
      <w:pPr>
        <w:keepNext w:val="0"/>
        <w:keepLines w:val="0"/>
        <w:widowControl/>
        <w:suppressLineNumbers w:val="0"/>
        <w:shd w:val="clear" w:fill="FFFFFF"/>
        <w:spacing w:before="0" w:beforeAutospacing="1" w:after="0" w:afterAutospacing="1" w:line="357" w:lineRule="atLeast"/>
        <w:ind w:left="0" w:right="0" w:firstLine="64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 </w:t>
      </w:r>
    </w:p>
    <w:p>
      <w:pPr>
        <w:keepNext w:val="0"/>
        <w:keepLines w:val="0"/>
        <w:widowControl/>
        <w:suppressLineNumbers w:val="0"/>
        <w:shd w:val="clear" w:fill="FFFFFF"/>
        <w:spacing w:before="0" w:beforeAutospacing="1" w:after="0" w:afterAutospacing="1" w:line="357" w:lineRule="atLeast"/>
        <w:ind w:left="0" w:right="0" w:firstLine="64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 </w:t>
      </w:r>
    </w:p>
    <w:p>
      <w:pPr>
        <w:keepNext w:val="0"/>
        <w:keepLines w:val="0"/>
        <w:widowControl/>
        <w:suppressLineNumbers w:val="0"/>
        <w:shd w:val="clear" w:fill="FFFFFF"/>
        <w:spacing w:before="0" w:beforeAutospacing="1" w:after="0" w:afterAutospacing="1" w:line="357" w:lineRule="atLeast"/>
        <w:ind w:left="0" w:right="0" w:firstLine="64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 </w:t>
      </w:r>
    </w:p>
    <w:tbl>
      <w:tblPr>
        <w:tblStyle w:val="3"/>
        <w:tblW w:w="8522" w:type="dxa"/>
        <w:jc w:val="center"/>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Layout w:type="fixed"/>
        <w:tblCellMar>
          <w:top w:w="0" w:type="dxa"/>
          <w:left w:w="0" w:type="dxa"/>
          <w:bottom w:w="0" w:type="dxa"/>
          <w:right w:w="0" w:type="dxa"/>
        </w:tblCellMar>
      </w:tblPr>
      <w:tblGrid>
        <w:gridCol w:w="3000"/>
        <w:gridCol w:w="2126"/>
        <w:gridCol w:w="1652"/>
        <w:gridCol w:w="1744"/>
      </w:tblGrid>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615" w:hRule="atLeast"/>
          <w:jc w:val="center"/>
        </w:trPr>
        <w:tc>
          <w:tcPr>
            <w:tcW w:w="8522" w:type="dxa"/>
            <w:gridSpan w:val="4"/>
            <w:tcBorders>
              <w:top w:val="nil"/>
              <w:left w:val="nil"/>
              <w:bottom w:val="nil"/>
              <w:right w:val="nil"/>
            </w:tcBorders>
            <w:shd w:val="clear" w:color="auto" w:fill="auto"/>
            <w:tcMar>
              <w:left w:w="108" w:type="dxa"/>
              <w:right w:w="108" w:type="dxa"/>
            </w:tcMar>
            <w:vAlign w:val="bottom"/>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 </w:t>
            </w:r>
          </w:p>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一般公共预算基本支出表</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390" w:hRule="atLeast"/>
          <w:jc w:val="center"/>
        </w:trPr>
        <w:tc>
          <w:tcPr>
            <w:tcW w:w="3000" w:type="dxa"/>
            <w:tcBorders>
              <w:top w:val="nil"/>
              <w:left w:val="nil"/>
              <w:bottom w:val="single" w:color="auto" w:sz="8" w:space="0"/>
              <w:right w:val="nil"/>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left"/>
            </w:pPr>
            <w:r>
              <w:rPr>
                <w:rFonts w:hint="default" w:ascii="Verdana" w:hAnsi="Verdana" w:eastAsia="Verdana" w:cs="Verdana"/>
                <w:kern w:val="0"/>
                <w:sz w:val="24"/>
                <w:szCs w:val="24"/>
                <w:lang w:val="en-US" w:eastAsia="zh-CN" w:bidi="ar"/>
              </w:rPr>
              <w:t>　</w:t>
            </w:r>
          </w:p>
        </w:tc>
        <w:tc>
          <w:tcPr>
            <w:tcW w:w="2126" w:type="dxa"/>
            <w:tcBorders>
              <w:top w:val="nil"/>
              <w:left w:val="nil"/>
              <w:bottom w:val="single" w:color="auto" w:sz="8" w:space="0"/>
              <w:right w:val="nil"/>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w:t>
            </w:r>
          </w:p>
        </w:tc>
        <w:tc>
          <w:tcPr>
            <w:tcW w:w="3396" w:type="dxa"/>
            <w:gridSpan w:val="2"/>
            <w:tcBorders>
              <w:top w:val="nil"/>
              <w:left w:val="nil"/>
              <w:bottom w:val="single" w:color="auto" w:sz="8" w:space="0"/>
              <w:right w:val="nil"/>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　单位：万元</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812" w:hRule="atLeast"/>
          <w:jc w:val="center"/>
        </w:trPr>
        <w:tc>
          <w:tcPr>
            <w:tcW w:w="3000" w:type="dxa"/>
            <w:tcBorders>
              <w:top w:val="single" w:color="auto" w:sz="8" w:space="0"/>
              <w:left w:val="single" w:color="auto" w:sz="8" w:space="0"/>
              <w:bottom w:val="nil"/>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经济分类科目</w:t>
            </w:r>
          </w:p>
        </w:tc>
        <w:tc>
          <w:tcPr>
            <w:tcW w:w="2126" w:type="dxa"/>
            <w:tcBorders>
              <w:top w:val="single" w:color="auto" w:sz="8" w:space="0"/>
              <w:left w:val="single" w:color="auto" w:sz="8" w:space="0"/>
              <w:bottom w:val="nil"/>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合计</w:t>
            </w:r>
          </w:p>
        </w:tc>
        <w:tc>
          <w:tcPr>
            <w:tcW w:w="1652" w:type="dxa"/>
            <w:tcBorders>
              <w:top w:val="single" w:color="auto" w:sz="8" w:space="0"/>
              <w:left w:val="single" w:color="auto" w:sz="8" w:space="0"/>
              <w:bottom w:val="nil"/>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人员经费</w:t>
            </w:r>
          </w:p>
        </w:tc>
        <w:tc>
          <w:tcPr>
            <w:tcW w:w="1744"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公用经费</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614" w:hRule="atLeast"/>
          <w:jc w:val="center"/>
        </w:trPr>
        <w:tc>
          <w:tcPr>
            <w:tcW w:w="3000"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left"/>
              <w:textAlignment w:val="center"/>
            </w:pPr>
            <w:r>
              <w:rPr>
                <w:rFonts w:hint="default" w:ascii="Verdana" w:hAnsi="Verdana" w:eastAsia="Verdana" w:cs="Verdana"/>
                <w:kern w:val="0"/>
                <w:sz w:val="24"/>
                <w:szCs w:val="24"/>
                <w:lang w:val="en-US" w:eastAsia="zh-CN" w:bidi="ar"/>
              </w:rPr>
              <w:t>一、工资福利支出</w:t>
            </w:r>
          </w:p>
        </w:tc>
        <w:tc>
          <w:tcPr>
            <w:tcW w:w="2126"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773.49</w:t>
            </w:r>
          </w:p>
        </w:tc>
        <w:tc>
          <w:tcPr>
            <w:tcW w:w="1652"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759.09</w:t>
            </w:r>
          </w:p>
        </w:tc>
        <w:tc>
          <w:tcPr>
            <w:tcW w:w="1744"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14.4</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600" w:hRule="atLeast"/>
          <w:jc w:val="center"/>
        </w:trPr>
        <w:tc>
          <w:tcPr>
            <w:tcW w:w="3000"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firstLine="400"/>
              <w:jc w:val="left"/>
              <w:textAlignment w:val="center"/>
            </w:pPr>
            <w:r>
              <w:rPr>
                <w:rFonts w:hint="default" w:ascii="Verdana" w:hAnsi="Verdana" w:eastAsia="Verdana" w:cs="Verdana"/>
                <w:kern w:val="0"/>
                <w:sz w:val="24"/>
                <w:szCs w:val="24"/>
                <w:lang w:val="en-US" w:eastAsia="zh-CN" w:bidi="ar"/>
              </w:rPr>
              <w:t>基本工资</w:t>
            </w:r>
          </w:p>
        </w:tc>
        <w:tc>
          <w:tcPr>
            <w:tcW w:w="2126"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315.24</w:t>
            </w:r>
          </w:p>
        </w:tc>
        <w:tc>
          <w:tcPr>
            <w:tcW w:w="1652"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315.24</w:t>
            </w:r>
          </w:p>
        </w:tc>
        <w:tc>
          <w:tcPr>
            <w:tcW w:w="1744"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600" w:hRule="atLeast"/>
          <w:jc w:val="center"/>
        </w:trPr>
        <w:tc>
          <w:tcPr>
            <w:tcW w:w="3000"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firstLine="400"/>
              <w:jc w:val="left"/>
              <w:textAlignment w:val="center"/>
            </w:pPr>
            <w:r>
              <w:rPr>
                <w:rFonts w:hint="default" w:ascii="Verdana" w:hAnsi="Verdana" w:eastAsia="Verdana" w:cs="Verdana"/>
                <w:kern w:val="0"/>
                <w:sz w:val="24"/>
                <w:szCs w:val="24"/>
                <w:lang w:val="en-US" w:eastAsia="zh-CN" w:bidi="ar"/>
              </w:rPr>
              <w:t>津贴补贴</w:t>
            </w:r>
          </w:p>
        </w:tc>
        <w:tc>
          <w:tcPr>
            <w:tcW w:w="2126"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17.8</w:t>
            </w:r>
          </w:p>
        </w:tc>
        <w:tc>
          <w:tcPr>
            <w:tcW w:w="1652"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17.8</w:t>
            </w:r>
          </w:p>
        </w:tc>
        <w:tc>
          <w:tcPr>
            <w:tcW w:w="1744"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600" w:hRule="atLeast"/>
          <w:jc w:val="center"/>
        </w:trPr>
        <w:tc>
          <w:tcPr>
            <w:tcW w:w="3000"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firstLine="400"/>
              <w:jc w:val="left"/>
              <w:textAlignment w:val="center"/>
            </w:pPr>
            <w:r>
              <w:rPr>
                <w:rFonts w:hint="default" w:ascii="Verdana" w:hAnsi="Verdana" w:eastAsia="Verdana" w:cs="Verdana"/>
                <w:kern w:val="0"/>
                <w:sz w:val="24"/>
                <w:szCs w:val="24"/>
                <w:lang w:val="en-US" w:eastAsia="zh-CN" w:bidi="ar"/>
              </w:rPr>
              <w:t>奖金</w:t>
            </w:r>
          </w:p>
        </w:tc>
        <w:tc>
          <w:tcPr>
            <w:tcW w:w="2126"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23.46</w:t>
            </w:r>
          </w:p>
        </w:tc>
        <w:tc>
          <w:tcPr>
            <w:tcW w:w="1652"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23.46</w:t>
            </w:r>
          </w:p>
        </w:tc>
        <w:tc>
          <w:tcPr>
            <w:tcW w:w="1744"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600" w:hRule="atLeast"/>
          <w:jc w:val="center"/>
        </w:trPr>
        <w:tc>
          <w:tcPr>
            <w:tcW w:w="3000"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firstLine="400"/>
              <w:jc w:val="left"/>
              <w:textAlignment w:val="center"/>
            </w:pPr>
            <w:r>
              <w:rPr>
                <w:rFonts w:hint="default" w:ascii="Verdana" w:hAnsi="Verdana" w:eastAsia="Verdana" w:cs="Verdana"/>
                <w:kern w:val="0"/>
                <w:sz w:val="24"/>
                <w:szCs w:val="24"/>
                <w:lang w:val="en-US" w:eastAsia="zh-CN" w:bidi="ar"/>
              </w:rPr>
              <w:t>绩效</w:t>
            </w:r>
          </w:p>
        </w:tc>
        <w:tc>
          <w:tcPr>
            <w:tcW w:w="2126"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186.81</w:t>
            </w:r>
          </w:p>
        </w:tc>
        <w:tc>
          <w:tcPr>
            <w:tcW w:w="1652"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186.81</w:t>
            </w:r>
          </w:p>
        </w:tc>
        <w:tc>
          <w:tcPr>
            <w:tcW w:w="1744"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600" w:hRule="atLeast"/>
          <w:jc w:val="center"/>
        </w:trPr>
        <w:tc>
          <w:tcPr>
            <w:tcW w:w="3000"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firstLine="400"/>
              <w:jc w:val="left"/>
              <w:textAlignment w:val="center"/>
            </w:pPr>
            <w:r>
              <w:rPr>
                <w:rFonts w:hint="default" w:ascii="Verdana" w:hAnsi="Verdana" w:eastAsia="Verdana" w:cs="Verdana"/>
                <w:kern w:val="0"/>
                <w:sz w:val="24"/>
                <w:szCs w:val="24"/>
                <w:lang w:val="en-US" w:eastAsia="zh-CN" w:bidi="ar"/>
              </w:rPr>
              <w:t>职工养老保险缴费</w:t>
            </w:r>
          </w:p>
        </w:tc>
        <w:tc>
          <w:tcPr>
            <w:tcW w:w="2126"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81.84</w:t>
            </w:r>
          </w:p>
        </w:tc>
        <w:tc>
          <w:tcPr>
            <w:tcW w:w="1652"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81.84</w:t>
            </w:r>
          </w:p>
        </w:tc>
        <w:tc>
          <w:tcPr>
            <w:tcW w:w="1744"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600" w:hRule="atLeast"/>
          <w:jc w:val="center"/>
        </w:trPr>
        <w:tc>
          <w:tcPr>
            <w:tcW w:w="3000"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firstLine="400"/>
              <w:jc w:val="left"/>
              <w:textAlignment w:val="center"/>
            </w:pPr>
            <w:r>
              <w:rPr>
                <w:rFonts w:hint="default" w:ascii="Verdana" w:hAnsi="Verdana" w:eastAsia="Verdana" w:cs="Verdana"/>
                <w:kern w:val="0"/>
                <w:sz w:val="24"/>
                <w:szCs w:val="24"/>
                <w:lang w:val="en-US" w:eastAsia="zh-CN" w:bidi="ar"/>
              </w:rPr>
              <w:t>职业年金缴费</w:t>
            </w:r>
          </w:p>
        </w:tc>
        <w:tc>
          <w:tcPr>
            <w:tcW w:w="2126"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40.92</w:t>
            </w:r>
          </w:p>
        </w:tc>
        <w:tc>
          <w:tcPr>
            <w:tcW w:w="1652"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40.92</w:t>
            </w:r>
          </w:p>
        </w:tc>
        <w:tc>
          <w:tcPr>
            <w:tcW w:w="1744"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600" w:hRule="atLeast"/>
          <w:jc w:val="center"/>
        </w:trPr>
        <w:tc>
          <w:tcPr>
            <w:tcW w:w="3000"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firstLine="400"/>
              <w:jc w:val="left"/>
              <w:textAlignment w:val="center"/>
            </w:pPr>
            <w:r>
              <w:rPr>
                <w:rFonts w:hint="default" w:ascii="Verdana" w:hAnsi="Verdana" w:eastAsia="Verdana" w:cs="Verdana"/>
                <w:kern w:val="0"/>
                <w:sz w:val="24"/>
                <w:szCs w:val="24"/>
                <w:lang w:val="en-US" w:eastAsia="zh-CN" w:bidi="ar"/>
              </w:rPr>
              <w:t>医疗保险缴费</w:t>
            </w:r>
          </w:p>
        </w:tc>
        <w:tc>
          <w:tcPr>
            <w:tcW w:w="2126"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32.74</w:t>
            </w:r>
          </w:p>
        </w:tc>
        <w:tc>
          <w:tcPr>
            <w:tcW w:w="1652"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32.74</w:t>
            </w:r>
          </w:p>
        </w:tc>
        <w:tc>
          <w:tcPr>
            <w:tcW w:w="1744"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600" w:hRule="atLeast"/>
          <w:jc w:val="center"/>
        </w:trPr>
        <w:tc>
          <w:tcPr>
            <w:tcW w:w="3000"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firstLine="400"/>
              <w:jc w:val="left"/>
              <w:textAlignment w:val="center"/>
            </w:pPr>
            <w:r>
              <w:rPr>
                <w:rFonts w:hint="default" w:ascii="Verdana" w:hAnsi="Verdana" w:eastAsia="Verdana" w:cs="Verdana"/>
                <w:kern w:val="0"/>
                <w:sz w:val="24"/>
                <w:szCs w:val="24"/>
                <w:lang w:val="en-US" w:eastAsia="zh-CN" w:bidi="ar"/>
              </w:rPr>
              <w:t>住房保障缴费</w:t>
            </w:r>
          </w:p>
        </w:tc>
        <w:tc>
          <w:tcPr>
            <w:tcW w:w="2126"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44.64</w:t>
            </w:r>
          </w:p>
        </w:tc>
        <w:tc>
          <w:tcPr>
            <w:tcW w:w="1652"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44.64</w:t>
            </w:r>
          </w:p>
        </w:tc>
        <w:tc>
          <w:tcPr>
            <w:tcW w:w="1744"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600" w:hRule="atLeast"/>
          <w:jc w:val="center"/>
        </w:trPr>
        <w:tc>
          <w:tcPr>
            <w:tcW w:w="3000"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firstLine="400"/>
              <w:jc w:val="left"/>
              <w:textAlignment w:val="center"/>
            </w:pPr>
            <w:r>
              <w:rPr>
                <w:rFonts w:hint="default" w:ascii="Verdana" w:hAnsi="Verdana" w:eastAsia="Verdana" w:cs="Verdana"/>
                <w:kern w:val="0"/>
                <w:sz w:val="24"/>
                <w:szCs w:val="24"/>
                <w:lang w:val="en-US" w:eastAsia="zh-CN" w:bidi="ar"/>
              </w:rPr>
              <w:t>其他 社会保障缴费</w:t>
            </w:r>
          </w:p>
        </w:tc>
        <w:tc>
          <w:tcPr>
            <w:tcW w:w="2126"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5.92</w:t>
            </w:r>
          </w:p>
        </w:tc>
        <w:tc>
          <w:tcPr>
            <w:tcW w:w="1652"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5.92</w:t>
            </w:r>
          </w:p>
        </w:tc>
        <w:tc>
          <w:tcPr>
            <w:tcW w:w="1744"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600" w:hRule="atLeast"/>
          <w:jc w:val="center"/>
        </w:trPr>
        <w:tc>
          <w:tcPr>
            <w:tcW w:w="3000"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firstLine="400"/>
              <w:jc w:val="left"/>
              <w:textAlignment w:val="center"/>
            </w:pPr>
            <w:r>
              <w:rPr>
                <w:rFonts w:hint="default" w:ascii="Verdana" w:hAnsi="Verdana" w:eastAsia="Verdana" w:cs="Verdana"/>
                <w:kern w:val="0"/>
                <w:sz w:val="24"/>
                <w:szCs w:val="24"/>
                <w:lang w:val="en-US" w:eastAsia="zh-CN" w:bidi="ar"/>
              </w:rPr>
              <w:t>生活补助</w:t>
            </w:r>
          </w:p>
        </w:tc>
        <w:tc>
          <w:tcPr>
            <w:tcW w:w="2126"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1.73</w:t>
            </w:r>
          </w:p>
        </w:tc>
        <w:tc>
          <w:tcPr>
            <w:tcW w:w="1652"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1.73</w:t>
            </w:r>
          </w:p>
        </w:tc>
        <w:tc>
          <w:tcPr>
            <w:tcW w:w="1744"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600" w:hRule="atLeast"/>
          <w:jc w:val="center"/>
        </w:trPr>
        <w:tc>
          <w:tcPr>
            <w:tcW w:w="3000"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firstLine="400"/>
              <w:jc w:val="left"/>
              <w:textAlignment w:val="center"/>
            </w:pPr>
            <w:r>
              <w:rPr>
                <w:rFonts w:hint="default" w:ascii="Verdana" w:hAnsi="Verdana" w:eastAsia="Verdana" w:cs="Verdana"/>
                <w:kern w:val="0"/>
                <w:sz w:val="24"/>
                <w:szCs w:val="24"/>
                <w:lang w:val="en-US" w:eastAsia="zh-CN" w:bidi="ar"/>
              </w:rPr>
              <w:t>其他工资福利支出</w:t>
            </w:r>
          </w:p>
        </w:tc>
        <w:tc>
          <w:tcPr>
            <w:tcW w:w="2126"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7.99</w:t>
            </w:r>
          </w:p>
        </w:tc>
        <w:tc>
          <w:tcPr>
            <w:tcW w:w="1652"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7.99</w:t>
            </w:r>
          </w:p>
        </w:tc>
        <w:tc>
          <w:tcPr>
            <w:tcW w:w="1744"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600" w:hRule="atLeast"/>
          <w:jc w:val="center"/>
        </w:trPr>
        <w:tc>
          <w:tcPr>
            <w:tcW w:w="3000"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left"/>
              <w:textAlignment w:val="center"/>
            </w:pPr>
            <w:r>
              <w:rPr>
                <w:rFonts w:hint="default" w:ascii="Verdana" w:hAnsi="Verdana" w:eastAsia="Verdana" w:cs="Verdana"/>
                <w:kern w:val="0"/>
                <w:sz w:val="24"/>
                <w:szCs w:val="24"/>
                <w:lang w:val="en-US" w:eastAsia="zh-CN" w:bidi="ar"/>
              </w:rPr>
              <w:t>二、商品和服务支出</w:t>
            </w:r>
          </w:p>
        </w:tc>
        <w:tc>
          <w:tcPr>
            <w:tcW w:w="2126"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14.4</w:t>
            </w:r>
          </w:p>
        </w:tc>
        <w:tc>
          <w:tcPr>
            <w:tcW w:w="1652"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 </w:t>
            </w:r>
          </w:p>
        </w:tc>
        <w:tc>
          <w:tcPr>
            <w:tcW w:w="1744"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14.4</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600" w:hRule="atLeast"/>
          <w:jc w:val="center"/>
        </w:trPr>
        <w:tc>
          <w:tcPr>
            <w:tcW w:w="3000"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firstLine="400"/>
              <w:jc w:val="left"/>
              <w:textAlignment w:val="center"/>
            </w:pPr>
            <w:r>
              <w:rPr>
                <w:rFonts w:hint="default" w:ascii="Verdana" w:hAnsi="Verdana" w:eastAsia="Verdana" w:cs="Verdana"/>
                <w:kern w:val="0"/>
                <w:sz w:val="24"/>
                <w:szCs w:val="24"/>
                <w:lang w:val="en-US" w:eastAsia="zh-CN" w:bidi="ar"/>
              </w:rPr>
              <w:t>办公费</w:t>
            </w:r>
          </w:p>
        </w:tc>
        <w:tc>
          <w:tcPr>
            <w:tcW w:w="2126"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14.4</w:t>
            </w:r>
          </w:p>
        </w:tc>
        <w:tc>
          <w:tcPr>
            <w:tcW w:w="1652"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 </w:t>
            </w:r>
          </w:p>
        </w:tc>
        <w:tc>
          <w:tcPr>
            <w:tcW w:w="1744"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14.4</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600" w:hRule="atLeast"/>
          <w:jc w:val="center"/>
        </w:trPr>
        <w:tc>
          <w:tcPr>
            <w:tcW w:w="3000"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firstLine="400"/>
              <w:jc w:val="left"/>
              <w:textAlignment w:val="center"/>
            </w:pPr>
            <w:r>
              <w:rPr>
                <w:rFonts w:hint="default" w:ascii="Verdana" w:hAnsi="Verdana" w:eastAsia="Verdana" w:cs="Verdana"/>
                <w:kern w:val="0"/>
                <w:sz w:val="24"/>
                <w:szCs w:val="24"/>
                <w:lang w:val="en-US" w:eastAsia="zh-CN" w:bidi="ar"/>
              </w:rPr>
              <w:t>……</w:t>
            </w:r>
          </w:p>
        </w:tc>
        <w:tc>
          <w:tcPr>
            <w:tcW w:w="2126"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 </w:t>
            </w:r>
          </w:p>
        </w:tc>
        <w:tc>
          <w:tcPr>
            <w:tcW w:w="1652"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 </w:t>
            </w:r>
          </w:p>
        </w:tc>
        <w:tc>
          <w:tcPr>
            <w:tcW w:w="1744"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0" w:hRule="atLeast"/>
          <w:jc w:val="center"/>
        </w:trPr>
        <w:tc>
          <w:tcPr>
            <w:tcW w:w="3000" w:type="dxa"/>
            <w:tcBorders>
              <w:top w:val="nil"/>
              <w:left w:val="nil"/>
              <w:bottom w:val="nil"/>
              <w:right w:val="nil"/>
            </w:tcBorders>
            <w:shd w:val="clear" w:color="auto" w:fill="auto"/>
            <w:vAlign w:val="center"/>
          </w:tcPr>
          <w:p>
            <w:pPr>
              <w:rPr>
                <w:rFonts w:hint="default" w:ascii="Verdana" w:hAnsi="Verdana" w:eastAsia="Verdana" w:cs="Verdana"/>
                <w:sz w:val="18"/>
                <w:szCs w:val="18"/>
              </w:rPr>
            </w:pPr>
          </w:p>
        </w:tc>
        <w:tc>
          <w:tcPr>
            <w:tcW w:w="2126" w:type="dxa"/>
            <w:tcBorders>
              <w:top w:val="nil"/>
              <w:left w:val="nil"/>
              <w:bottom w:val="nil"/>
              <w:right w:val="nil"/>
            </w:tcBorders>
            <w:shd w:val="clear" w:color="auto" w:fill="auto"/>
            <w:vAlign w:val="center"/>
          </w:tcPr>
          <w:p>
            <w:pPr>
              <w:rPr>
                <w:rFonts w:hint="default" w:ascii="Verdana" w:hAnsi="Verdana" w:eastAsia="Verdana" w:cs="Verdana"/>
                <w:sz w:val="18"/>
                <w:szCs w:val="18"/>
              </w:rPr>
            </w:pPr>
          </w:p>
        </w:tc>
        <w:tc>
          <w:tcPr>
            <w:tcW w:w="1652" w:type="dxa"/>
            <w:tcBorders>
              <w:top w:val="nil"/>
              <w:left w:val="nil"/>
              <w:bottom w:val="nil"/>
              <w:right w:val="nil"/>
            </w:tcBorders>
            <w:shd w:val="clear" w:color="auto" w:fill="auto"/>
            <w:vAlign w:val="center"/>
          </w:tcPr>
          <w:p>
            <w:pPr>
              <w:rPr>
                <w:rFonts w:hint="default" w:ascii="Verdana" w:hAnsi="Verdana" w:eastAsia="Verdana" w:cs="Verdana"/>
                <w:sz w:val="18"/>
                <w:szCs w:val="18"/>
              </w:rPr>
            </w:pPr>
          </w:p>
        </w:tc>
        <w:tc>
          <w:tcPr>
            <w:tcW w:w="1744" w:type="dxa"/>
            <w:tcBorders>
              <w:top w:val="nil"/>
              <w:left w:val="nil"/>
              <w:bottom w:val="nil"/>
              <w:right w:val="nil"/>
            </w:tcBorders>
            <w:shd w:val="clear" w:color="auto" w:fill="auto"/>
            <w:vAlign w:val="center"/>
          </w:tcPr>
          <w:p>
            <w:pPr>
              <w:rPr>
                <w:rFonts w:hint="default" w:ascii="Verdana" w:hAnsi="Verdana" w:eastAsia="Verdana" w:cs="Verdana"/>
                <w:sz w:val="18"/>
                <w:szCs w:val="18"/>
              </w:rPr>
            </w:pPr>
          </w:p>
        </w:tc>
      </w:tr>
    </w:tbl>
    <w:p>
      <w:pPr>
        <w:keepNext w:val="0"/>
        <w:keepLines w:val="0"/>
        <w:widowControl/>
        <w:suppressLineNumbers w:val="0"/>
        <w:shd w:val="clear" w:fill="FFFFFF"/>
        <w:spacing w:before="0" w:beforeAutospacing="1" w:after="0" w:afterAutospacing="1" w:line="357" w:lineRule="atLeast"/>
        <w:ind w:left="0" w:right="0" w:firstLine="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 </w:t>
      </w:r>
    </w:p>
    <w:p>
      <w:pPr>
        <w:keepNext w:val="0"/>
        <w:keepLines w:val="0"/>
        <w:widowControl/>
        <w:suppressLineNumbers w:val="0"/>
        <w:shd w:val="clear" w:fill="FFFFFF"/>
        <w:spacing w:before="0" w:beforeAutospacing="1" w:after="0" w:afterAutospacing="1" w:line="357" w:lineRule="atLeast"/>
        <w:ind w:left="0" w:right="0" w:firstLine="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 </w:t>
      </w:r>
    </w:p>
    <w:p>
      <w:pPr>
        <w:keepNext w:val="0"/>
        <w:keepLines w:val="0"/>
        <w:widowControl/>
        <w:suppressLineNumbers w:val="0"/>
        <w:shd w:val="clear" w:fill="FFFFFF"/>
        <w:spacing w:before="0" w:beforeAutospacing="1" w:after="0" w:afterAutospacing="1" w:line="357" w:lineRule="atLeast"/>
        <w:ind w:left="0" w:right="0" w:firstLine="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 </w:t>
      </w:r>
    </w:p>
    <w:p>
      <w:pPr>
        <w:keepNext w:val="0"/>
        <w:keepLines w:val="0"/>
        <w:widowControl/>
        <w:suppressLineNumbers w:val="0"/>
        <w:shd w:val="clear" w:fill="FFFFFF"/>
        <w:spacing w:before="0" w:beforeAutospacing="1" w:after="0" w:afterAutospacing="1" w:line="357" w:lineRule="atLeast"/>
        <w:ind w:left="0" w:right="0" w:firstLine="636"/>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 </w:t>
      </w:r>
    </w:p>
    <w:tbl>
      <w:tblPr>
        <w:tblStyle w:val="3"/>
        <w:tblW w:w="8522" w:type="dxa"/>
        <w:jc w:val="center"/>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Layout w:type="fixed"/>
        <w:tblCellMar>
          <w:top w:w="0" w:type="dxa"/>
          <w:left w:w="0" w:type="dxa"/>
          <w:bottom w:w="0" w:type="dxa"/>
          <w:right w:w="0" w:type="dxa"/>
        </w:tblCellMar>
      </w:tblPr>
      <w:tblGrid>
        <w:gridCol w:w="4466"/>
        <w:gridCol w:w="1559"/>
        <w:gridCol w:w="1280"/>
        <w:gridCol w:w="1217"/>
      </w:tblGrid>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1200" w:hRule="atLeast"/>
          <w:jc w:val="center"/>
        </w:trPr>
        <w:tc>
          <w:tcPr>
            <w:tcW w:w="8522" w:type="dxa"/>
            <w:gridSpan w:val="4"/>
            <w:tcBorders>
              <w:top w:val="nil"/>
              <w:left w:val="nil"/>
              <w:bottom w:val="nil"/>
              <w:right w:val="nil"/>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一般公共预算“三公”经费支出表</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424" w:hRule="atLeast"/>
          <w:jc w:val="center"/>
        </w:trPr>
        <w:tc>
          <w:tcPr>
            <w:tcW w:w="8522" w:type="dxa"/>
            <w:gridSpan w:val="4"/>
            <w:tcBorders>
              <w:top w:val="nil"/>
              <w:left w:val="nil"/>
              <w:bottom w:val="single" w:color="auto" w:sz="8" w:space="0"/>
              <w:right w:val="nil"/>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kern w:val="0"/>
                <w:sz w:val="24"/>
                <w:szCs w:val="24"/>
                <w:lang w:val="en-US" w:eastAsia="zh-CN" w:bidi="ar"/>
              </w:rPr>
              <w:t>单位：万元</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810" w:hRule="atLeast"/>
          <w:jc w:val="center"/>
        </w:trPr>
        <w:tc>
          <w:tcPr>
            <w:tcW w:w="4466"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项    目</w:t>
            </w:r>
          </w:p>
        </w:tc>
        <w:tc>
          <w:tcPr>
            <w:tcW w:w="1559"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2022年预算数</w:t>
            </w:r>
          </w:p>
        </w:tc>
        <w:tc>
          <w:tcPr>
            <w:tcW w:w="1280"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当年预算</w:t>
            </w:r>
          </w:p>
        </w:tc>
        <w:tc>
          <w:tcPr>
            <w:tcW w:w="1217"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上年结转</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489" w:hRule="atLeast"/>
          <w:jc w:val="center"/>
        </w:trPr>
        <w:tc>
          <w:tcPr>
            <w:tcW w:w="4466"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合    计</w:t>
            </w:r>
          </w:p>
        </w:tc>
        <w:tc>
          <w:tcPr>
            <w:tcW w:w="1559"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 </w:t>
            </w:r>
          </w:p>
        </w:tc>
        <w:tc>
          <w:tcPr>
            <w:tcW w:w="128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　</w:t>
            </w:r>
          </w:p>
        </w:tc>
        <w:tc>
          <w:tcPr>
            <w:tcW w:w="1217"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567" w:hRule="atLeast"/>
          <w:jc w:val="center"/>
        </w:trPr>
        <w:tc>
          <w:tcPr>
            <w:tcW w:w="4466"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firstLine="200"/>
              <w:jc w:val="left"/>
            </w:pPr>
            <w:r>
              <w:rPr>
                <w:rFonts w:hint="default" w:ascii="Verdana" w:hAnsi="Verdana" w:eastAsia="Verdana" w:cs="Verdana"/>
                <w:kern w:val="0"/>
                <w:sz w:val="24"/>
                <w:szCs w:val="24"/>
                <w:lang w:val="en-US" w:eastAsia="zh-CN" w:bidi="ar"/>
              </w:rPr>
              <w:t>1、因公出国（境）费用</w:t>
            </w:r>
          </w:p>
        </w:tc>
        <w:tc>
          <w:tcPr>
            <w:tcW w:w="1559"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 </w:t>
            </w:r>
          </w:p>
        </w:tc>
        <w:tc>
          <w:tcPr>
            <w:tcW w:w="128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　</w:t>
            </w:r>
          </w:p>
        </w:tc>
        <w:tc>
          <w:tcPr>
            <w:tcW w:w="1217"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547" w:hRule="atLeast"/>
          <w:jc w:val="center"/>
        </w:trPr>
        <w:tc>
          <w:tcPr>
            <w:tcW w:w="4466"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firstLine="200"/>
              <w:jc w:val="left"/>
            </w:pPr>
            <w:r>
              <w:rPr>
                <w:rFonts w:hint="default" w:ascii="Verdana" w:hAnsi="Verdana" w:eastAsia="Verdana" w:cs="Verdana"/>
                <w:kern w:val="0"/>
                <w:sz w:val="24"/>
                <w:szCs w:val="24"/>
                <w:lang w:val="en-US" w:eastAsia="zh-CN" w:bidi="ar"/>
              </w:rPr>
              <w:t>2、公务接待费</w:t>
            </w:r>
          </w:p>
        </w:tc>
        <w:tc>
          <w:tcPr>
            <w:tcW w:w="1559"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 </w:t>
            </w:r>
          </w:p>
        </w:tc>
        <w:tc>
          <w:tcPr>
            <w:tcW w:w="128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　</w:t>
            </w:r>
          </w:p>
        </w:tc>
        <w:tc>
          <w:tcPr>
            <w:tcW w:w="1217"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555" w:hRule="atLeast"/>
          <w:jc w:val="center"/>
        </w:trPr>
        <w:tc>
          <w:tcPr>
            <w:tcW w:w="4466"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firstLine="200"/>
              <w:jc w:val="left"/>
            </w:pPr>
            <w:r>
              <w:rPr>
                <w:rFonts w:hint="default" w:ascii="Verdana" w:hAnsi="Verdana" w:eastAsia="Verdana" w:cs="Verdana"/>
                <w:kern w:val="0"/>
                <w:sz w:val="24"/>
                <w:szCs w:val="24"/>
                <w:lang w:val="en-US" w:eastAsia="zh-CN" w:bidi="ar"/>
              </w:rPr>
              <w:t>3、公务用车费</w:t>
            </w:r>
          </w:p>
        </w:tc>
        <w:tc>
          <w:tcPr>
            <w:tcW w:w="1559"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 </w:t>
            </w:r>
          </w:p>
        </w:tc>
        <w:tc>
          <w:tcPr>
            <w:tcW w:w="128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　</w:t>
            </w:r>
          </w:p>
        </w:tc>
        <w:tc>
          <w:tcPr>
            <w:tcW w:w="1217"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577" w:hRule="atLeast"/>
          <w:jc w:val="center"/>
        </w:trPr>
        <w:tc>
          <w:tcPr>
            <w:tcW w:w="4466"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firstLine="400"/>
              <w:jc w:val="left"/>
            </w:pPr>
            <w:r>
              <w:rPr>
                <w:rFonts w:hint="default" w:ascii="Verdana" w:hAnsi="Verdana" w:eastAsia="Verdana" w:cs="Verdana"/>
                <w:kern w:val="0"/>
                <w:sz w:val="24"/>
                <w:szCs w:val="24"/>
                <w:lang w:val="en-US" w:eastAsia="zh-CN" w:bidi="ar"/>
              </w:rPr>
              <w:t>其中：（1）公务用车运行维护费</w:t>
            </w:r>
          </w:p>
        </w:tc>
        <w:tc>
          <w:tcPr>
            <w:tcW w:w="1559"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 </w:t>
            </w:r>
          </w:p>
        </w:tc>
        <w:tc>
          <w:tcPr>
            <w:tcW w:w="128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　</w:t>
            </w:r>
          </w:p>
        </w:tc>
        <w:tc>
          <w:tcPr>
            <w:tcW w:w="1217"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557" w:hRule="atLeast"/>
          <w:jc w:val="center"/>
        </w:trPr>
        <w:tc>
          <w:tcPr>
            <w:tcW w:w="4466"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left"/>
            </w:pPr>
            <w:r>
              <w:rPr>
                <w:rFonts w:hint="default" w:ascii="Verdana" w:hAnsi="Verdana" w:eastAsia="Verdana" w:cs="Verdana"/>
                <w:kern w:val="0"/>
                <w:sz w:val="24"/>
                <w:szCs w:val="24"/>
                <w:lang w:val="en-US" w:eastAsia="zh-CN" w:bidi="ar"/>
              </w:rPr>
              <w:t>          （2）公务用车购置</w:t>
            </w:r>
          </w:p>
        </w:tc>
        <w:tc>
          <w:tcPr>
            <w:tcW w:w="1559"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 </w:t>
            </w:r>
          </w:p>
        </w:tc>
        <w:tc>
          <w:tcPr>
            <w:tcW w:w="128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　</w:t>
            </w:r>
          </w:p>
        </w:tc>
        <w:tc>
          <w:tcPr>
            <w:tcW w:w="1217"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1275" w:hRule="atLeast"/>
          <w:jc w:val="center"/>
        </w:trPr>
        <w:tc>
          <w:tcPr>
            <w:tcW w:w="8522" w:type="dxa"/>
            <w:gridSpan w:val="4"/>
            <w:tcBorders>
              <w:top w:val="single" w:color="auto" w:sz="8" w:space="0"/>
              <w:left w:val="nil"/>
              <w:bottom w:val="nil"/>
              <w:right w:val="nil"/>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left"/>
            </w:pPr>
            <w:r>
              <w:rPr>
                <w:rFonts w:hint="default" w:ascii="Verdana" w:hAnsi="Verdana" w:eastAsia="Verdana" w:cs="Verdana"/>
                <w:kern w:val="0"/>
                <w:sz w:val="24"/>
                <w:szCs w:val="24"/>
                <w:lang w:val="en-US" w:eastAsia="zh-CN" w:bidi="ar"/>
              </w:rPr>
              <w:t>  说明：</w:t>
            </w:r>
            <w:r>
              <w:rPr>
                <w:rFonts w:hint="default" w:ascii="Verdana" w:hAnsi="Verdana" w:eastAsia="Verdana" w:cs="Verdana"/>
                <w:kern w:val="0"/>
                <w:sz w:val="24"/>
                <w:szCs w:val="24"/>
                <w:lang w:val="en-US" w:eastAsia="zh-CN" w:bidi="ar"/>
              </w:rPr>
              <w:br w:type="textWrapping"/>
            </w:r>
            <w:r>
              <w:rPr>
                <w:rFonts w:hint="default" w:ascii="Verdana" w:hAnsi="Verdana" w:eastAsia="Verdana" w:cs="Verdana"/>
                <w:kern w:val="0"/>
                <w:sz w:val="24"/>
                <w:szCs w:val="24"/>
                <w:lang w:val="en-US" w:eastAsia="zh-CN" w:bidi="ar"/>
              </w:rPr>
              <w:t>       1、“2022年预算数”的单位范围包括部门本级及所属  个预算单位。  </w:t>
            </w:r>
            <w:r>
              <w:rPr>
                <w:rFonts w:hint="default" w:ascii="Verdana" w:hAnsi="Verdana" w:eastAsia="Verdana" w:cs="Verdana"/>
                <w:kern w:val="0"/>
                <w:sz w:val="24"/>
                <w:szCs w:val="24"/>
                <w:lang w:val="en-US" w:eastAsia="zh-CN" w:bidi="ar"/>
              </w:rPr>
              <w:br w:type="textWrapping"/>
            </w:r>
            <w:r>
              <w:rPr>
                <w:rFonts w:hint="default" w:ascii="Verdana" w:hAnsi="Verdana" w:eastAsia="Verdana" w:cs="Verdana"/>
                <w:kern w:val="0"/>
                <w:sz w:val="24"/>
                <w:szCs w:val="24"/>
                <w:lang w:val="en-US" w:eastAsia="zh-CN" w:bidi="ar"/>
              </w:rPr>
              <w:t>       2、“2022年预算数”的实有人员  人，其中：在职人员  人，离退休人员  人。</w:t>
            </w:r>
          </w:p>
          <w:p>
            <w:pPr>
              <w:keepNext w:val="0"/>
              <w:keepLines w:val="0"/>
              <w:widowControl/>
              <w:suppressLineNumbers w:val="0"/>
              <w:spacing w:before="0" w:beforeAutospacing="1" w:after="0" w:afterAutospacing="1" w:line="306" w:lineRule="atLeast"/>
              <w:ind w:left="0" w:right="0"/>
              <w:jc w:val="left"/>
            </w:pPr>
            <w:r>
              <w:rPr>
                <w:rFonts w:hint="default" w:ascii="Verdana" w:hAnsi="Verdana" w:eastAsia="Verdana" w:cs="Verdana"/>
                <w:kern w:val="0"/>
                <w:sz w:val="24"/>
                <w:szCs w:val="24"/>
                <w:lang w:val="en-US" w:eastAsia="zh-CN" w:bidi="ar"/>
              </w:rPr>
              <w:t>       3、按照吉林省财政厅《关于规范按权责发生制列支事项的通知》（吉财办〔2021〕900号）及《吉林省省级部门财政拨款结转和结余资金管理办法》（吉财预〔2021〕1120号）要求，2021年下达预算单位未支出在财政预算结转部分列入2022年年初预算，坚持“过紧日子”思想，在2022年“三公”经费预算中“上年结转”额度在2022年预算执行中由省财政统一收回，不再形成“三公经费”支出。</w:t>
            </w:r>
          </w:p>
        </w:tc>
      </w:tr>
    </w:tbl>
    <w:p>
      <w:pPr>
        <w:keepNext w:val="0"/>
        <w:keepLines w:val="0"/>
        <w:widowControl/>
        <w:suppressLineNumbers w:val="0"/>
        <w:shd w:val="clear" w:fill="FFFFFF"/>
        <w:spacing w:before="0" w:beforeAutospacing="1" w:after="0" w:afterAutospacing="1" w:line="357" w:lineRule="atLeast"/>
        <w:ind w:left="0" w:right="0" w:firstLine="64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注：按照《批复》预算表7（2022年一般公共预算“三公”经费支出表）填列。其中，说明1、2按照《批复》中的预算附表13（单位基本信息情况表）填列。没有一般公共预算拨款的，公开空表，不得删除。</w:t>
      </w:r>
    </w:p>
    <w:p>
      <w:pPr>
        <w:keepNext w:val="0"/>
        <w:keepLines w:val="0"/>
        <w:widowControl/>
        <w:suppressLineNumbers w:val="0"/>
        <w:jc w:val="left"/>
      </w:pPr>
    </w:p>
    <w:p>
      <w:pPr>
        <w:keepNext w:val="0"/>
        <w:keepLines w:val="0"/>
        <w:widowControl/>
        <w:suppressLineNumbers w:val="0"/>
        <w:shd w:val="clear" w:fill="FFFFFF"/>
        <w:spacing w:before="0" w:beforeAutospacing="1" w:after="0" w:afterAutospacing="1" w:line="357" w:lineRule="atLeast"/>
        <w:ind w:left="0" w:right="0" w:firstLine="640"/>
        <w:jc w:val="both"/>
        <w:rPr>
          <w:rFonts w:hint="default" w:ascii="Verdana" w:hAnsi="Verdana" w:eastAsia="Verdana" w:cs="Verdana"/>
          <w:i w:val="0"/>
          <w:iCs w:val="0"/>
          <w:caps w:val="0"/>
          <w:color w:val="000000"/>
          <w:spacing w:val="0"/>
          <w:kern w:val="0"/>
          <w:sz w:val="21"/>
          <w:szCs w:val="21"/>
          <w:shd w:val="clear" w:fill="FFFFFF"/>
          <w:lang w:val="en-US" w:eastAsia="zh-CN" w:bidi="ar"/>
        </w:rPr>
      </w:pPr>
      <w:r>
        <w:rPr>
          <w:rFonts w:hint="default" w:ascii="Verdana" w:hAnsi="Verdana" w:eastAsia="Verdana" w:cs="Verdana"/>
          <w:i w:val="0"/>
          <w:iCs w:val="0"/>
          <w:caps w:val="0"/>
          <w:color w:val="000000"/>
          <w:spacing w:val="0"/>
          <w:kern w:val="0"/>
          <w:sz w:val="21"/>
          <w:szCs w:val="21"/>
          <w:shd w:val="clear" w:fill="FFFFFF"/>
          <w:lang w:val="en-US" w:eastAsia="zh-CN" w:bidi="ar"/>
        </w:rPr>
        <w:t>   </w:t>
      </w:r>
    </w:p>
    <w:p>
      <w:pPr>
        <w:keepNext w:val="0"/>
        <w:keepLines w:val="0"/>
        <w:widowControl/>
        <w:suppressLineNumbers w:val="0"/>
        <w:shd w:val="clear" w:fill="FFFFFF"/>
        <w:spacing w:before="0" w:beforeAutospacing="1" w:after="0" w:afterAutospacing="1" w:line="357" w:lineRule="atLeast"/>
        <w:ind w:left="0" w:right="0" w:firstLine="640"/>
        <w:jc w:val="both"/>
        <w:rPr>
          <w:rFonts w:hint="default" w:ascii="Verdana" w:hAnsi="Verdana" w:eastAsia="Verdana" w:cs="Verdana"/>
          <w:i w:val="0"/>
          <w:iCs w:val="0"/>
          <w:caps w:val="0"/>
          <w:color w:val="000000"/>
          <w:spacing w:val="0"/>
          <w:kern w:val="0"/>
          <w:sz w:val="21"/>
          <w:szCs w:val="21"/>
          <w:shd w:val="clear" w:fill="FFFFFF"/>
          <w:lang w:val="en-US" w:eastAsia="zh-CN" w:bidi="ar"/>
        </w:rPr>
      </w:pPr>
    </w:p>
    <w:tbl>
      <w:tblPr>
        <w:tblStyle w:val="3"/>
        <w:tblW w:w="8336" w:type="dxa"/>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Layout w:type="fixed"/>
        <w:tblCellMar>
          <w:top w:w="0" w:type="dxa"/>
          <w:left w:w="0" w:type="dxa"/>
          <w:bottom w:w="0" w:type="dxa"/>
          <w:right w:w="0" w:type="dxa"/>
        </w:tblCellMar>
      </w:tblPr>
      <w:tblGrid>
        <w:gridCol w:w="2417"/>
        <w:gridCol w:w="2037"/>
        <w:gridCol w:w="1620"/>
        <w:gridCol w:w="2262"/>
      </w:tblGrid>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90" w:hRule="atLeast"/>
        </w:trPr>
        <w:tc>
          <w:tcPr>
            <w:tcW w:w="8336" w:type="dxa"/>
            <w:gridSpan w:val="4"/>
            <w:tcBorders>
              <w:top w:val="nil"/>
              <w:left w:val="nil"/>
              <w:bottom w:val="single" w:color="000000" w:sz="8" w:space="0"/>
              <w:right w:val="nil"/>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政府性基金预算支出表</w:t>
            </w:r>
          </w:p>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i w:val="0"/>
                <w:iCs w:val="0"/>
                <w:caps w:val="0"/>
                <w:color w:val="000000"/>
                <w:spacing w:val="0"/>
                <w:kern w:val="0"/>
                <w:sz w:val="24"/>
                <w:szCs w:val="24"/>
                <w:lang w:val="en-US" w:eastAsia="zh-CN" w:bidi="ar"/>
              </w:rPr>
              <w:t> </w:t>
            </w:r>
          </w:p>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i w:val="0"/>
                <w:iCs w:val="0"/>
                <w:caps w:val="0"/>
                <w:color w:val="000000"/>
                <w:spacing w:val="0"/>
                <w:kern w:val="0"/>
                <w:sz w:val="24"/>
                <w:szCs w:val="24"/>
                <w:lang w:val="en-US" w:eastAsia="zh-CN" w:bidi="ar"/>
              </w:rPr>
              <w:t>单位：万元</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1420" w:hRule="atLeast"/>
        </w:trPr>
        <w:tc>
          <w:tcPr>
            <w:tcW w:w="2417" w:type="dxa"/>
            <w:tcBorders>
              <w:top w:val="nil"/>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default" w:ascii="Verdana" w:hAnsi="Verdana" w:eastAsia="Verdana" w:cs="Verdana"/>
                <w:i w:val="0"/>
                <w:iCs w:val="0"/>
                <w:caps w:val="0"/>
                <w:color w:val="000000"/>
                <w:spacing w:val="0"/>
                <w:kern w:val="0"/>
                <w:sz w:val="24"/>
                <w:szCs w:val="24"/>
                <w:lang w:val="en-US" w:eastAsia="zh-CN" w:bidi="ar"/>
              </w:rPr>
              <w:t>功能分类</w:t>
            </w:r>
          </w:p>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科目名称</w:t>
            </w:r>
          </w:p>
        </w:tc>
        <w:tc>
          <w:tcPr>
            <w:tcW w:w="2037" w:type="dxa"/>
            <w:tcBorders>
              <w:top w:val="nil"/>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合计</w:t>
            </w:r>
          </w:p>
        </w:tc>
        <w:tc>
          <w:tcPr>
            <w:tcW w:w="162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基本支出</w:t>
            </w:r>
          </w:p>
        </w:tc>
        <w:tc>
          <w:tcPr>
            <w:tcW w:w="226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项目支出</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90" w:hRule="atLeast"/>
        </w:trPr>
        <w:tc>
          <w:tcPr>
            <w:tcW w:w="2417" w:type="dxa"/>
            <w:tcBorders>
              <w:top w:val="single" w:color="000000" w:sz="8" w:space="0"/>
              <w:left w:val="single" w:color="000000" w:sz="8" w:space="0"/>
              <w:bottom w:val="single" w:color="000000" w:sz="8" w:space="0"/>
              <w:right w:val="nil"/>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 </w:t>
            </w:r>
          </w:p>
        </w:tc>
        <w:tc>
          <w:tcPr>
            <w:tcW w:w="203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 </w:t>
            </w:r>
          </w:p>
        </w:tc>
        <w:tc>
          <w:tcPr>
            <w:tcW w:w="162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 </w:t>
            </w:r>
          </w:p>
        </w:tc>
        <w:tc>
          <w:tcPr>
            <w:tcW w:w="226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30" w:hRule="atLeast"/>
        </w:trPr>
        <w:tc>
          <w:tcPr>
            <w:tcW w:w="2417" w:type="dxa"/>
            <w:tcBorders>
              <w:top w:val="single" w:color="000000" w:sz="8" w:space="0"/>
              <w:left w:val="single" w:color="000000" w:sz="8" w:space="0"/>
              <w:bottom w:val="single" w:color="000000" w:sz="8" w:space="0"/>
              <w:right w:val="nil"/>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left"/>
            </w:pPr>
            <w:r>
              <w:rPr>
                <w:rFonts w:hint="default" w:ascii="Verdana" w:hAnsi="Verdana" w:eastAsia="Verdana" w:cs="Verdana"/>
                <w:i w:val="0"/>
                <w:iCs w:val="0"/>
                <w:caps w:val="0"/>
                <w:color w:val="000000"/>
                <w:spacing w:val="0"/>
                <w:kern w:val="0"/>
                <w:sz w:val="24"/>
                <w:szCs w:val="24"/>
                <w:lang w:val="en-US" w:eastAsia="zh-CN" w:bidi="ar"/>
              </w:rPr>
              <w:t> </w:t>
            </w:r>
          </w:p>
        </w:tc>
        <w:tc>
          <w:tcPr>
            <w:tcW w:w="203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i w:val="0"/>
                <w:iCs w:val="0"/>
                <w:caps w:val="0"/>
                <w:color w:val="000000"/>
                <w:spacing w:val="0"/>
                <w:kern w:val="0"/>
                <w:sz w:val="24"/>
                <w:szCs w:val="24"/>
                <w:lang w:val="en-US" w:eastAsia="zh-CN" w:bidi="ar"/>
              </w:rPr>
              <w:t> </w:t>
            </w:r>
          </w:p>
        </w:tc>
        <w:tc>
          <w:tcPr>
            <w:tcW w:w="162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i w:val="0"/>
                <w:iCs w:val="0"/>
                <w:caps w:val="0"/>
                <w:color w:val="000000"/>
                <w:spacing w:val="0"/>
                <w:kern w:val="0"/>
                <w:sz w:val="24"/>
                <w:szCs w:val="24"/>
                <w:lang w:val="en-US" w:eastAsia="zh-CN" w:bidi="ar"/>
              </w:rPr>
              <w:t> </w:t>
            </w:r>
          </w:p>
        </w:tc>
        <w:tc>
          <w:tcPr>
            <w:tcW w:w="226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i w:val="0"/>
                <w:iCs w:val="0"/>
                <w:caps w:val="0"/>
                <w:color w:val="000000"/>
                <w:spacing w:val="0"/>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30" w:hRule="atLeast"/>
        </w:trPr>
        <w:tc>
          <w:tcPr>
            <w:tcW w:w="2417" w:type="dxa"/>
            <w:tcBorders>
              <w:top w:val="single" w:color="000000" w:sz="8" w:space="0"/>
              <w:left w:val="single" w:color="000000" w:sz="8" w:space="0"/>
              <w:bottom w:val="single" w:color="000000" w:sz="8" w:space="0"/>
              <w:right w:val="nil"/>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left"/>
            </w:pPr>
            <w:r>
              <w:rPr>
                <w:rFonts w:hint="default" w:ascii="Verdana" w:hAnsi="Verdana" w:eastAsia="Verdana" w:cs="Verdana"/>
                <w:i w:val="0"/>
                <w:iCs w:val="0"/>
                <w:caps w:val="0"/>
                <w:color w:val="000000"/>
                <w:spacing w:val="0"/>
                <w:kern w:val="0"/>
                <w:sz w:val="24"/>
                <w:szCs w:val="24"/>
                <w:lang w:val="en-US" w:eastAsia="zh-CN" w:bidi="ar"/>
              </w:rPr>
              <w:t> </w:t>
            </w:r>
          </w:p>
        </w:tc>
        <w:tc>
          <w:tcPr>
            <w:tcW w:w="203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i w:val="0"/>
                <w:iCs w:val="0"/>
                <w:caps w:val="0"/>
                <w:color w:val="000000"/>
                <w:spacing w:val="0"/>
                <w:kern w:val="0"/>
                <w:sz w:val="24"/>
                <w:szCs w:val="24"/>
                <w:lang w:val="en-US" w:eastAsia="zh-CN" w:bidi="ar"/>
              </w:rPr>
              <w:t> </w:t>
            </w:r>
          </w:p>
        </w:tc>
        <w:tc>
          <w:tcPr>
            <w:tcW w:w="162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i w:val="0"/>
                <w:iCs w:val="0"/>
                <w:caps w:val="0"/>
                <w:color w:val="000000"/>
                <w:spacing w:val="0"/>
                <w:kern w:val="0"/>
                <w:sz w:val="24"/>
                <w:szCs w:val="24"/>
                <w:lang w:val="en-US" w:eastAsia="zh-CN" w:bidi="ar"/>
              </w:rPr>
              <w:t> </w:t>
            </w:r>
          </w:p>
        </w:tc>
        <w:tc>
          <w:tcPr>
            <w:tcW w:w="226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i w:val="0"/>
                <w:iCs w:val="0"/>
                <w:caps w:val="0"/>
                <w:color w:val="000000"/>
                <w:spacing w:val="0"/>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30" w:hRule="atLeast"/>
        </w:trPr>
        <w:tc>
          <w:tcPr>
            <w:tcW w:w="2417" w:type="dxa"/>
            <w:tcBorders>
              <w:top w:val="single" w:color="000000" w:sz="8" w:space="0"/>
              <w:left w:val="single" w:color="000000" w:sz="8" w:space="0"/>
              <w:bottom w:val="single" w:color="000000" w:sz="8" w:space="0"/>
              <w:right w:val="nil"/>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left"/>
            </w:pPr>
            <w:r>
              <w:rPr>
                <w:rFonts w:hint="default" w:ascii="Verdana" w:hAnsi="Verdana" w:eastAsia="Verdana" w:cs="Verdana"/>
                <w:i w:val="0"/>
                <w:iCs w:val="0"/>
                <w:caps w:val="0"/>
                <w:color w:val="000000"/>
                <w:spacing w:val="0"/>
                <w:kern w:val="0"/>
                <w:sz w:val="24"/>
                <w:szCs w:val="24"/>
                <w:lang w:val="en-US" w:eastAsia="zh-CN" w:bidi="ar"/>
              </w:rPr>
              <w:t> </w:t>
            </w:r>
          </w:p>
        </w:tc>
        <w:tc>
          <w:tcPr>
            <w:tcW w:w="203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i w:val="0"/>
                <w:iCs w:val="0"/>
                <w:caps w:val="0"/>
                <w:color w:val="000000"/>
                <w:spacing w:val="0"/>
                <w:kern w:val="0"/>
                <w:sz w:val="24"/>
                <w:szCs w:val="24"/>
                <w:lang w:val="en-US" w:eastAsia="zh-CN" w:bidi="ar"/>
              </w:rPr>
              <w:t> </w:t>
            </w:r>
          </w:p>
        </w:tc>
        <w:tc>
          <w:tcPr>
            <w:tcW w:w="162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i w:val="0"/>
                <w:iCs w:val="0"/>
                <w:caps w:val="0"/>
                <w:color w:val="000000"/>
                <w:spacing w:val="0"/>
                <w:kern w:val="0"/>
                <w:sz w:val="24"/>
                <w:szCs w:val="24"/>
                <w:lang w:val="en-US" w:eastAsia="zh-CN" w:bidi="ar"/>
              </w:rPr>
              <w:t> </w:t>
            </w:r>
          </w:p>
        </w:tc>
        <w:tc>
          <w:tcPr>
            <w:tcW w:w="226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i w:val="0"/>
                <w:iCs w:val="0"/>
                <w:caps w:val="0"/>
                <w:color w:val="000000"/>
                <w:spacing w:val="0"/>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30" w:hRule="atLeast"/>
        </w:trPr>
        <w:tc>
          <w:tcPr>
            <w:tcW w:w="2417" w:type="dxa"/>
            <w:tcBorders>
              <w:top w:val="single" w:color="000000" w:sz="8" w:space="0"/>
              <w:left w:val="single" w:color="000000" w:sz="8" w:space="0"/>
              <w:bottom w:val="single" w:color="000000" w:sz="8" w:space="0"/>
              <w:right w:val="nil"/>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firstLine="100"/>
              <w:jc w:val="left"/>
            </w:pPr>
            <w:r>
              <w:rPr>
                <w:rFonts w:hint="default" w:ascii="Verdana" w:hAnsi="Verdana" w:eastAsia="Verdana" w:cs="Verdana"/>
                <w:i w:val="0"/>
                <w:iCs w:val="0"/>
                <w:caps w:val="0"/>
                <w:color w:val="000000"/>
                <w:spacing w:val="0"/>
                <w:kern w:val="0"/>
                <w:sz w:val="24"/>
                <w:szCs w:val="24"/>
                <w:lang w:val="en-US" w:eastAsia="zh-CN" w:bidi="ar"/>
              </w:rPr>
              <w:t> </w:t>
            </w:r>
          </w:p>
        </w:tc>
        <w:tc>
          <w:tcPr>
            <w:tcW w:w="203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i w:val="0"/>
                <w:iCs w:val="0"/>
                <w:caps w:val="0"/>
                <w:color w:val="000000"/>
                <w:spacing w:val="0"/>
                <w:kern w:val="0"/>
                <w:sz w:val="24"/>
                <w:szCs w:val="24"/>
                <w:lang w:val="en-US" w:eastAsia="zh-CN" w:bidi="ar"/>
              </w:rPr>
              <w:t> </w:t>
            </w:r>
          </w:p>
        </w:tc>
        <w:tc>
          <w:tcPr>
            <w:tcW w:w="162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i w:val="0"/>
                <w:iCs w:val="0"/>
                <w:caps w:val="0"/>
                <w:color w:val="000000"/>
                <w:spacing w:val="0"/>
                <w:kern w:val="0"/>
                <w:sz w:val="24"/>
                <w:szCs w:val="24"/>
                <w:lang w:val="en-US" w:eastAsia="zh-CN" w:bidi="ar"/>
              </w:rPr>
              <w:t> </w:t>
            </w:r>
          </w:p>
        </w:tc>
        <w:tc>
          <w:tcPr>
            <w:tcW w:w="226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i w:val="0"/>
                <w:iCs w:val="0"/>
                <w:caps w:val="0"/>
                <w:color w:val="000000"/>
                <w:spacing w:val="0"/>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30" w:hRule="atLeast"/>
        </w:trPr>
        <w:tc>
          <w:tcPr>
            <w:tcW w:w="2417" w:type="dxa"/>
            <w:tcBorders>
              <w:top w:val="single" w:color="000000" w:sz="8" w:space="0"/>
              <w:left w:val="single" w:color="000000" w:sz="8" w:space="0"/>
              <w:bottom w:val="single" w:color="000000" w:sz="8" w:space="0"/>
              <w:right w:val="nil"/>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firstLine="100"/>
              <w:jc w:val="left"/>
            </w:pPr>
            <w:r>
              <w:rPr>
                <w:rFonts w:hint="default" w:ascii="Verdana" w:hAnsi="Verdana" w:eastAsia="Verdana" w:cs="Verdana"/>
                <w:i w:val="0"/>
                <w:iCs w:val="0"/>
                <w:caps w:val="0"/>
                <w:color w:val="000000"/>
                <w:spacing w:val="0"/>
                <w:kern w:val="0"/>
                <w:sz w:val="24"/>
                <w:szCs w:val="24"/>
                <w:lang w:val="en-US" w:eastAsia="zh-CN" w:bidi="ar"/>
              </w:rPr>
              <w:t> </w:t>
            </w:r>
          </w:p>
        </w:tc>
        <w:tc>
          <w:tcPr>
            <w:tcW w:w="203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i w:val="0"/>
                <w:iCs w:val="0"/>
                <w:caps w:val="0"/>
                <w:color w:val="000000"/>
                <w:spacing w:val="0"/>
                <w:kern w:val="0"/>
                <w:sz w:val="24"/>
                <w:szCs w:val="24"/>
                <w:lang w:val="en-US" w:eastAsia="zh-CN" w:bidi="ar"/>
              </w:rPr>
              <w:t> </w:t>
            </w:r>
          </w:p>
        </w:tc>
        <w:tc>
          <w:tcPr>
            <w:tcW w:w="162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i w:val="0"/>
                <w:iCs w:val="0"/>
                <w:caps w:val="0"/>
                <w:color w:val="000000"/>
                <w:spacing w:val="0"/>
                <w:kern w:val="0"/>
                <w:sz w:val="24"/>
                <w:szCs w:val="24"/>
                <w:lang w:val="en-US" w:eastAsia="zh-CN" w:bidi="ar"/>
              </w:rPr>
              <w:t> </w:t>
            </w:r>
          </w:p>
        </w:tc>
        <w:tc>
          <w:tcPr>
            <w:tcW w:w="226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i w:val="0"/>
                <w:iCs w:val="0"/>
                <w:caps w:val="0"/>
                <w:color w:val="000000"/>
                <w:spacing w:val="0"/>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30" w:hRule="atLeast"/>
        </w:trPr>
        <w:tc>
          <w:tcPr>
            <w:tcW w:w="2417" w:type="dxa"/>
            <w:tcBorders>
              <w:top w:val="single" w:color="000000" w:sz="8" w:space="0"/>
              <w:left w:val="single" w:color="000000" w:sz="8" w:space="0"/>
              <w:bottom w:val="single" w:color="000000" w:sz="8" w:space="0"/>
              <w:right w:val="nil"/>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left"/>
            </w:pPr>
            <w:r>
              <w:rPr>
                <w:rFonts w:hint="default" w:ascii="Verdana" w:hAnsi="Verdana" w:eastAsia="Verdana" w:cs="Verdana"/>
                <w:i w:val="0"/>
                <w:iCs w:val="0"/>
                <w:caps w:val="0"/>
                <w:color w:val="000000"/>
                <w:spacing w:val="0"/>
                <w:kern w:val="0"/>
                <w:sz w:val="24"/>
                <w:szCs w:val="24"/>
                <w:lang w:val="en-US" w:eastAsia="zh-CN" w:bidi="ar"/>
              </w:rPr>
              <w:t> </w:t>
            </w:r>
          </w:p>
        </w:tc>
        <w:tc>
          <w:tcPr>
            <w:tcW w:w="203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i w:val="0"/>
                <w:iCs w:val="0"/>
                <w:caps w:val="0"/>
                <w:color w:val="000000"/>
                <w:spacing w:val="0"/>
                <w:kern w:val="0"/>
                <w:sz w:val="24"/>
                <w:szCs w:val="24"/>
                <w:lang w:val="en-US" w:eastAsia="zh-CN" w:bidi="ar"/>
              </w:rPr>
              <w:t> </w:t>
            </w:r>
          </w:p>
        </w:tc>
        <w:tc>
          <w:tcPr>
            <w:tcW w:w="162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i w:val="0"/>
                <w:iCs w:val="0"/>
                <w:caps w:val="0"/>
                <w:color w:val="000000"/>
                <w:spacing w:val="0"/>
                <w:kern w:val="0"/>
                <w:sz w:val="24"/>
                <w:szCs w:val="24"/>
                <w:lang w:val="en-US" w:eastAsia="zh-CN" w:bidi="ar"/>
              </w:rPr>
              <w:t> </w:t>
            </w:r>
          </w:p>
        </w:tc>
        <w:tc>
          <w:tcPr>
            <w:tcW w:w="226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i w:val="0"/>
                <w:iCs w:val="0"/>
                <w:caps w:val="0"/>
                <w:color w:val="000000"/>
                <w:spacing w:val="0"/>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30" w:hRule="atLeast"/>
        </w:trPr>
        <w:tc>
          <w:tcPr>
            <w:tcW w:w="2417" w:type="dxa"/>
            <w:tcBorders>
              <w:top w:val="single" w:color="000000" w:sz="8" w:space="0"/>
              <w:left w:val="single" w:color="000000" w:sz="8" w:space="0"/>
              <w:bottom w:val="single" w:color="000000" w:sz="8" w:space="0"/>
              <w:right w:val="nil"/>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合计</w:t>
            </w:r>
          </w:p>
        </w:tc>
        <w:tc>
          <w:tcPr>
            <w:tcW w:w="203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i w:val="0"/>
                <w:iCs w:val="0"/>
                <w:caps w:val="0"/>
                <w:color w:val="000000"/>
                <w:spacing w:val="0"/>
                <w:kern w:val="0"/>
                <w:sz w:val="24"/>
                <w:szCs w:val="24"/>
                <w:lang w:val="en-US" w:eastAsia="zh-CN" w:bidi="ar"/>
              </w:rPr>
              <w:t> </w:t>
            </w:r>
          </w:p>
        </w:tc>
        <w:tc>
          <w:tcPr>
            <w:tcW w:w="162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i w:val="0"/>
                <w:iCs w:val="0"/>
                <w:caps w:val="0"/>
                <w:color w:val="000000"/>
                <w:spacing w:val="0"/>
                <w:kern w:val="0"/>
                <w:sz w:val="24"/>
                <w:szCs w:val="24"/>
                <w:lang w:val="en-US" w:eastAsia="zh-CN" w:bidi="ar"/>
              </w:rPr>
              <w:t> </w:t>
            </w:r>
          </w:p>
        </w:tc>
        <w:tc>
          <w:tcPr>
            <w:tcW w:w="226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i w:val="0"/>
                <w:iCs w:val="0"/>
                <w:caps w:val="0"/>
                <w:color w:val="000000"/>
                <w:spacing w:val="0"/>
                <w:kern w:val="0"/>
                <w:sz w:val="24"/>
                <w:szCs w:val="24"/>
                <w:lang w:val="en-US" w:eastAsia="zh-CN" w:bidi="ar"/>
              </w:rPr>
              <w:t> </w:t>
            </w:r>
          </w:p>
        </w:tc>
      </w:tr>
    </w:tbl>
    <w:p>
      <w:pPr>
        <w:keepNext w:val="0"/>
        <w:keepLines w:val="0"/>
        <w:widowControl/>
        <w:suppressLineNumbers w:val="0"/>
        <w:shd w:val="clear" w:fill="FFFFFF"/>
        <w:spacing w:before="0" w:beforeAutospacing="1" w:after="0" w:afterAutospacing="1" w:line="700" w:lineRule="atLeast"/>
        <w:ind w:left="0" w:right="0" w:firstLine="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   </w:t>
      </w:r>
    </w:p>
    <w:p>
      <w:pPr>
        <w:keepNext w:val="0"/>
        <w:keepLines w:val="0"/>
        <w:widowControl/>
        <w:suppressLineNumbers w:val="0"/>
        <w:shd w:val="clear" w:fill="FFFFFF"/>
        <w:spacing w:before="0" w:beforeAutospacing="1" w:after="0" w:afterAutospacing="1" w:line="700" w:lineRule="atLeast"/>
        <w:ind w:left="0" w:right="0" w:firstLine="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 </w:t>
      </w:r>
    </w:p>
    <w:p>
      <w:pPr>
        <w:keepNext w:val="0"/>
        <w:keepLines w:val="0"/>
        <w:widowControl/>
        <w:suppressLineNumbers w:val="0"/>
        <w:shd w:val="clear" w:fill="FFFFFF"/>
        <w:spacing w:before="0" w:beforeAutospacing="1" w:after="0" w:afterAutospacing="1" w:line="700" w:lineRule="atLeast"/>
        <w:ind w:left="0" w:right="0" w:firstLine="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 </w:t>
      </w:r>
    </w:p>
    <w:p>
      <w:pPr>
        <w:keepNext w:val="0"/>
        <w:keepLines w:val="0"/>
        <w:widowControl/>
        <w:suppressLineNumbers w:val="0"/>
        <w:shd w:val="clear" w:fill="FFFFFF"/>
        <w:spacing w:before="0" w:beforeAutospacing="1" w:after="0" w:afterAutospacing="1" w:line="700" w:lineRule="atLeast"/>
        <w:ind w:left="0" w:right="0" w:firstLine="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 </w:t>
      </w:r>
    </w:p>
    <w:p>
      <w:pPr>
        <w:keepNext w:val="0"/>
        <w:keepLines w:val="0"/>
        <w:widowControl/>
        <w:suppressLineNumbers w:val="0"/>
        <w:shd w:val="clear" w:fill="FFFFFF"/>
        <w:spacing w:before="0" w:beforeAutospacing="1" w:after="0" w:afterAutospacing="1" w:line="700" w:lineRule="atLeast"/>
        <w:ind w:left="0" w:right="0" w:firstLine="64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注：按照《批复》中的预算表8（2022年政府性基金预算支出表）填列，功能科目列至项级。没有政府性基金预算拨款的，公开空表，不得删除。</w:t>
      </w:r>
    </w:p>
    <w:p>
      <w:pPr>
        <w:keepNext w:val="0"/>
        <w:keepLines w:val="0"/>
        <w:widowControl/>
        <w:suppressLineNumbers w:val="0"/>
        <w:shd w:val="clear" w:fill="FFFFFF"/>
        <w:spacing w:before="0" w:beforeAutospacing="1" w:after="0" w:afterAutospacing="1" w:line="700" w:lineRule="atLeast"/>
        <w:ind w:left="0" w:right="0" w:firstLine="64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 </w:t>
      </w:r>
    </w:p>
    <w:p>
      <w:pPr>
        <w:keepNext w:val="0"/>
        <w:keepLines w:val="0"/>
        <w:widowControl/>
        <w:suppressLineNumbers w:val="0"/>
        <w:shd w:val="clear" w:fill="FFFFFF"/>
        <w:spacing w:before="0" w:beforeAutospacing="1" w:after="0" w:afterAutospacing="1" w:line="700" w:lineRule="atLeast"/>
        <w:ind w:left="0" w:right="0" w:firstLine="64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 </w:t>
      </w:r>
    </w:p>
    <w:p>
      <w:pPr>
        <w:keepNext w:val="0"/>
        <w:keepLines w:val="0"/>
        <w:widowControl/>
        <w:suppressLineNumbers w:val="0"/>
        <w:shd w:val="clear" w:fill="FFFFFF"/>
        <w:spacing w:before="0" w:beforeAutospacing="1" w:after="0" w:afterAutospacing="1" w:line="357" w:lineRule="atLeast"/>
        <w:ind w:left="0" w:right="0" w:firstLine="64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 </w:t>
      </w:r>
    </w:p>
    <w:tbl>
      <w:tblPr>
        <w:tblStyle w:val="3"/>
        <w:tblW w:w="8336" w:type="dxa"/>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Layout w:type="fixed"/>
        <w:tblCellMar>
          <w:top w:w="0" w:type="dxa"/>
          <w:left w:w="0" w:type="dxa"/>
          <w:bottom w:w="0" w:type="dxa"/>
          <w:right w:w="0" w:type="dxa"/>
        </w:tblCellMar>
      </w:tblPr>
      <w:tblGrid>
        <w:gridCol w:w="2411"/>
        <w:gridCol w:w="2143"/>
        <w:gridCol w:w="2145"/>
        <w:gridCol w:w="1612"/>
        <w:gridCol w:w="25"/>
      </w:tblGrid>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gridAfter w:val="1"/>
          <w:wAfter w:w="25" w:type="dxa"/>
          <w:trHeight w:val="390" w:hRule="atLeast"/>
        </w:trPr>
        <w:tc>
          <w:tcPr>
            <w:tcW w:w="8311" w:type="dxa"/>
            <w:gridSpan w:val="4"/>
            <w:tcBorders>
              <w:top w:val="nil"/>
              <w:left w:val="nil"/>
              <w:bottom w:val="single" w:color="000000" w:sz="8" w:space="0"/>
              <w:right w:val="nil"/>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国有资本经营预算支出表</w:t>
            </w:r>
          </w:p>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i w:val="0"/>
                <w:iCs w:val="0"/>
                <w:caps w:val="0"/>
                <w:color w:val="000000"/>
                <w:spacing w:val="0"/>
                <w:kern w:val="0"/>
                <w:sz w:val="24"/>
                <w:szCs w:val="24"/>
                <w:lang w:val="en-US" w:eastAsia="zh-CN" w:bidi="ar"/>
              </w:rPr>
              <w:t> </w:t>
            </w:r>
          </w:p>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i w:val="0"/>
                <w:iCs w:val="0"/>
                <w:caps w:val="0"/>
                <w:color w:val="000000"/>
                <w:spacing w:val="0"/>
                <w:kern w:val="0"/>
                <w:sz w:val="24"/>
                <w:szCs w:val="24"/>
                <w:lang w:val="en-US" w:eastAsia="zh-CN" w:bidi="ar"/>
              </w:rPr>
              <w:t>单位：万元</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90" w:hRule="atLeast"/>
        </w:trPr>
        <w:tc>
          <w:tcPr>
            <w:tcW w:w="2411" w:type="dxa"/>
            <w:vMerge w:val="restart"/>
            <w:tcBorders>
              <w:top w:val="nil"/>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default" w:ascii="Verdana" w:hAnsi="Verdana" w:eastAsia="Verdana" w:cs="Verdana"/>
                <w:i w:val="0"/>
                <w:iCs w:val="0"/>
                <w:caps w:val="0"/>
                <w:color w:val="000000"/>
                <w:spacing w:val="0"/>
                <w:kern w:val="0"/>
                <w:sz w:val="24"/>
                <w:szCs w:val="24"/>
                <w:lang w:val="en-US" w:eastAsia="zh-CN" w:bidi="ar"/>
              </w:rPr>
              <w:t>功能分类</w:t>
            </w:r>
          </w:p>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科目名称</w:t>
            </w:r>
          </w:p>
        </w:tc>
        <w:tc>
          <w:tcPr>
            <w:tcW w:w="2143" w:type="dxa"/>
            <w:vMerge w:val="restart"/>
            <w:tcBorders>
              <w:top w:val="nil"/>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合计</w:t>
            </w:r>
          </w:p>
        </w:tc>
        <w:tc>
          <w:tcPr>
            <w:tcW w:w="2145"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基本支出</w:t>
            </w:r>
          </w:p>
        </w:tc>
        <w:tc>
          <w:tcPr>
            <w:tcW w:w="161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项目支出</w:t>
            </w:r>
          </w:p>
        </w:tc>
        <w:tc>
          <w:tcPr>
            <w:tcW w:w="25" w:type="dxa"/>
            <w:tcBorders>
              <w:top w:val="nil"/>
              <w:left w:val="nil"/>
              <w:bottom w:val="nil"/>
              <w:right w:val="nil"/>
            </w:tcBorders>
            <w:shd w:val="clear" w:color="auto" w:fill="FFFFFF"/>
            <w:vAlign w:val="center"/>
          </w:tcPr>
          <w:p>
            <w:pPr>
              <w:rPr>
                <w:rFonts w:hint="default" w:ascii="Verdana" w:hAnsi="Verdana" w:eastAsia="Verdana" w:cs="Verdana"/>
                <w:i w:val="0"/>
                <w:iCs w:val="0"/>
                <w:caps w:val="0"/>
                <w:color w:val="000000"/>
                <w:spacing w:val="0"/>
                <w:sz w:val="18"/>
                <w:szCs w:val="18"/>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281" w:hRule="atLeast"/>
        </w:trPr>
        <w:tc>
          <w:tcPr>
            <w:tcW w:w="2411" w:type="dxa"/>
            <w:vMerge w:val="continue"/>
            <w:tcBorders>
              <w:top w:val="nil"/>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rPr>
                <w:rFonts w:hint="default" w:ascii="Verdana" w:hAnsi="Verdana" w:eastAsia="Verdana" w:cs="Verdana"/>
                <w:i w:val="0"/>
                <w:iCs w:val="0"/>
                <w:caps w:val="0"/>
                <w:color w:val="000000"/>
                <w:spacing w:val="0"/>
                <w:sz w:val="18"/>
                <w:szCs w:val="18"/>
              </w:rPr>
            </w:pPr>
          </w:p>
        </w:tc>
        <w:tc>
          <w:tcPr>
            <w:tcW w:w="2143" w:type="dxa"/>
            <w:vMerge w:val="continue"/>
            <w:tcBorders>
              <w:top w:val="nil"/>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rPr>
                <w:rFonts w:hint="default" w:ascii="Verdana" w:hAnsi="Verdana" w:eastAsia="Verdana" w:cs="Verdana"/>
                <w:i w:val="0"/>
                <w:iCs w:val="0"/>
                <w:caps w:val="0"/>
                <w:color w:val="000000"/>
                <w:spacing w:val="0"/>
                <w:sz w:val="18"/>
                <w:szCs w:val="18"/>
              </w:rPr>
            </w:pPr>
          </w:p>
        </w:tc>
        <w:tc>
          <w:tcPr>
            <w:tcW w:w="214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rPr>
                <w:rFonts w:hint="default" w:ascii="Verdana" w:hAnsi="Verdana" w:eastAsia="Verdana" w:cs="Verdana"/>
                <w:i w:val="0"/>
                <w:iCs w:val="0"/>
                <w:caps w:val="0"/>
                <w:color w:val="000000"/>
                <w:spacing w:val="0"/>
                <w:sz w:val="18"/>
                <w:szCs w:val="18"/>
              </w:rPr>
            </w:pPr>
          </w:p>
        </w:tc>
        <w:tc>
          <w:tcPr>
            <w:tcW w:w="161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rPr>
                <w:rFonts w:hint="default" w:ascii="Verdana" w:hAnsi="Verdana" w:eastAsia="Verdana" w:cs="Verdana"/>
                <w:i w:val="0"/>
                <w:iCs w:val="0"/>
                <w:caps w:val="0"/>
                <w:color w:val="000000"/>
                <w:spacing w:val="0"/>
                <w:sz w:val="18"/>
                <w:szCs w:val="18"/>
              </w:rPr>
            </w:pPr>
          </w:p>
        </w:tc>
        <w:tc>
          <w:tcPr>
            <w:tcW w:w="25" w:type="dxa"/>
            <w:tcBorders>
              <w:top w:val="nil"/>
              <w:left w:val="nil"/>
              <w:bottom w:val="nil"/>
              <w:right w:val="nil"/>
            </w:tcBorders>
            <w:shd w:val="clear" w:color="auto" w:fill="FFFFFF"/>
            <w:vAlign w:val="center"/>
          </w:tcPr>
          <w:p>
            <w:pPr>
              <w:rPr>
                <w:rFonts w:hint="default" w:ascii="Verdana" w:hAnsi="Verdana" w:eastAsia="Verdana" w:cs="Verdana"/>
                <w:i w:val="0"/>
                <w:iCs w:val="0"/>
                <w:caps w:val="0"/>
                <w:color w:val="000000"/>
                <w:spacing w:val="0"/>
                <w:sz w:val="18"/>
                <w:szCs w:val="18"/>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630" w:hRule="atLeast"/>
        </w:trPr>
        <w:tc>
          <w:tcPr>
            <w:tcW w:w="2411" w:type="dxa"/>
            <w:tcBorders>
              <w:top w:val="nil"/>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 </w:t>
            </w:r>
          </w:p>
        </w:tc>
        <w:tc>
          <w:tcPr>
            <w:tcW w:w="2143" w:type="dxa"/>
            <w:tcBorders>
              <w:top w:val="nil"/>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 </w:t>
            </w:r>
          </w:p>
        </w:tc>
        <w:tc>
          <w:tcPr>
            <w:tcW w:w="2145"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 </w:t>
            </w:r>
          </w:p>
        </w:tc>
        <w:tc>
          <w:tcPr>
            <w:tcW w:w="161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 </w:t>
            </w:r>
          </w:p>
        </w:tc>
        <w:tc>
          <w:tcPr>
            <w:tcW w:w="25" w:type="dxa"/>
            <w:tcBorders>
              <w:top w:val="outset" w:color="auto" w:sz="6" w:space="0"/>
              <w:left w:val="nil"/>
              <w:bottom w:val="outset" w:color="auto" w:sz="6" w:space="0"/>
              <w:right w:val="outset" w:color="auto" w:sz="6" w:space="0"/>
            </w:tcBorders>
            <w:shd w:val="clear" w:color="auto" w:fill="FFFFFF"/>
            <w:vAlign w:val="center"/>
          </w:tcPr>
          <w:p>
            <w:pPr>
              <w:rPr>
                <w:rFonts w:hint="default" w:ascii="Verdana" w:hAnsi="Verdana" w:eastAsia="Verdana" w:cs="Verdana"/>
                <w:i w:val="0"/>
                <w:iCs w:val="0"/>
                <w:caps w:val="0"/>
                <w:color w:val="000000"/>
                <w:spacing w:val="0"/>
                <w:sz w:val="21"/>
                <w:szCs w:val="21"/>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90" w:hRule="atLeast"/>
        </w:trPr>
        <w:tc>
          <w:tcPr>
            <w:tcW w:w="2411" w:type="dxa"/>
            <w:tcBorders>
              <w:top w:val="single" w:color="000000" w:sz="8" w:space="0"/>
              <w:left w:val="single" w:color="000000" w:sz="8" w:space="0"/>
              <w:bottom w:val="single" w:color="000000" w:sz="8" w:space="0"/>
              <w:right w:val="nil"/>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left"/>
            </w:pPr>
            <w:r>
              <w:rPr>
                <w:rFonts w:hint="default" w:ascii="Verdana" w:hAnsi="Verdana" w:eastAsia="Verdana" w:cs="Verdana"/>
                <w:i w:val="0"/>
                <w:iCs w:val="0"/>
                <w:caps w:val="0"/>
                <w:color w:val="000000"/>
                <w:spacing w:val="0"/>
                <w:kern w:val="0"/>
                <w:sz w:val="24"/>
                <w:szCs w:val="24"/>
                <w:lang w:val="en-US" w:eastAsia="zh-CN" w:bidi="ar"/>
              </w:rPr>
              <w:t> </w:t>
            </w:r>
          </w:p>
        </w:tc>
        <w:tc>
          <w:tcPr>
            <w:tcW w:w="214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i w:val="0"/>
                <w:iCs w:val="0"/>
                <w:caps w:val="0"/>
                <w:color w:val="000000"/>
                <w:spacing w:val="0"/>
                <w:kern w:val="0"/>
                <w:sz w:val="24"/>
                <w:szCs w:val="24"/>
                <w:lang w:val="en-US" w:eastAsia="zh-CN" w:bidi="ar"/>
              </w:rPr>
              <w:t> </w:t>
            </w:r>
          </w:p>
        </w:tc>
        <w:tc>
          <w:tcPr>
            <w:tcW w:w="2145"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i w:val="0"/>
                <w:iCs w:val="0"/>
                <w:caps w:val="0"/>
                <w:color w:val="000000"/>
                <w:spacing w:val="0"/>
                <w:kern w:val="0"/>
                <w:sz w:val="24"/>
                <w:szCs w:val="24"/>
                <w:lang w:val="en-US" w:eastAsia="zh-CN" w:bidi="ar"/>
              </w:rPr>
              <w:t> </w:t>
            </w:r>
          </w:p>
        </w:tc>
        <w:tc>
          <w:tcPr>
            <w:tcW w:w="161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i w:val="0"/>
                <w:iCs w:val="0"/>
                <w:caps w:val="0"/>
                <w:color w:val="000000"/>
                <w:spacing w:val="0"/>
                <w:kern w:val="0"/>
                <w:sz w:val="24"/>
                <w:szCs w:val="24"/>
                <w:lang w:val="en-US" w:eastAsia="zh-CN" w:bidi="ar"/>
              </w:rPr>
              <w:t> </w:t>
            </w:r>
          </w:p>
        </w:tc>
        <w:tc>
          <w:tcPr>
            <w:tcW w:w="25" w:type="dxa"/>
            <w:tcBorders>
              <w:top w:val="outset" w:color="auto" w:sz="6" w:space="0"/>
              <w:left w:val="nil"/>
              <w:bottom w:val="outset" w:color="auto" w:sz="6" w:space="0"/>
              <w:right w:val="outset" w:color="auto" w:sz="6" w:space="0"/>
            </w:tcBorders>
            <w:shd w:val="clear" w:color="auto" w:fill="FFFFFF"/>
            <w:vAlign w:val="center"/>
          </w:tcPr>
          <w:p>
            <w:pPr>
              <w:rPr>
                <w:rFonts w:hint="default" w:ascii="Verdana" w:hAnsi="Verdana" w:eastAsia="Verdana" w:cs="Verdana"/>
                <w:i w:val="0"/>
                <w:iCs w:val="0"/>
                <w:caps w:val="0"/>
                <w:color w:val="000000"/>
                <w:spacing w:val="0"/>
                <w:sz w:val="21"/>
                <w:szCs w:val="21"/>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30" w:hRule="atLeast"/>
        </w:trPr>
        <w:tc>
          <w:tcPr>
            <w:tcW w:w="2411" w:type="dxa"/>
            <w:tcBorders>
              <w:top w:val="single" w:color="000000" w:sz="8" w:space="0"/>
              <w:left w:val="single" w:color="000000" w:sz="8" w:space="0"/>
              <w:bottom w:val="single" w:color="000000" w:sz="8" w:space="0"/>
              <w:right w:val="nil"/>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left"/>
            </w:pPr>
            <w:r>
              <w:rPr>
                <w:rFonts w:hint="default" w:ascii="Verdana" w:hAnsi="Verdana" w:eastAsia="Verdana" w:cs="Verdana"/>
                <w:i w:val="0"/>
                <w:iCs w:val="0"/>
                <w:caps w:val="0"/>
                <w:color w:val="000000"/>
                <w:spacing w:val="0"/>
                <w:kern w:val="0"/>
                <w:sz w:val="24"/>
                <w:szCs w:val="24"/>
                <w:lang w:val="en-US" w:eastAsia="zh-CN" w:bidi="ar"/>
              </w:rPr>
              <w:t> </w:t>
            </w:r>
          </w:p>
        </w:tc>
        <w:tc>
          <w:tcPr>
            <w:tcW w:w="214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i w:val="0"/>
                <w:iCs w:val="0"/>
                <w:caps w:val="0"/>
                <w:color w:val="000000"/>
                <w:spacing w:val="0"/>
                <w:kern w:val="0"/>
                <w:sz w:val="24"/>
                <w:szCs w:val="24"/>
                <w:lang w:val="en-US" w:eastAsia="zh-CN" w:bidi="ar"/>
              </w:rPr>
              <w:t> </w:t>
            </w:r>
          </w:p>
        </w:tc>
        <w:tc>
          <w:tcPr>
            <w:tcW w:w="2145"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i w:val="0"/>
                <w:iCs w:val="0"/>
                <w:caps w:val="0"/>
                <w:color w:val="000000"/>
                <w:spacing w:val="0"/>
                <w:kern w:val="0"/>
                <w:sz w:val="24"/>
                <w:szCs w:val="24"/>
                <w:lang w:val="en-US" w:eastAsia="zh-CN" w:bidi="ar"/>
              </w:rPr>
              <w:t> </w:t>
            </w:r>
          </w:p>
        </w:tc>
        <w:tc>
          <w:tcPr>
            <w:tcW w:w="161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i w:val="0"/>
                <w:iCs w:val="0"/>
                <w:caps w:val="0"/>
                <w:color w:val="000000"/>
                <w:spacing w:val="0"/>
                <w:kern w:val="0"/>
                <w:sz w:val="24"/>
                <w:szCs w:val="24"/>
                <w:lang w:val="en-US" w:eastAsia="zh-CN" w:bidi="ar"/>
              </w:rPr>
              <w:t> </w:t>
            </w:r>
          </w:p>
        </w:tc>
        <w:tc>
          <w:tcPr>
            <w:tcW w:w="25" w:type="dxa"/>
            <w:tcBorders>
              <w:top w:val="outset" w:color="auto" w:sz="6" w:space="0"/>
              <w:left w:val="nil"/>
              <w:bottom w:val="outset" w:color="auto" w:sz="6" w:space="0"/>
              <w:right w:val="outset" w:color="auto" w:sz="6" w:space="0"/>
            </w:tcBorders>
            <w:shd w:val="clear" w:color="auto" w:fill="FFFFFF"/>
            <w:vAlign w:val="center"/>
          </w:tcPr>
          <w:p>
            <w:pPr>
              <w:rPr>
                <w:rFonts w:hint="default" w:ascii="Verdana" w:hAnsi="Verdana" w:eastAsia="Verdana" w:cs="Verdana"/>
                <w:i w:val="0"/>
                <w:iCs w:val="0"/>
                <w:caps w:val="0"/>
                <w:color w:val="000000"/>
                <w:spacing w:val="0"/>
                <w:sz w:val="21"/>
                <w:szCs w:val="21"/>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30" w:hRule="atLeast"/>
        </w:trPr>
        <w:tc>
          <w:tcPr>
            <w:tcW w:w="2411" w:type="dxa"/>
            <w:tcBorders>
              <w:top w:val="single" w:color="000000" w:sz="8" w:space="0"/>
              <w:left w:val="single" w:color="000000" w:sz="8" w:space="0"/>
              <w:bottom w:val="single" w:color="000000" w:sz="8" w:space="0"/>
              <w:right w:val="nil"/>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left"/>
            </w:pPr>
            <w:r>
              <w:rPr>
                <w:rFonts w:hint="default" w:ascii="Verdana" w:hAnsi="Verdana" w:eastAsia="Verdana" w:cs="Verdana"/>
                <w:i w:val="0"/>
                <w:iCs w:val="0"/>
                <w:caps w:val="0"/>
                <w:color w:val="000000"/>
                <w:spacing w:val="0"/>
                <w:kern w:val="0"/>
                <w:sz w:val="24"/>
                <w:szCs w:val="24"/>
                <w:lang w:val="en-US" w:eastAsia="zh-CN" w:bidi="ar"/>
              </w:rPr>
              <w:t> </w:t>
            </w:r>
          </w:p>
        </w:tc>
        <w:tc>
          <w:tcPr>
            <w:tcW w:w="214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i w:val="0"/>
                <w:iCs w:val="0"/>
                <w:caps w:val="0"/>
                <w:color w:val="000000"/>
                <w:spacing w:val="0"/>
                <w:kern w:val="0"/>
                <w:sz w:val="24"/>
                <w:szCs w:val="24"/>
                <w:lang w:val="en-US" w:eastAsia="zh-CN" w:bidi="ar"/>
              </w:rPr>
              <w:t> </w:t>
            </w:r>
          </w:p>
        </w:tc>
        <w:tc>
          <w:tcPr>
            <w:tcW w:w="2145"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i w:val="0"/>
                <w:iCs w:val="0"/>
                <w:caps w:val="0"/>
                <w:color w:val="000000"/>
                <w:spacing w:val="0"/>
                <w:kern w:val="0"/>
                <w:sz w:val="24"/>
                <w:szCs w:val="24"/>
                <w:lang w:val="en-US" w:eastAsia="zh-CN" w:bidi="ar"/>
              </w:rPr>
              <w:t> </w:t>
            </w:r>
          </w:p>
        </w:tc>
        <w:tc>
          <w:tcPr>
            <w:tcW w:w="161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i w:val="0"/>
                <w:iCs w:val="0"/>
                <w:caps w:val="0"/>
                <w:color w:val="000000"/>
                <w:spacing w:val="0"/>
                <w:kern w:val="0"/>
                <w:sz w:val="24"/>
                <w:szCs w:val="24"/>
                <w:lang w:val="en-US" w:eastAsia="zh-CN" w:bidi="ar"/>
              </w:rPr>
              <w:t> </w:t>
            </w:r>
          </w:p>
        </w:tc>
        <w:tc>
          <w:tcPr>
            <w:tcW w:w="25" w:type="dxa"/>
            <w:tcBorders>
              <w:top w:val="outset" w:color="auto" w:sz="6" w:space="0"/>
              <w:left w:val="nil"/>
              <w:bottom w:val="outset" w:color="auto" w:sz="6" w:space="0"/>
              <w:right w:val="outset" w:color="auto" w:sz="6" w:space="0"/>
            </w:tcBorders>
            <w:shd w:val="clear" w:color="auto" w:fill="FFFFFF"/>
            <w:vAlign w:val="center"/>
          </w:tcPr>
          <w:p>
            <w:pPr>
              <w:rPr>
                <w:rFonts w:hint="default" w:ascii="Verdana" w:hAnsi="Verdana" w:eastAsia="Verdana" w:cs="Verdana"/>
                <w:i w:val="0"/>
                <w:iCs w:val="0"/>
                <w:caps w:val="0"/>
                <w:color w:val="000000"/>
                <w:spacing w:val="0"/>
                <w:sz w:val="21"/>
                <w:szCs w:val="21"/>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30" w:hRule="atLeast"/>
        </w:trPr>
        <w:tc>
          <w:tcPr>
            <w:tcW w:w="2411" w:type="dxa"/>
            <w:tcBorders>
              <w:top w:val="single" w:color="000000" w:sz="8" w:space="0"/>
              <w:left w:val="single" w:color="000000" w:sz="8" w:space="0"/>
              <w:bottom w:val="single" w:color="000000" w:sz="8" w:space="0"/>
              <w:right w:val="nil"/>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firstLine="100"/>
              <w:jc w:val="left"/>
            </w:pPr>
            <w:r>
              <w:rPr>
                <w:rFonts w:hint="default" w:ascii="Verdana" w:hAnsi="Verdana" w:eastAsia="Verdana" w:cs="Verdana"/>
                <w:i w:val="0"/>
                <w:iCs w:val="0"/>
                <w:caps w:val="0"/>
                <w:color w:val="000000"/>
                <w:spacing w:val="0"/>
                <w:kern w:val="0"/>
                <w:sz w:val="24"/>
                <w:szCs w:val="24"/>
                <w:lang w:val="en-US" w:eastAsia="zh-CN" w:bidi="ar"/>
              </w:rPr>
              <w:t> </w:t>
            </w:r>
          </w:p>
        </w:tc>
        <w:tc>
          <w:tcPr>
            <w:tcW w:w="214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i w:val="0"/>
                <w:iCs w:val="0"/>
                <w:caps w:val="0"/>
                <w:color w:val="000000"/>
                <w:spacing w:val="0"/>
                <w:kern w:val="0"/>
                <w:sz w:val="24"/>
                <w:szCs w:val="24"/>
                <w:lang w:val="en-US" w:eastAsia="zh-CN" w:bidi="ar"/>
              </w:rPr>
              <w:t> </w:t>
            </w:r>
          </w:p>
        </w:tc>
        <w:tc>
          <w:tcPr>
            <w:tcW w:w="2145"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i w:val="0"/>
                <w:iCs w:val="0"/>
                <w:caps w:val="0"/>
                <w:color w:val="000000"/>
                <w:spacing w:val="0"/>
                <w:kern w:val="0"/>
                <w:sz w:val="24"/>
                <w:szCs w:val="24"/>
                <w:lang w:val="en-US" w:eastAsia="zh-CN" w:bidi="ar"/>
              </w:rPr>
              <w:t> </w:t>
            </w:r>
          </w:p>
        </w:tc>
        <w:tc>
          <w:tcPr>
            <w:tcW w:w="161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i w:val="0"/>
                <w:iCs w:val="0"/>
                <w:caps w:val="0"/>
                <w:color w:val="000000"/>
                <w:spacing w:val="0"/>
                <w:kern w:val="0"/>
                <w:sz w:val="24"/>
                <w:szCs w:val="24"/>
                <w:lang w:val="en-US" w:eastAsia="zh-CN" w:bidi="ar"/>
              </w:rPr>
              <w:t> </w:t>
            </w:r>
          </w:p>
        </w:tc>
        <w:tc>
          <w:tcPr>
            <w:tcW w:w="25" w:type="dxa"/>
            <w:tcBorders>
              <w:top w:val="outset" w:color="auto" w:sz="6" w:space="0"/>
              <w:left w:val="nil"/>
              <w:bottom w:val="outset" w:color="auto" w:sz="6" w:space="0"/>
              <w:right w:val="outset" w:color="auto" w:sz="6" w:space="0"/>
            </w:tcBorders>
            <w:shd w:val="clear" w:color="auto" w:fill="FFFFFF"/>
            <w:vAlign w:val="center"/>
          </w:tcPr>
          <w:p>
            <w:pPr>
              <w:rPr>
                <w:rFonts w:hint="default" w:ascii="Verdana" w:hAnsi="Verdana" w:eastAsia="Verdana" w:cs="Verdana"/>
                <w:i w:val="0"/>
                <w:iCs w:val="0"/>
                <w:caps w:val="0"/>
                <w:color w:val="000000"/>
                <w:spacing w:val="0"/>
                <w:sz w:val="21"/>
                <w:szCs w:val="21"/>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30" w:hRule="atLeast"/>
        </w:trPr>
        <w:tc>
          <w:tcPr>
            <w:tcW w:w="2411" w:type="dxa"/>
            <w:tcBorders>
              <w:top w:val="single" w:color="000000" w:sz="8" w:space="0"/>
              <w:left w:val="single" w:color="000000" w:sz="8" w:space="0"/>
              <w:bottom w:val="single" w:color="000000" w:sz="8" w:space="0"/>
              <w:right w:val="nil"/>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firstLine="100"/>
              <w:jc w:val="left"/>
            </w:pPr>
            <w:r>
              <w:rPr>
                <w:rFonts w:hint="default" w:ascii="Verdana" w:hAnsi="Verdana" w:eastAsia="Verdana" w:cs="Verdana"/>
                <w:i w:val="0"/>
                <w:iCs w:val="0"/>
                <w:caps w:val="0"/>
                <w:color w:val="000000"/>
                <w:spacing w:val="0"/>
                <w:kern w:val="0"/>
                <w:sz w:val="24"/>
                <w:szCs w:val="24"/>
                <w:lang w:val="en-US" w:eastAsia="zh-CN" w:bidi="ar"/>
              </w:rPr>
              <w:t> </w:t>
            </w:r>
          </w:p>
        </w:tc>
        <w:tc>
          <w:tcPr>
            <w:tcW w:w="214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i w:val="0"/>
                <w:iCs w:val="0"/>
                <w:caps w:val="0"/>
                <w:color w:val="000000"/>
                <w:spacing w:val="0"/>
                <w:kern w:val="0"/>
                <w:sz w:val="24"/>
                <w:szCs w:val="24"/>
                <w:lang w:val="en-US" w:eastAsia="zh-CN" w:bidi="ar"/>
              </w:rPr>
              <w:t> </w:t>
            </w:r>
          </w:p>
        </w:tc>
        <w:tc>
          <w:tcPr>
            <w:tcW w:w="2145"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i w:val="0"/>
                <w:iCs w:val="0"/>
                <w:caps w:val="0"/>
                <w:color w:val="000000"/>
                <w:spacing w:val="0"/>
                <w:kern w:val="0"/>
                <w:sz w:val="24"/>
                <w:szCs w:val="24"/>
                <w:lang w:val="en-US" w:eastAsia="zh-CN" w:bidi="ar"/>
              </w:rPr>
              <w:t> </w:t>
            </w:r>
          </w:p>
        </w:tc>
        <w:tc>
          <w:tcPr>
            <w:tcW w:w="161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i w:val="0"/>
                <w:iCs w:val="0"/>
                <w:caps w:val="0"/>
                <w:color w:val="000000"/>
                <w:spacing w:val="0"/>
                <w:kern w:val="0"/>
                <w:sz w:val="24"/>
                <w:szCs w:val="24"/>
                <w:lang w:val="en-US" w:eastAsia="zh-CN" w:bidi="ar"/>
              </w:rPr>
              <w:t> </w:t>
            </w:r>
          </w:p>
        </w:tc>
        <w:tc>
          <w:tcPr>
            <w:tcW w:w="25" w:type="dxa"/>
            <w:tcBorders>
              <w:top w:val="outset" w:color="auto" w:sz="6" w:space="0"/>
              <w:left w:val="nil"/>
              <w:bottom w:val="outset" w:color="auto" w:sz="6" w:space="0"/>
              <w:right w:val="outset" w:color="auto" w:sz="6" w:space="0"/>
            </w:tcBorders>
            <w:shd w:val="clear" w:color="auto" w:fill="FFFFFF"/>
            <w:vAlign w:val="center"/>
          </w:tcPr>
          <w:p>
            <w:pPr>
              <w:rPr>
                <w:rFonts w:hint="default" w:ascii="Verdana" w:hAnsi="Verdana" w:eastAsia="Verdana" w:cs="Verdana"/>
                <w:i w:val="0"/>
                <w:iCs w:val="0"/>
                <w:caps w:val="0"/>
                <w:color w:val="000000"/>
                <w:spacing w:val="0"/>
                <w:sz w:val="21"/>
                <w:szCs w:val="21"/>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30" w:hRule="atLeast"/>
        </w:trPr>
        <w:tc>
          <w:tcPr>
            <w:tcW w:w="2411" w:type="dxa"/>
            <w:tcBorders>
              <w:top w:val="single" w:color="000000" w:sz="8" w:space="0"/>
              <w:left w:val="single" w:color="000000" w:sz="8" w:space="0"/>
              <w:bottom w:val="single" w:color="000000" w:sz="8" w:space="0"/>
              <w:right w:val="nil"/>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left"/>
            </w:pPr>
            <w:r>
              <w:rPr>
                <w:rFonts w:hint="default" w:ascii="Verdana" w:hAnsi="Verdana" w:eastAsia="Verdana" w:cs="Verdana"/>
                <w:i w:val="0"/>
                <w:iCs w:val="0"/>
                <w:caps w:val="0"/>
                <w:color w:val="000000"/>
                <w:spacing w:val="0"/>
                <w:kern w:val="0"/>
                <w:sz w:val="24"/>
                <w:szCs w:val="24"/>
                <w:lang w:val="en-US" w:eastAsia="zh-CN" w:bidi="ar"/>
              </w:rPr>
              <w:t> </w:t>
            </w:r>
          </w:p>
        </w:tc>
        <w:tc>
          <w:tcPr>
            <w:tcW w:w="214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i w:val="0"/>
                <w:iCs w:val="0"/>
                <w:caps w:val="0"/>
                <w:color w:val="000000"/>
                <w:spacing w:val="0"/>
                <w:kern w:val="0"/>
                <w:sz w:val="24"/>
                <w:szCs w:val="24"/>
                <w:lang w:val="en-US" w:eastAsia="zh-CN" w:bidi="ar"/>
              </w:rPr>
              <w:t> </w:t>
            </w:r>
          </w:p>
        </w:tc>
        <w:tc>
          <w:tcPr>
            <w:tcW w:w="2145"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i w:val="0"/>
                <w:iCs w:val="0"/>
                <w:caps w:val="0"/>
                <w:color w:val="000000"/>
                <w:spacing w:val="0"/>
                <w:kern w:val="0"/>
                <w:sz w:val="24"/>
                <w:szCs w:val="24"/>
                <w:lang w:val="en-US" w:eastAsia="zh-CN" w:bidi="ar"/>
              </w:rPr>
              <w:t> </w:t>
            </w:r>
          </w:p>
        </w:tc>
        <w:tc>
          <w:tcPr>
            <w:tcW w:w="161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i w:val="0"/>
                <w:iCs w:val="0"/>
                <w:caps w:val="0"/>
                <w:color w:val="000000"/>
                <w:spacing w:val="0"/>
                <w:kern w:val="0"/>
                <w:sz w:val="24"/>
                <w:szCs w:val="24"/>
                <w:lang w:val="en-US" w:eastAsia="zh-CN" w:bidi="ar"/>
              </w:rPr>
              <w:t> </w:t>
            </w:r>
          </w:p>
        </w:tc>
        <w:tc>
          <w:tcPr>
            <w:tcW w:w="25" w:type="dxa"/>
            <w:tcBorders>
              <w:top w:val="outset" w:color="auto" w:sz="6" w:space="0"/>
              <w:left w:val="nil"/>
              <w:bottom w:val="outset" w:color="auto" w:sz="6" w:space="0"/>
              <w:right w:val="outset" w:color="auto" w:sz="6" w:space="0"/>
            </w:tcBorders>
            <w:shd w:val="clear" w:color="auto" w:fill="FFFFFF"/>
            <w:vAlign w:val="center"/>
          </w:tcPr>
          <w:p>
            <w:pPr>
              <w:rPr>
                <w:rFonts w:hint="default" w:ascii="Verdana" w:hAnsi="Verdana" w:eastAsia="Verdana" w:cs="Verdana"/>
                <w:i w:val="0"/>
                <w:iCs w:val="0"/>
                <w:caps w:val="0"/>
                <w:color w:val="000000"/>
                <w:spacing w:val="0"/>
                <w:sz w:val="21"/>
                <w:szCs w:val="21"/>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30" w:hRule="atLeast"/>
        </w:trPr>
        <w:tc>
          <w:tcPr>
            <w:tcW w:w="2411" w:type="dxa"/>
            <w:tcBorders>
              <w:top w:val="single" w:color="000000" w:sz="8" w:space="0"/>
              <w:left w:val="single" w:color="000000" w:sz="8" w:space="0"/>
              <w:bottom w:val="single" w:color="000000" w:sz="8" w:space="0"/>
              <w:right w:val="nil"/>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 </w:t>
            </w:r>
          </w:p>
        </w:tc>
        <w:tc>
          <w:tcPr>
            <w:tcW w:w="214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i w:val="0"/>
                <w:iCs w:val="0"/>
                <w:caps w:val="0"/>
                <w:color w:val="000000"/>
                <w:spacing w:val="0"/>
                <w:kern w:val="0"/>
                <w:sz w:val="24"/>
                <w:szCs w:val="24"/>
                <w:lang w:val="en-US" w:eastAsia="zh-CN" w:bidi="ar"/>
              </w:rPr>
              <w:t> </w:t>
            </w:r>
          </w:p>
        </w:tc>
        <w:tc>
          <w:tcPr>
            <w:tcW w:w="2145"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i w:val="0"/>
                <w:iCs w:val="0"/>
                <w:caps w:val="0"/>
                <w:color w:val="000000"/>
                <w:spacing w:val="0"/>
                <w:kern w:val="0"/>
                <w:sz w:val="24"/>
                <w:szCs w:val="24"/>
                <w:lang w:val="en-US" w:eastAsia="zh-CN" w:bidi="ar"/>
              </w:rPr>
              <w:t> </w:t>
            </w:r>
          </w:p>
        </w:tc>
        <w:tc>
          <w:tcPr>
            <w:tcW w:w="161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right"/>
            </w:pPr>
            <w:r>
              <w:rPr>
                <w:rFonts w:hint="default" w:ascii="Verdana" w:hAnsi="Verdana" w:eastAsia="Verdana" w:cs="Verdana"/>
                <w:i w:val="0"/>
                <w:iCs w:val="0"/>
                <w:caps w:val="0"/>
                <w:color w:val="000000"/>
                <w:spacing w:val="0"/>
                <w:kern w:val="0"/>
                <w:sz w:val="24"/>
                <w:szCs w:val="24"/>
                <w:lang w:val="en-US" w:eastAsia="zh-CN" w:bidi="ar"/>
              </w:rPr>
              <w:t> </w:t>
            </w:r>
          </w:p>
        </w:tc>
        <w:tc>
          <w:tcPr>
            <w:tcW w:w="25" w:type="dxa"/>
            <w:tcBorders>
              <w:top w:val="outset" w:color="auto" w:sz="6" w:space="0"/>
              <w:left w:val="nil"/>
              <w:bottom w:val="outset" w:color="auto" w:sz="6" w:space="0"/>
              <w:right w:val="outset" w:color="auto" w:sz="6" w:space="0"/>
            </w:tcBorders>
            <w:shd w:val="clear" w:color="auto" w:fill="FFFFFF"/>
            <w:vAlign w:val="center"/>
          </w:tcPr>
          <w:p>
            <w:pPr>
              <w:rPr>
                <w:rFonts w:hint="default" w:ascii="Verdana" w:hAnsi="Verdana" w:eastAsia="Verdana" w:cs="Verdana"/>
                <w:i w:val="0"/>
                <w:iCs w:val="0"/>
                <w:caps w:val="0"/>
                <w:color w:val="000000"/>
                <w:spacing w:val="0"/>
                <w:sz w:val="21"/>
                <w:szCs w:val="21"/>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30" w:hRule="atLeast"/>
        </w:trPr>
        <w:tc>
          <w:tcPr>
            <w:tcW w:w="2411" w:type="dxa"/>
            <w:tcBorders>
              <w:top w:val="single" w:color="000000" w:sz="8" w:space="0"/>
              <w:left w:val="single" w:color="000000" w:sz="8" w:space="0"/>
              <w:bottom w:val="single" w:color="000000" w:sz="8" w:space="0"/>
              <w:right w:val="nil"/>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合计</w:t>
            </w:r>
          </w:p>
        </w:tc>
        <w:tc>
          <w:tcPr>
            <w:tcW w:w="214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 </w:t>
            </w:r>
          </w:p>
        </w:tc>
        <w:tc>
          <w:tcPr>
            <w:tcW w:w="2145"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 </w:t>
            </w:r>
          </w:p>
        </w:tc>
        <w:tc>
          <w:tcPr>
            <w:tcW w:w="161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i w:val="0"/>
                <w:iCs w:val="0"/>
                <w:caps w:val="0"/>
                <w:color w:val="000000"/>
                <w:spacing w:val="0"/>
                <w:kern w:val="0"/>
                <w:sz w:val="24"/>
                <w:szCs w:val="24"/>
                <w:lang w:val="en-US" w:eastAsia="zh-CN" w:bidi="ar"/>
              </w:rPr>
              <w:t> </w:t>
            </w:r>
          </w:p>
        </w:tc>
        <w:tc>
          <w:tcPr>
            <w:tcW w:w="25" w:type="dxa"/>
            <w:tcBorders>
              <w:top w:val="outset" w:color="auto" w:sz="6" w:space="0"/>
              <w:left w:val="nil"/>
              <w:bottom w:val="outset" w:color="auto" w:sz="6" w:space="0"/>
              <w:right w:val="outset" w:color="auto" w:sz="6" w:space="0"/>
            </w:tcBorders>
            <w:shd w:val="clear" w:color="auto" w:fill="FFFFFF"/>
            <w:vAlign w:val="center"/>
          </w:tcPr>
          <w:p>
            <w:pPr>
              <w:rPr>
                <w:rFonts w:hint="default" w:ascii="Verdana" w:hAnsi="Verdana" w:eastAsia="Verdana" w:cs="Verdana"/>
                <w:i w:val="0"/>
                <w:iCs w:val="0"/>
                <w:caps w:val="0"/>
                <w:color w:val="000000"/>
                <w:spacing w:val="0"/>
                <w:sz w:val="21"/>
                <w:szCs w:val="21"/>
              </w:rPr>
            </w:pPr>
          </w:p>
        </w:tc>
      </w:tr>
    </w:tbl>
    <w:p>
      <w:pPr>
        <w:keepNext w:val="0"/>
        <w:keepLines w:val="0"/>
        <w:widowControl/>
        <w:suppressLineNumbers w:val="0"/>
        <w:shd w:val="clear" w:fill="FFFFFF"/>
        <w:spacing w:before="0" w:beforeAutospacing="1" w:after="0" w:afterAutospacing="1" w:line="700" w:lineRule="atLeast"/>
        <w:ind w:left="0" w:right="0" w:firstLine="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  </w:t>
      </w:r>
    </w:p>
    <w:p>
      <w:pPr>
        <w:keepNext w:val="0"/>
        <w:keepLines w:val="0"/>
        <w:widowControl/>
        <w:suppressLineNumbers w:val="0"/>
        <w:shd w:val="clear" w:fill="FFFFFF"/>
        <w:spacing w:before="0" w:beforeAutospacing="1" w:after="0" w:afterAutospacing="1" w:line="700" w:lineRule="atLeast"/>
        <w:ind w:left="0" w:right="0" w:firstLine="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 </w:t>
      </w:r>
    </w:p>
    <w:p>
      <w:pPr>
        <w:keepNext w:val="0"/>
        <w:keepLines w:val="0"/>
        <w:widowControl/>
        <w:suppressLineNumbers w:val="0"/>
        <w:shd w:val="clear" w:fill="FFFFFF"/>
        <w:spacing w:before="0" w:beforeAutospacing="1" w:after="0" w:afterAutospacing="1" w:line="700" w:lineRule="atLeast"/>
        <w:ind w:left="0" w:right="0" w:firstLine="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 </w:t>
      </w:r>
    </w:p>
    <w:p>
      <w:pPr>
        <w:keepNext w:val="0"/>
        <w:keepLines w:val="0"/>
        <w:widowControl/>
        <w:suppressLineNumbers w:val="0"/>
        <w:shd w:val="clear" w:fill="FFFFFF"/>
        <w:spacing w:before="0" w:beforeAutospacing="1" w:after="0" w:afterAutospacing="1" w:line="700" w:lineRule="atLeast"/>
        <w:ind w:left="0" w:right="0" w:firstLine="640"/>
        <w:jc w:val="both"/>
        <w:rPr>
          <w:rFonts w:hint="default" w:ascii="Verdana" w:hAnsi="Verdana" w:eastAsia="Verdana" w:cs="Verdana"/>
          <w:i w:val="0"/>
          <w:iCs w:val="0"/>
          <w:caps w:val="0"/>
          <w:color w:val="000000"/>
          <w:spacing w:val="0"/>
          <w:kern w:val="0"/>
          <w:sz w:val="21"/>
          <w:szCs w:val="21"/>
          <w:shd w:val="clear" w:fill="FFFFFF"/>
          <w:lang w:val="en-US" w:eastAsia="zh-CN" w:bidi="ar"/>
        </w:rPr>
      </w:pPr>
      <w:r>
        <w:rPr>
          <w:rFonts w:hint="default" w:ascii="Verdana" w:hAnsi="Verdana" w:eastAsia="Verdana" w:cs="Verdana"/>
          <w:i w:val="0"/>
          <w:iCs w:val="0"/>
          <w:caps w:val="0"/>
          <w:color w:val="000000"/>
          <w:spacing w:val="0"/>
          <w:kern w:val="0"/>
          <w:sz w:val="21"/>
          <w:szCs w:val="21"/>
          <w:shd w:val="clear" w:fill="FFFFFF"/>
          <w:lang w:val="en-US" w:eastAsia="zh-CN" w:bidi="ar"/>
        </w:rPr>
        <w:t>注：按照《批复》中的预算附表6（2022年国有资本经营预算支出明细表）填列，功能科目列至项级。没有国有资本经营预算拨款的，公开空表，不得删除。</w:t>
      </w:r>
    </w:p>
    <w:p>
      <w:pPr>
        <w:keepNext w:val="0"/>
        <w:keepLines w:val="0"/>
        <w:widowControl/>
        <w:suppressLineNumbers w:val="0"/>
        <w:shd w:val="clear" w:fill="FFFFFF"/>
        <w:spacing w:before="0" w:beforeAutospacing="1" w:after="0" w:afterAutospacing="1" w:line="700" w:lineRule="atLeast"/>
        <w:ind w:left="0" w:right="0" w:firstLine="640"/>
        <w:jc w:val="both"/>
        <w:rPr>
          <w:rFonts w:hint="default" w:ascii="Verdana" w:hAnsi="Verdana" w:eastAsia="Verdana" w:cs="Verdana"/>
          <w:i w:val="0"/>
          <w:iCs w:val="0"/>
          <w:caps w:val="0"/>
          <w:color w:val="000000"/>
          <w:spacing w:val="0"/>
          <w:kern w:val="0"/>
          <w:sz w:val="21"/>
          <w:szCs w:val="21"/>
          <w:shd w:val="clear" w:fill="FFFFFF"/>
          <w:lang w:val="en-US" w:eastAsia="zh-CN" w:bidi="ar"/>
        </w:rPr>
      </w:pPr>
    </w:p>
    <w:p>
      <w:pPr>
        <w:keepNext w:val="0"/>
        <w:keepLines w:val="0"/>
        <w:widowControl/>
        <w:suppressLineNumbers w:val="0"/>
        <w:shd w:val="clear" w:fill="FFFFFF"/>
        <w:spacing w:before="0" w:beforeAutospacing="1" w:after="0" w:afterAutospacing="1" w:line="700" w:lineRule="atLeast"/>
        <w:ind w:left="0" w:right="0" w:firstLine="640"/>
        <w:jc w:val="both"/>
        <w:rPr>
          <w:rFonts w:hint="default" w:ascii="Verdana" w:hAnsi="Verdana" w:eastAsia="Verdana" w:cs="Verdana"/>
          <w:i w:val="0"/>
          <w:iCs w:val="0"/>
          <w:caps w:val="0"/>
          <w:color w:val="000000"/>
          <w:spacing w:val="0"/>
          <w:kern w:val="0"/>
          <w:sz w:val="21"/>
          <w:szCs w:val="21"/>
          <w:shd w:val="clear" w:fill="FFFFFF"/>
          <w:lang w:val="en-US" w:eastAsia="zh-CN" w:bidi="ar"/>
        </w:rPr>
      </w:pPr>
    </w:p>
    <w:tbl>
      <w:tblPr>
        <w:tblStyle w:val="3"/>
        <w:tblW w:w="8522" w:type="dxa"/>
        <w:jc w:val="center"/>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Layout w:type="fixed"/>
        <w:tblCellMar>
          <w:top w:w="0" w:type="dxa"/>
          <w:left w:w="0" w:type="dxa"/>
          <w:bottom w:w="0" w:type="dxa"/>
          <w:right w:w="0" w:type="dxa"/>
        </w:tblCellMar>
      </w:tblPr>
      <w:tblGrid>
        <w:gridCol w:w="758"/>
        <w:gridCol w:w="514"/>
        <w:gridCol w:w="1113"/>
        <w:gridCol w:w="771"/>
        <w:gridCol w:w="1132"/>
        <w:gridCol w:w="553"/>
        <w:gridCol w:w="554"/>
        <w:gridCol w:w="521"/>
        <w:gridCol w:w="564"/>
        <w:gridCol w:w="532"/>
        <w:gridCol w:w="598"/>
        <w:gridCol w:w="456"/>
        <w:gridCol w:w="456"/>
      </w:tblGrid>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886" w:hRule="atLeast"/>
          <w:jc w:val="center"/>
        </w:trPr>
        <w:tc>
          <w:tcPr>
            <w:tcW w:w="8522" w:type="dxa"/>
            <w:gridSpan w:val="13"/>
            <w:tcBorders>
              <w:top w:val="nil"/>
              <w:left w:val="nil"/>
              <w:bottom w:val="nil"/>
              <w:right w:val="nil"/>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pPr>
            <w:r>
              <w:rPr>
                <w:rFonts w:hint="default" w:ascii="Verdana" w:hAnsi="Verdana" w:eastAsia="Verdana" w:cs="Verdana"/>
                <w:kern w:val="0"/>
                <w:sz w:val="24"/>
                <w:szCs w:val="24"/>
                <w:lang w:val="en-US" w:eastAsia="zh-CN" w:bidi="ar"/>
              </w:rPr>
              <w:t>项目支出表</w:t>
            </w:r>
          </w:p>
          <w:p>
            <w:pPr>
              <w:keepNext w:val="0"/>
              <w:keepLines w:val="0"/>
              <w:widowControl/>
              <w:suppressLineNumbers w:val="0"/>
              <w:spacing w:before="0" w:beforeAutospacing="1" w:after="0" w:afterAutospacing="1" w:line="306" w:lineRule="atLeast"/>
              <w:ind w:left="0" w:right="0"/>
              <w:jc w:val="center"/>
              <w:textAlignment w:val="center"/>
            </w:pPr>
            <w:r>
              <w:rPr>
                <w:rFonts w:hint="default" w:ascii="Verdana" w:hAnsi="Verdana" w:eastAsia="Verdana" w:cs="Verdana"/>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400" w:hRule="atLeast"/>
          <w:jc w:val="center"/>
        </w:trPr>
        <w:tc>
          <w:tcPr>
            <w:tcW w:w="758" w:type="dxa"/>
            <w:tcBorders>
              <w:top w:val="nil"/>
              <w:left w:val="nil"/>
              <w:bottom w:val="single" w:color="auto" w:sz="8" w:space="0"/>
              <w:right w:val="nil"/>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default" w:ascii="Verdana" w:hAnsi="Verdana" w:eastAsia="Verdana" w:cs="Verdana"/>
                <w:kern w:val="0"/>
                <w:sz w:val="24"/>
                <w:szCs w:val="24"/>
                <w:lang w:val="en-US" w:eastAsia="zh-CN" w:bidi="ar"/>
              </w:rPr>
              <w:t> </w:t>
            </w:r>
          </w:p>
        </w:tc>
        <w:tc>
          <w:tcPr>
            <w:tcW w:w="514" w:type="dxa"/>
            <w:tcBorders>
              <w:top w:val="nil"/>
              <w:left w:val="nil"/>
              <w:bottom w:val="single" w:color="auto" w:sz="8" w:space="0"/>
              <w:right w:val="nil"/>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default" w:ascii="Verdana" w:hAnsi="Verdana" w:eastAsia="Verdana" w:cs="Verdana"/>
                <w:kern w:val="0"/>
                <w:sz w:val="24"/>
                <w:szCs w:val="24"/>
                <w:lang w:val="en-US" w:eastAsia="zh-CN" w:bidi="ar"/>
              </w:rPr>
              <w:t> </w:t>
            </w:r>
          </w:p>
        </w:tc>
        <w:tc>
          <w:tcPr>
            <w:tcW w:w="1113" w:type="dxa"/>
            <w:tcBorders>
              <w:top w:val="nil"/>
              <w:left w:val="nil"/>
              <w:bottom w:val="single" w:color="auto" w:sz="8" w:space="0"/>
              <w:right w:val="nil"/>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default" w:ascii="Verdana" w:hAnsi="Verdana" w:eastAsia="Verdana" w:cs="Verdana"/>
                <w:kern w:val="0"/>
                <w:sz w:val="24"/>
                <w:szCs w:val="24"/>
                <w:lang w:val="en-US" w:eastAsia="zh-CN" w:bidi="ar"/>
              </w:rPr>
              <w:t> </w:t>
            </w:r>
          </w:p>
        </w:tc>
        <w:tc>
          <w:tcPr>
            <w:tcW w:w="771" w:type="dxa"/>
            <w:tcBorders>
              <w:top w:val="nil"/>
              <w:left w:val="nil"/>
              <w:bottom w:val="single" w:color="auto" w:sz="8" w:space="0"/>
              <w:right w:val="nil"/>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default" w:ascii="Verdana" w:hAnsi="Verdana" w:eastAsia="Verdana" w:cs="Verdana"/>
                <w:kern w:val="0"/>
                <w:sz w:val="24"/>
                <w:szCs w:val="24"/>
                <w:lang w:val="en-US" w:eastAsia="zh-CN" w:bidi="ar"/>
              </w:rPr>
              <w:t> </w:t>
            </w:r>
          </w:p>
        </w:tc>
        <w:tc>
          <w:tcPr>
            <w:tcW w:w="1132" w:type="dxa"/>
            <w:tcBorders>
              <w:top w:val="nil"/>
              <w:left w:val="nil"/>
              <w:bottom w:val="single" w:color="auto" w:sz="8" w:space="0"/>
              <w:right w:val="nil"/>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default" w:ascii="Verdana" w:hAnsi="Verdana" w:eastAsia="Verdana" w:cs="Verdana"/>
                <w:kern w:val="0"/>
                <w:sz w:val="24"/>
                <w:szCs w:val="24"/>
                <w:lang w:val="en-US" w:eastAsia="zh-CN" w:bidi="ar"/>
              </w:rPr>
              <w:t> </w:t>
            </w:r>
          </w:p>
        </w:tc>
        <w:tc>
          <w:tcPr>
            <w:tcW w:w="1628" w:type="dxa"/>
            <w:gridSpan w:val="3"/>
            <w:tcBorders>
              <w:top w:val="nil"/>
              <w:left w:val="nil"/>
              <w:bottom w:val="single" w:color="auto" w:sz="8" w:space="0"/>
              <w:right w:val="nil"/>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default" w:ascii="Verdana" w:hAnsi="Verdana" w:eastAsia="Verdana" w:cs="Verdana"/>
                <w:kern w:val="0"/>
                <w:sz w:val="24"/>
                <w:szCs w:val="24"/>
                <w:lang w:val="en-US" w:eastAsia="zh-CN" w:bidi="ar"/>
              </w:rPr>
              <w:t> </w:t>
            </w:r>
          </w:p>
        </w:tc>
        <w:tc>
          <w:tcPr>
            <w:tcW w:w="2606" w:type="dxa"/>
            <w:gridSpan w:val="5"/>
            <w:tcBorders>
              <w:top w:val="nil"/>
              <w:left w:val="nil"/>
              <w:bottom w:val="single" w:color="auto" w:sz="8" w:space="0"/>
              <w:right w:val="nil"/>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right"/>
              <w:textAlignment w:val="center"/>
            </w:pPr>
            <w:r>
              <w:rPr>
                <w:rFonts w:hint="default" w:ascii="Verdana" w:hAnsi="Verdana" w:eastAsia="Verdana" w:cs="Verdana"/>
                <w:kern w:val="0"/>
                <w:sz w:val="24"/>
                <w:szCs w:val="24"/>
                <w:lang w:val="en-US" w:eastAsia="zh-CN" w:bidi="ar"/>
              </w:rPr>
              <w:t>单位：万元</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598" w:hRule="atLeast"/>
          <w:jc w:val="center"/>
        </w:trPr>
        <w:tc>
          <w:tcPr>
            <w:tcW w:w="758" w:type="dxa"/>
            <w:vMerge w:val="restart"/>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default" w:ascii="Verdana" w:hAnsi="Verdana" w:eastAsia="Verdana" w:cs="Verdana"/>
                <w:kern w:val="0"/>
                <w:sz w:val="24"/>
                <w:szCs w:val="24"/>
                <w:lang w:val="en-US" w:eastAsia="zh-CN" w:bidi="ar"/>
              </w:rPr>
              <w:t>类型</w:t>
            </w:r>
          </w:p>
        </w:tc>
        <w:tc>
          <w:tcPr>
            <w:tcW w:w="1627" w:type="dxa"/>
            <w:gridSpan w:val="2"/>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default" w:ascii="Verdana" w:hAnsi="Verdana" w:eastAsia="Verdana" w:cs="Verdana"/>
                <w:kern w:val="0"/>
                <w:sz w:val="24"/>
                <w:szCs w:val="24"/>
                <w:lang w:val="en-US" w:eastAsia="zh-CN" w:bidi="ar"/>
              </w:rPr>
              <w:t>项目名称</w:t>
            </w:r>
          </w:p>
        </w:tc>
        <w:tc>
          <w:tcPr>
            <w:tcW w:w="771" w:type="dxa"/>
            <w:vMerge w:val="restart"/>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default" w:ascii="Verdana" w:hAnsi="Verdana" w:eastAsia="Verdana" w:cs="Verdana"/>
                <w:kern w:val="0"/>
                <w:sz w:val="24"/>
                <w:szCs w:val="24"/>
                <w:lang w:val="en-US" w:eastAsia="zh-CN" w:bidi="ar"/>
              </w:rPr>
              <w:t>项目</w:t>
            </w:r>
          </w:p>
          <w:p>
            <w:pPr>
              <w:keepNext w:val="0"/>
              <w:keepLines w:val="0"/>
              <w:widowControl/>
              <w:suppressLineNumbers w:val="0"/>
              <w:spacing w:before="0" w:beforeAutospacing="1" w:after="0" w:afterAutospacing="1" w:line="306" w:lineRule="atLeast"/>
              <w:ind w:left="0" w:right="0"/>
              <w:jc w:val="center"/>
              <w:textAlignment w:val="center"/>
            </w:pPr>
            <w:r>
              <w:rPr>
                <w:rFonts w:hint="default" w:ascii="Verdana" w:hAnsi="Verdana" w:eastAsia="Verdana" w:cs="Verdana"/>
                <w:kern w:val="0"/>
                <w:sz w:val="24"/>
                <w:szCs w:val="24"/>
                <w:lang w:val="en-US" w:eastAsia="zh-CN" w:bidi="ar"/>
              </w:rPr>
              <w:t>单位</w:t>
            </w:r>
          </w:p>
        </w:tc>
        <w:tc>
          <w:tcPr>
            <w:tcW w:w="1132" w:type="dxa"/>
            <w:vMerge w:val="restart"/>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default" w:ascii="Verdana" w:hAnsi="Verdana" w:eastAsia="Verdana" w:cs="Verdana"/>
                <w:kern w:val="0"/>
                <w:sz w:val="24"/>
                <w:szCs w:val="24"/>
                <w:lang w:val="en-US" w:eastAsia="zh-CN" w:bidi="ar"/>
              </w:rPr>
              <w:t>合计</w:t>
            </w:r>
          </w:p>
        </w:tc>
        <w:tc>
          <w:tcPr>
            <w:tcW w:w="1628" w:type="dxa"/>
            <w:gridSpan w:val="3"/>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default" w:ascii="Verdana" w:hAnsi="Verdana" w:eastAsia="Verdana" w:cs="Verdana"/>
                <w:kern w:val="0"/>
                <w:sz w:val="24"/>
                <w:szCs w:val="24"/>
                <w:lang w:val="en-US" w:eastAsia="zh-CN" w:bidi="ar"/>
              </w:rPr>
              <w:t>本年财政拨款</w:t>
            </w:r>
          </w:p>
        </w:tc>
        <w:tc>
          <w:tcPr>
            <w:tcW w:w="1694" w:type="dxa"/>
            <w:gridSpan w:val="3"/>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default" w:ascii="Verdana" w:hAnsi="Verdana" w:eastAsia="Verdana" w:cs="Verdana"/>
                <w:kern w:val="0"/>
                <w:sz w:val="24"/>
                <w:szCs w:val="24"/>
                <w:lang w:val="en-US" w:eastAsia="zh-CN" w:bidi="ar"/>
              </w:rPr>
              <w:t>财政拨款结转</w:t>
            </w:r>
          </w:p>
        </w:tc>
        <w:tc>
          <w:tcPr>
            <w:tcW w:w="456" w:type="dxa"/>
            <w:vMerge w:val="restart"/>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default" w:ascii="Verdana" w:hAnsi="Verdana" w:eastAsia="Verdana" w:cs="Verdana"/>
                <w:kern w:val="0"/>
                <w:sz w:val="24"/>
                <w:szCs w:val="24"/>
                <w:lang w:val="en-US" w:eastAsia="zh-CN" w:bidi="ar"/>
              </w:rPr>
              <w:t>财政专户</w:t>
            </w:r>
            <w:r>
              <w:rPr>
                <w:rFonts w:hint="default" w:ascii="Verdana" w:hAnsi="Verdana" w:eastAsia="Verdana" w:cs="Verdana"/>
                <w:kern w:val="0"/>
                <w:sz w:val="24"/>
                <w:szCs w:val="24"/>
                <w:lang w:val="en-US" w:eastAsia="zh-CN" w:bidi="ar"/>
              </w:rPr>
              <w:br w:type="textWrapping"/>
            </w:r>
            <w:r>
              <w:rPr>
                <w:rFonts w:hint="default" w:ascii="Verdana" w:hAnsi="Verdana" w:eastAsia="Verdana" w:cs="Verdana"/>
                <w:kern w:val="0"/>
                <w:sz w:val="24"/>
                <w:szCs w:val="24"/>
                <w:lang w:val="en-US" w:eastAsia="zh-CN" w:bidi="ar"/>
              </w:rPr>
              <w:t>管理资金</w:t>
            </w:r>
          </w:p>
        </w:tc>
        <w:tc>
          <w:tcPr>
            <w:tcW w:w="456" w:type="dxa"/>
            <w:vMerge w:val="restart"/>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default" w:ascii="Verdana" w:hAnsi="Verdana" w:eastAsia="Verdana" w:cs="Verdana"/>
                <w:kern w:val="0"/>
                <w:sz w:val="24"/>
                <w:szCs w:val="24"/>
                <w:lang w:val="en-US" w:eastAsia="zh-CN" w:bidi="ar"/>
              </w:rPr>
              <w:t>单位资金</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2420" w:hRule="atLeast"/>
          <w:jc w:val="center"/>
        </w:trPr>
        <w:tc>
          <w:tcPr>
            <w:tcW w:w="758" w:type="dxa"/>
            <w:vMerge w:val="continue"/>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rPr>
                <w:rFonts w:hint="default" w:ascii="Verdana" w:hAnsi="Verdana" w:eastAsia="Verdana" w:cs="Verdana"/>
                <w:sz w:val="18"/>
                <w:szCs w:val="18"/>
              </w:rPr>
            </w:pPr>
          </w:p>
        </w:tc>
        <w:tc>
          <w:tcPr>
            <w:tcW w:w="514"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default" w:ascii="Verdana" w:hAnsi="Verdana" w:eastAsia="Verdana" w:cs="Verdana"/>
                <w:kern w:val="0"/>
                <w:sz w:val="24"/>
                <w:szCs w:val="24"/>
                <w:lang w:val="en-US" w:eastAsia="zh-CN" w:bidi="ar"/>
              </w:rPr>
              <w:t>一级项目</w:t>
            </w:r>
          </w:p>
        </w:tc>
        <w:tc>
          <w:tcPr>
            <w:tcW w:w="1113"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default" w:ascii="Verdana" w:hAnsi="Verdana" w:eastAsia="Verdana" w:cs="Verdana"/>
                <w:kern w:val="0"/>
                <w:sz w:val="24"/>
                <w:szCs w:val="24"/>
                <w:lang w:val="en-US" w:eastAsia="zh-CN" w:bidi="ar"/>
              </w:rPr>
              <w:t>二级项目</w:t>
            </w:r>
          </w:p>
        </w:tc>
        <w:tc>
          <w:tcPr>
            <w:tcW w:w="771" w:type="dxa"/>
            <w:vMerge w:val="continue"/>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rPr>
                <w:rFonts w:hint="default" w:ascii="Verdana" w:hAnsi="Verdana" w:eastAsia="Verdana" w:cs="Verdana"/>
                <w:sz w:val="18"/>
                <w:szCs w:val="18"/>
              </w:rPr>
            </w:pPr>
          </w:p>
        </w:tc>
        <w:tc>
          <w:tcPr>
            <w:tcW w:w="1132" w:type="dxa"/>
            <w:vMerge w:val="continue"/>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rPr>
                <w:rFonts w:hint="default" w:ascii="Verdana" w:hAnsi="Verdana" w:eastAsia="Verdana" w:cs="Verdana"/>
                <w:sz w:val="18"/>
                <w:szCs w:val="18"/>
              </w:rPr>
            </w:pPr>
          </w:p>
        </w:tc>
        <w:tc>
          <w:tcPr>
            <w:tcW w:w="553"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default" w:ascii="Verdana" w:hAnsi="Verdana" w:eastAsia="Verdana" w:cs="Verdana"/>
                <w:kern w:val="0"/>
                <w:sz w:val="24"/>
                <w:szCs w:val="24"/>
                <w:lang w:val="en-US" w:eastAsia="zh-CN" w:bidi="ar"/>
              </w:rPr>
              <w:t>一般公共预算</w:t>
            </w:r>
          </w:p>
        </w:tc>
        <w:tc>
          <w:tcPr>
            <w:tcW w:w="554"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default" w:ascii="Verdana" w:hAnsi="Verdana" w:eastAsia="Verdana" w:cs="Verdana"/>
                <w:kern w:val="0"/>
                <w:sz w:val="24"/>
                <w:szCs w:val="24"/>
                <w:lang w:val="en-US" w:eastAsia="zh-CN" w:bidi="ar"/>
              </w:rPr>
              <w:t>政府性</w:t>
            </w:r>
          </w:p>
          <w:p>
            <w:pPr>
              <w:keepNext w:val="0"/>
              <w:keepLines w:val="0"/>
              <w:widowControl/>
              <w:suppressLineNumbers w:val="0"/>
              <w:spacing w:before="0" w:beforeAutospacing="1" w:after="0" w:afterAutospacing="1" w:line="306" w:lineRule="atLeast"/>
              <w:ind w:left="0" w:right="0"/>
              <w:jc w:val="center"/>
              <w:textAlignment w:val="center"/>
            </w:pPr>
            <w:r>
              <w:rPr>
                <w:rFonts w:hint="default" w:ascii="Verdana" w:hAnsi="Verdana" w:eastAsia="Verdana" w:cs="Verdana"/>
                <w:kern w:val="0"/>
                <w:sz w:val="24"/>
                <w:szCs w:val="24"/>
                <w:lang w:val="en-US" w:eastAsia="zh-CN" w:bidi="ar"/>
              </w:rPr>
              <w:t>基金</w:t>
            </w:r>
          </w:p>
          <w:p>
            <w:pPr>
              <w:keepNext w:val="0"/>
              <w:keepLines w:val="0"/>
              <w:widowControl/>
              <w:suppressLineNumbers w:val="0"/>
              <w:spacing w:before="0" w:beforeAutospacing="1" w:after="0" w:afterAutospacing="1" w:line="306" w:lineRule="atLeast"/>
              <w:ind w:left="0" w:right="0"/>
              <w:jc w:val="center"/>
              <w:textAlignment w:val="center"/>
            </w:pPr>
            <w:r>
              <w:rPr>
                <w:rFonts w:hint="default" w:ascii="Verdana" w:hAnsi="Verdana" w:eastAsia="Verdana" w:cs="Verdana"/>
                <w:kern w:val="0"/>
                <w:sz w:val="24"/>
                <w:szCs w:val="24"/>
                <w:lang w:val="en-US" w:eastAsia="zh-CN" w:bidi="ar"/>
              </w:rPr>
              <w:t>预算</w:t>
            </w:r>
          </w:p>
        </w:tc>
        <w:tc>
          <w:tcPr>
            <w:tcW w:w="521"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default" w:ascii="Verdana" w:hAnsi="Verdana" w:eastAsia="Verdana" w:cs="Verdana"/>
                <w:kern w:val="0"/>
                <w:sz w:val="24"/>
                <w:szCs w:val="24"/>
                <w:lang w:val="en-US" w:eastAsia="zh-CN" w:bidi="ar"/>
              </w:rPr>
              <w:t>国有资本</w:t>
            </w:r>
            <w:r>
              <w:rPr>
                <w:rFonts w:hint="default" w:ascii="Verdana" w:hAnsi="Verdana" w:eastAsia="Verdana" w:cs="Verdana"/>
                <w:kern w:val="0"/>
                <w:sz w:val="24"/>
                <w:szCs w:val="24"/>
                <w:lang w:val="en-US" w:eastAsia="zh-CN" w:bidi="ar"/>
              </w:rPr>
              <w:br w:type="textWrapping"/>
            </w:r>
            <w:r>
              <w:rPr>
                <w:rFonts w:hint="default" w:ascii="Verdana" w:hAnsi="Verdana" w:eastAsia="Verdana" w:cs="Verdana"/>
                <w:kern w:val="0"/>
                <w:sz w:val="24"/>
                <w:szCs w:val="24"/>
                <w:lang w:val="en-US" w:eastAsia="zh-CN" w:bidi="ar"/>
              </w:rPr>
              <w:t>经营预算</w:t>
            </w:r>
          </w:p>
        </w:tc>
        <w:tc>
          <w:tcPr>
            <w:tcW w:w="564"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default" w:ascii="Verdana" w:hAnsi="Verdana" w:eastAsia="Verdana" w:cs="Verdana"/>
                <w:kern w:val="0"/>
                <w:sz w:val="24"/>
                <w:szCs w:val="24"/>
                <w:lang w:val="en-US" w:eastAsia="zh-CN" w:bidi="ar"/>
              </w:rPr>
              <w:t>一般</w:t>
            </w:r>
            <w:r>
              <w:rPr>
                <w:rFonts w:hint="default" w:ascii="Verdana" w:hAnsi="Verdana" w:eastAsia="Verdana" w:cs="Verdana"/>
                <w:kern w:val="0"/>
                <w:sz w:val="24"/>
                <w:szCs w:val="24"/>
                <w:lang w:val="en-US" w:eastAsia="zh-CN" w:bidi="ar"/>
              </w:rPr>
              <w:br w:type="textWrapping"/>
            </w:r>
            <w:r>
              <w:rPr>
                <w:rFonts w:hint="default" w:ascii="Verdana" w:hAnsi="Verdana" w:eastAsia="Verdana" w:cs="Verdana"/>
                <w:kern w:val="0"/>
                <w:sz w:val="24"/>
                <w:szCs w:val="24"/>
                <w:lang w:val="en-US" w:eastAsia="zh-CN" w:bidi="ar"/>
              </w:rPr>
              <w:t>公共</w:t>
            </w:r>
            <w:r>
              <w:rPr>
                <w:rFonts w:hint="default" w:ascii="Verdana" w:hAnsi="Verdana" w:eastAsia="Verdana" w:cs="Verdana"/>
                <w:kern w:val="0"/>
                <w:sz w:val="24"/>
                <w:szCs w:val="24"/>
                <w:lang w:val="en-US" w:eastAsia="zh-CN" w:bidi="ar"/>
              </w:rPr>
              <w:br w:type="textWrapping"/>
            </w:r>
            <w:r>
              <w:rPr>
                <w:rFonts w:hint="default" w:ascii="Verdana" w:hAnsi="Verdana" w:eastAsia="Verdana" w:cs="Verdana"/>
                <w:kern w:val="0"/>
                <w:sz w:val="24"/>
                <w:szCs w:val="24"/>
                <w:lang w:val="en-US" w:eastAsia="zh-CN" w:bidi="ar"/>
              </w:rPr>
              <w:t>预算</w:t>
            </w:r>
          </w:p>
        </w:tc>
        <w:tc>
          <w:tcPr>
            <w:tcW w:w="532"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default" w:ascii="Verdana" w:hAnsi="Verdana" w:eastAsia="Verdana" w:cs="Verdana"/>
                <w:kern w:val="0"/>
                <w:sz w:val="24"/>
                <w:szCs w:val="24"/>
                <w:lang w:val="en-US" w:eastAsia="zh-CN" w:bidi="ar"/>
              </w:rPr>
              <w:t>政府性</w:t>
            </w:r>
            <w:r>
              <w:rPr>
                <w:rFonts w:hint="default" w:ascii="Verdana" w:hAnsi="Verdana" w:eastAsia="Verdana" w:cs="Verdana"/>
                <w:kern w:val="0"/>
                <w:sz w:val="24"/>
                <w:szCs w:val="24"/>
                <w:lang w:val="en-US" w:eastAsia="zh-CN" w:bidi="ar"/>
              </w:rPr>
              <w:br w:type="textWrapping"/>
            </w:r>
            <w:r>
              <w:rPr>
                <w:rFonts w:hint="default" w:ascii="Verdana" w:hAnsi="Verdana" w:eastAsia="Verdana" w:cs="Verdana"/>
                <w:kern w:val="0"/>
                <w:sz w:val="24"/>
                <w:szCs w:val="24"/>
                <w:lang w:val="en-US" w:eastAsia="zh-CN" w:bidi="ar"/>
              </w:rPr>
              <w:t>基金</w:t>
            </w:r>
            <w:r>
              <w:rPr>
                <w:rFonts w:hint="default" w:ascii="Verdana" w:hAnsi="Verdana" w:eastAsia="Verdana" w:cs="Verdana"/>
                <w:kern w:val="0"/>
                <w:sz w:val="24"/>
                <w:szCs w:val="24"/>
                <w:lang w:val="en-US" w:eastAsia="zh-CN" w:bidi="ar"/>
              </w:rPr>
              <w:br w:type="textWrapping"/>
            </w:r>
            <w:r>
              <w:rPr>
                <w:rFonts w:hint="default" w:ascii="Verdana" w:hAnsi="Verdana" w:eastAsia="Verdana" w:cs="Verdana"/>
                <w:kern w:val="0"/>
                <w:sz w:val="24"/>
                <w:szCs w:val="24"/>
                <w:lang w:val="en-US" w:eastAsia="zh-CN" w:bidi="ar"/>
              </w:rPr>
              <w:t>预算</w:t>
            </w:r>
          </w:p>
        </w:tc>
        <w:tc>
          <w:tcPr>
            <w:tcW w:w="598"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default" w:ascii="Verdana" w:hAnsi="Verdana" w:eastAsia="Verdana" w:cs="Verdana"/>
                <w:kern w:val="0"/>
                <w:sz w:val="24"/>
                <w:szCs w:val="24"/>
                <w:lang w:val="en-US" w:eastAsia="zh-CN" w:bidi="ar"/>
              </w:rPr>
              <w:t>国有资本经营</w:t>
            </w:r>
            <w:r>
              <w:rPr>
                <w:rFonts w:hint="default" w:ascii="Verdana" w:hAnsi="Verdana" w:eastAsia="Verdana" w:cs="Verdana"/>
                <w:kern w:val="0"/>
                <w:sz w:val="24"/>
                <w:szCs w:val="24"/>
                <w:lang w:val="en-US" w:eastAsia="zh-CN" w:bidi="ar"/>
              </w:rPr>
              <w:br w:type="textWrapping"/>
            </w:r>
            <w:r>
              <w:rPr>
                <w:rFonts w:hint="default" w:ascii="Verdana" w:hAnsi="Verdana" w:eastAsia="Verdana" w:cs="Verdana"/>
                <w:kern w:val="0"/>
                <w:sz w:val="24"/>
                <w:szCs w:val="24"/>
                <w:lang w:val="en-US" w:eastAsia="zh-CN" w:bidi="ar"/>
              </w:rPr>
              <w:t>预算</w:t>
            </w:r>
          </w:p>
        </w:tc>
        <w:tc>
          <w:tcPr>
            <w:tcW w:w="456" w:type="dxa"/>
            <w:vMerge w:val="continue"/>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rPr>
                <w:rFonts w:hint="default" w:ascii="Verdana" w:hAnsi="Verdana" w:eastAsia="Verdana" w:cs="Verdana"/>
                <w:sz w:val="18"/>
                <w:szCs w:val="18"/>
              </w:rPr>
            </w:pPr>
          </w:p>
        </w:tc>
        <w:tc>
          <w:tcPr>
            <w:tcW w:w="456" w:type="dxa"/>
            <w:vMerge w:val="continue"/>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rPr>
                <w:rFonts w:hint="default" w:ascii="Verdana" w:hAnsi="Verdana" w:eastAsia="Verdana" w:cs="Verdana"/>
                <w:sz w:val="18"/>
                <w:szCs w:val="18"/>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1738" w:hRule="atLeast"/>
          <w:jc w:val="center"/>
        </w:trPr>
        <w:tc>
          <w:tcPr>
            <w:tcW w:w="758"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700" w:lineRule="atLeast"/>
              <w:ind w:left="0" w:right="0"/>
              <w:jc w:val="center"/>
            </w:pPr>
            <w:r>
              <w:rPr>
                <w:rFonts w:hint="default" w:ascii="Verdana" w:hAnsi="Verdana" w:eastAsia="Verdana" w:cs="Verdana"/>
                <w:kern w:val="0"/>
                <w:sz w:val="24"/>
                <w:szCs w:val="24"/>
                <w:lang w:val="en-US" w:eastAsia="zh-CN" w:bidi="ar"/>
              </w:rPr>
              <w:t> </w:t>
            </w:r>
          </w:p>
        </w:tc>
        <w:tc>
          <w:tcPr>
            <w:tcW w:w="514"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700" w:lineRule="atLeast"/>
              <w:ind w:left="0" w:right="0"/>
              <w:jc w:val="center"/>
            </w:pPr>
            <w:r>
              <w:rPr>
                <w:rFonts w:hint="default" w:ascii="Verdana" w:hAnsi="Verdana" w:eastAsia="Verdana" w:cs="Verdana"/>
                <w:kern w:val="0"/>
                <w:sz w:val="24"/>
                <w:szCs w:val="24"/>
                <w:lang w:val="en-US" w:eastAsia="zh-CN" w:bidi="ar"/>
              </w:rPr>
              <w:t> </w:t>
            </w:r>
          </w:p>
        </w:tc>
        <w:tc>
          <w:tcPr>
            <w:tcW w:w="1113"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240" w:lineRule="auto"/>
              <w:ind w:left="0" w:right="0"/>
              <w:jc w:val="center"/>
            </w:pPr>
            <w:r>
              <w:rPr>
                <w:rFonts w:hint="default" w:ascii="Verdana" w:hAnsi="Verdana" w:eastAsia="Verdana" w:cs="Verdana"/>
                <w:kern w:val="0"/>
                <w:sz w:val="24"/>
                <w:szCs w:val="24"/>
                <w:lang w:val="en-US" w:eastAsia="zh-CN" w:bidi="ar"/>
              </w:rPr>
              <w:t>2022年通榆县向海蒙古族乡村级组织运转经费</w:t>
            </w:r>
          </w:p>
        </w:tc>
        <w:tc>
          <w:tcPr>
            <w:tcW w:w="771"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240" w:lineRule="auto"/>
              <w:ind w:left="0" w:right="0"/>
              <w:jc w:val="center"/>
            </w:pPr>
            <w:r>
              <w:rPr>
                <w:rFonts w:hint="default" w:ascii="Verdana" w:hAnsi="Verdana" w:eastAsia="Verdana" w:cs="Verdana"/>
                <w:kern w:val="0"/>
                <w:sz w:val="24"/>
                <w:szCs w:val="24"/>
                <w:lang w:val="en-US" w:eastAsia="zh-CN" w:bidi="ar"/>
              </w:rPr>
              <w:t>通榆县向海蒙古族乡综合服务中心</w:t>
            </w:r>
          </w:p>
        </w:tc>
        <w:tc>
          <w:tcPr>
            <w:tcW w:w="1132"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700" w:lineRule="atLeast"/>
              <w:ind w:left="0" w:right="0"/>
              <w:jc w:val="center"/>
            </w:pPr>
            <w:r>
              <w:rPr>
                <w:rFonts w:hint="default" w:ascii="Verdana" w:hAnsi="Verdana" w:eastAsia="Verdana" w:cs="Verdana"/>
                <w:kern w:val="0"/>
                <w:sz w:val="24"/>
                <w:szCs w:val="24"/>
                <w:lang w:val="en-US" w:eastAsia="zh-CN" w:bidi="ar"/>
              </w:rPr>
              <w:t>253.09</w:t>
            </w:r>
          </w:p>
        </w:tc>
        <w:tc>
          <w:tcPr>
            <w:tcW w:w="553"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700" w:lineRule="atLeast"/>
              <w:ind w:left="0" w:right="0"/>
              <w:jc w:val="center"/>
            </w:pPr>
            <w:r>
              <w:rPr>
                <w:rFonts w:hint="default" w:ascii="Verdana" w:hAnsi="Verdana" w:eastAsia="Verdana" w:cs="Verdana"/>
                <w:kern w:val="0"/>
                <w:sz w:val="24"/>
                <w:szCs w:val="24"/>
                <w:lang w:val="en-US" w:eastAsia="zh-CN" w:bidi="ar"/>
              </w:rPr>
              <w:t> </w:t>
            </w:r>
          </w:p>
        </w:tc>
        <w:tc>
          <w:tcPr>
            <w:tcW w:w="554"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700" w:lineRule="atLeast"/>
              <w:ind w:left="0" w:right="0"/>
              <w:jc w:val="center"/>
            </w:pPr>
            <w:r>
              <w:rPr>
                <w:rFonts w:hint="default" w:ascii="Verdana" w:hAnsi="Verdana" w:eastAsia="Verdana" w:cs="Verdana"/>
                <w:kern w:val="0"/>
                <w:sz w:val="24"/>
                <w:szCs w:val="24"/>
                <w:lang w:val="en-US" w:eastAsia="zh-CN" w:bidi="ar"/>
              </w:rPr>
              <w:t> </w:t>
            </w:r>
          </w:p>
        </w:tc>
        <w:tc>
          <w:tcPr>
            <w:tcW w:w="521"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700" w:lineRule="atLeast"/>
              <w:ind w:left="0" w:right="0"/>
              <w:jc w:val="center"/>
            </w:pPr>
            <w:r>
              <w:rPr>
                <w:rFonts w:hint="default" w:ascii="Verdana" w:hAnsi="Verdana" w:eastAsia="Verdana" w:cs="Verdana"/>
                <w:kern w:val="0"/>
                <w:sz w:val="24"/>
                <w:szCs w:val="24"/>
                <w:lang w:val="en-US" w:eastAsia="zh-CN" w:bidi="ar"/>
              </w:rPr>
              <w:t> </w:t>
            </w:r>
          </w:p>
        </w:tc>
        <w:tc>
          <w:tcPr>
            <w:tcW w:w="564"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700" w:lineRule="atLeast"/>
              <w:ind w:left="0" w:right="0"/>
              <w:jc w:val="center"/>
            </w:pPr>
            <w:r>
              <w:rPr>
                <w:rFonts w:hint="default" w:ascii="Verdana" w:hAnsi="Verdana" w:eastAsia="Verdana" w:cs="Verdana"/>
                <w:kern w:val="0"/>
                <w:sz w:val="24"/>
                <w:szCs w:val="24"/>
                <w:lang w:val="en-US" w:eastAsia="zh-CN" w:bidi="ar"/>
              </w:rPr>
              <w:t> </w:t>
            </w:r>
          </w:p>
        </w:tc>
        <w:tc>
          <w:tcPr>
            <w:tcW w:w="532"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700" w:lineRule="atLeast"/>
              <w:ind w:left="0" w:right="0"/>
              <w:jc w:val="center"/>
            </w:pPr>
            <w:r>
              <w:rPr>
                <w:rFonts w:hint="default" w:ascii="Verdana" w:hAnsi="Verdana" w:eastAsia="Verdana" w:cs="Verdana"/>
                <w:kern w:val="0"/>
                <w:sz w:val="24"/>
                <w:szCs w:val="24"/>
                <w:lang w:val="en-US" w:eastAsia="zh-CN" w:bidi="ar"/>
              </w:rPr>
              <w:t> </w:t>
            </w:r>
          </w:p>
        </w:tc>
        <w:tc>
          <w:tcPr>
            <w:tcW w:w="598"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700" w:lineRule="atLeast"/>
              <w:ind w:left="0" w:right="0"/>
              <w:jc w:val="center"/>
            </w:pPr>
            <w:r>
              <w:rPr>
                <w:rFonts w:hint="default" w:ascii="Verdana" w:hAnsi="Verdana" w:eastAsia="Verdana" w:cs="Verdana"/>
                <w:kern w:val="0"/>
                <w:sz w:val="24"/>
                <w:szCs w:val="24"/>
                <w:lang w:val="en-US" w:eastAsia="zh-CN" w:bidi="ar"/>
              </w:rPr>
              <w:t> </w:t>
            </w:r>
          </w:p>
        </w:tc>
        <w:tc>
          <w:tcPr>
            <w:tcW w:w="456"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700" w:lineRule="atLeast"/>
              <w:ind w:left="0" w:right="0"/>
              <w:jc w:val="center"/>
            </w:pPr>
            <w:r>
              <w:rPr>
                <w:rFonts w:hint="default" w:ascii="Verdana" w:hAnsi="Verdana" w:eastAsia="Verdana" w:cs="Verdana"/>
                <w:kern w:val="0"/>
                <w:sz w:val="24"/>
                <w:szCs w:val="24"/>
                <w:lang w:val="en-US" w:eastAsia="zh-CN" w:bidi="ar"/>
              </w:rPr>
              <w:t> </w:t>
            </w:r>
          </w:p>
        </w:tc>
        <w:tc>
          <w:tcPr>
            <w:tcW w:w="456"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700" w:lineRule="atLeast"/>
              <w:ind w:left="0" w:right="0"/>
              <w:jc w:val="center"/>
            </w:pPr>
            <w:r>
              <w:rPr>
                <w:rFonts w:hint="default" w:ascii="Verdana" w:hAnsi="Verdana" w:eastAsia="Verdana" w:cs="Verdana"/>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397" w:hRule="atLeast"/>
          <w:jc w:val="center"/>
        </w:trPr>
        <w:tc>
          <w:tcPr>
            <w:tcW w:w="758"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700" w:lineRule="atLeast"/>
              <w:ind w:left="0" w:right="0"/>
              <w:jc w:val="center"/>
            </w:pPr>
            <w:r>
              <w:rPr>
                <w:rFonts w:hint="default" w:ascii="Verdana" w:hAnsi="Verdana" w:eastAsia="Verdana" w:cs="Verdana"/>
                <w:kern w:val="0"/>
                <w:sz w:val="24"/>
                <w:szCs w:val="24"/>
                <w:lang w:val="en-US" w:eastAsia="zh-CN" w:bidi="ar"/>
              </w:rPr>
              <w:t> </w:t>
            </w:r>
          </w:p>
        </w:tc>
        <w:tc>
          <w:tcPr>
            <w:tcW w:w="514"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700" w:lineRule="atLeast"/>
              <w:ind w:left="0" w:right="0"/>
              <w:jc w:val="center"/>
            </w:pPr>
            <w:r>
              <w:rPr>
                <w:rFonts w:hint="default" w:ascii="Verdana" w:hAnsi="Verdana" w:eastAsia="Verdana" w:cs="Verdana"/>
                <w:kern w:val="0"/>
                <w:sz w:val="24"/>
                <w:szCs w:val="24"/>
                <w:lang w:val="en-US" w:eastAsia="zh-CN" w:bidi="ar"/>
              </w:rPr>
              <w:t> </w:t>
            </w:r>
          </w:p>
        </w:tc>
        <w:tc>
          <w:tcPr>
            <w:tcW w:w="1113"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700" w:lineRule="atLeast"/>
              <w:ind w:left="0" w:right="0"/>
              <w:jc w:val="center"/>
            </w:pPr>
            <w:r>
              <w:rPr>
                <w:rFonts w:hint="default" w:ascii="Verdana" w:hAnsi="Verdana" w:eastAsia="Verdana" w:cs="Verdana"/>
                <w:kern w:val="0"/>
                <w:sz w:val="24"/>
                <w:szCs w:val="24"/>
                <w:lang w:val="en-US" w:eastAsia="zh-CN" w:bidi="ar"/>
              </w:rPr>
              <w:t> </w:t>
            </w:r>
          </w:p>
        </w:tc>
        <w:tc>
          <w:tcPr>
            <w:tcW w:w="771"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700" w:lineRule="atLeast"/>
              <w:ind w:left="0" w:right="0"/>
              <w:jc w:val="center"/>
            </w:pPr>
            <w:r>
              <w:rPr>
                <w:rFonts w:hint="default" w:ascii="Verdana" w:hAnsi="Verdana" w:eastAsia="Verdana" w:cs="Verdana"/>
                <w:kern w:val="0"/>
                <w:sz w:val="24"/>
                <w:szCs w:val="24"/>
                <w:lang w:val="en-US" w:eastAsia="zh-CN" w:bidi="ar"/>
              </w:rPr>
              <w:t> </w:t>
            </w:r>
          </w:p>
        </w:tc>
        <w:tc>
          <w:tcPr>
            <w:tcW w:w="1132"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700" w:lineRule="atLeast"/>
              <w:ind w:left="0" w:right="0"/>
              <w:jc w:val="center"/>
            </w:pPr>
            <w:r>
              <w:rPr>
                <w:rFonts w:hint="default" w:ascii="Verdana" w:hAnsi="Verdana" w:eastAsia="Verdana" w:cs="Verdana"/>
                <w:kern w:val="0"/>
                <w:sz w:val="24"/>
                <w:szCs w:val="24"/>
                <w:lang w:val="en-US" w:eastAsia="zh-CN" w:bidi="ar"/>
              </w:rPr>
              <w:t> </w:t>
            </w:r>
          </w:p>
        </w:tc>
        <w:tc>
          <w:tcPr>
            <w:tcW w:w="553"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700" w:lineRule="atLeast"/>
              <w:ind w:left="0" w:right="0"/>
              <w:jc w:val="center"/>
            </w:pPr>
            <w:r>
              <w:rPr>
                <w:rFonts w:hint="default" w:ascii="Verdana" w:hAnsi="Verdana" w:eastAsia="Verdana" w:cs="Verdana"/>
                <w:kern w:val="0"/>
                <w:sz w:val="24"/>
                <w:szCs w:val="24"/>
                <w:lang w:val="en-US" w:eastAsia="zh-CN" w:bidi="ar"/>
              </w:rPr>
              <w:t> </w:t>
            </w:r>
          </w:p>
        </w:tc>
        <w:tc>
          <w:tcPr>
            <w:tcW w:w="554"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700" w:lineRule="atLeast"/>
              <w:ind w:left="0" w:right="0"/>
              <w:jc w:val="center"/>
            </w:pPr>
            <w:r>
              <w:rPr>
                <w:rFonts w:hint="default" w:ascii="Verdana" w:hAnsi="Verdana" w:eastAsia="Verdana" w:cs="Verdana"/>
                <w:kern w:val="0"/>
                <w:sz w:val="24"/>
                <w:szCs w:val="24"/>
                <w:lang w:val="en-US" w:eastAsia="zh-CN" w:bidi="ar"/>
              </w:rPr>
              <w:t> </w:t>
            </w:r>
          </w:p>
        </w:tc>
        <w:tc>
          <w:tcPr>
            <w:tcW w:w="521"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700" w:lineRule="atLeast"/>
              <w:ind w:left="0" w:right="0"/>
              <w:jc w:val="center"/>
            </w:pPr>
            <w:r>
              <w:rPr>
                <w:rFonts w:hint="default" w:ascii="Verdana" w:hAnsi="Verdana" w:eastAsia="Verdana" w:cs="Verdana"/>
                <w:kern w:val="0"/>
                <w:sz w:val="24"/>
                <w:szCs w:val="24"/>
                <w:lang w:val="en-US" w:eastAsia="zh-CN" w:bidi="ar"/>
              </w:rPr>
              <w:t> </w:t>
            </w:r>
          </w:p>
        </w:tc>
        <w:tc>
          <w:tcPr>
            <w:tcW w:w="564"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700" w:lineRule="atLeast"/>
              <w:ind w:left="0" w:right="0"/>
              <w:jc w:val="center"/>
            </w:pPr>
            <w:r>
              <w:rPr>
                <w:rFonts w:hint="default" w:ascii="Verdana" w:hAnsi="Verdana" w:eastAsia="Verdana" w:cs="Verdana"/>
                <w:kern w:val="0"/>
                <w:sz w:val="24"/>
                <w:szCs w:val="24"/>
                <w:lang w:val="en-US" w:eastAsia="zh-CN" w:bidi="ar"/>
              </w:rPr>
              <w:t> </w:t>
            </w:r>
          </w:p>
        </w:tc>
        <w:tc>
          <w:tcPr>
            <w:tcW w:w="532"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700" w:lineRule="atLeast"/>
              <w:ind w:left="0" w:right="0"/>
              <w:jc w:val="center"/>
            </w:pPr>
            <w:r>
              <w:rPr>
                <w:rFonts w:hint="default" w:ascii="Verdana" w:hAnsi="Verdana" w:eastAsia="Verdana" w:cs="Verdana"/>
                <w:kern w:val="0"/>
                <w:sz w:val="24"/>
                <w:szCs w:val="24"/>
                <w:lang w:val="en-US" w:eastAsia="zh-CN" w:bidi="ar"/>
              </w:rPr>
              <w:t> </w:t>
            </w:r>
          </w:p>
        </w:tc>
        <w:tc>
          <w:tcPr>
            <w:tcW w:w="598"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700" w:lineRule="atLeast"/>
              <w:ind w:left="0" w:right="0"/>
              <w:jc w:val="center"/>
            </w:pPr>
            <w:r>
              <w:rPr>
                <w:rFonts w:hint="default" w:ascii="Verdana" w:hAnsi="Verdana" w:eastAsia="Verdana" w:cs="Verdana"/>
                <w:kern w:val="0"/>
                <w:sz w:val="24"/>
                <w:szCs w:val="24"/>
                <w:lang w:val="en-US" w:eastAsia="zh-CN" w:bidi="ar"/>
              </w:rPr>
              <w:t> </w:t>
            </w:r>
          </w:p>
        </w:tc>
        <w:tc>
          <w:tcPr>
            <w:tcW w:w="456"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700" w:lineRule="atLeast"/>
              <w:ind w:left="0" w:right="0"/>
              <w:jc w:val="center"/>
            </w:pPr>
            <w:r>
              <w:rPr>
                <w:rFonts w:hint="default" w:ascii="Verdana" w:hAnsi="Verdana" w:eastAsia="Verdana" w:cs="Verdana"/>
                <w:kern w:val="0"/>
                <w:sz w:val="24"/>
                <w:szCs w:val="24"/>
                <w:lang w:val="en-US" w:eastAsia="zh-CN" w:bidi="ar"/>
              </w:rPr>
              <w:t> </w:t>
            </w:r>
          </w:p>
        </w:tc>
        <w:tc>
          <w:tcPr>
            <w:tcW w:w="456"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700" w:lineRule="atLeast"/>
              <w:ind w:left="0" w:right="0"/>
              <w:jc w:val="center"/>
            </w:pPr>
            <w:r>
              <w:rPr>
                <w:rFonts w:hint="default" w:ascii="Verdana" w:hAnsi="Verdana" w:eastAsia="Verdana" w:cs="Verdana"/>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397" w:hRule="atLeast"/>
          <w:jc w:val="center"/>
        </w:trPr>
        <w:tc>
          <w:tcPr>
            <w:tcW w:w="758"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700" w:lineRule="atLeast"/>
              <w:ind w:left="0" w:right="0"/>
              <w:jc w:val="center"/>
            </w:pPr>
            <w:r>
              <w:rPr>
                <w:rFonts w:hint="default" w:ascii="Verdana" w:hAnsi="Verdana" w:eastAsia="Verdana" w:cs="Verdana"/>
                <w:kern w:val="0"/>
                <w:sz w:val="24"/>
                <w:szCs w:val="24"/>
                <w:lang w:val="en-US" w:eastAsia="zh-CN" w:bidi="ar"/>
              </w:rPr>
              <w:t> </w:t>
            </w:r>
          </w:p>
        </w:tc>
        <w:tc>
          <w:tcPr>
            <w:tcW w:w="514"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700" w:lineRule="atLeast"/>
              <w:ind w:left="0" w:right="0"/>
              <w:jc w:val="center"/>
            </w:pPr>
            <w:r>
              <w:rPr>
                <w:rFonts w:hint="default" w:ascii="Verdana" w:hAnsi="Verdana" w:eastAsia="Verdana" w:cs="Verdana"/>
                <w:kern w:val="0"/>
                <w:sz w:val="24"/>
                <w:szCs w:val="24"/>
                <w:lang w:val="en-US" w:eastAsia="zh-CN" w:bidi="ar"/>
              </w:rPr>
              <w:t> </w:t>
            </w:r>
          </w:p>
        </w:tc>
        <w:tc>
          <w:tcPr>
            <w:tcW w:w="1113"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700" w:lineRule="atLeast"/>
              <w:ind w:left="0" w:right="0"/>
              <w:jc w:val="center"/>
            </w:pPr>
            <w:r>
              <w:rPr>
                <w:rFonts w:hint="default" w:ascii="Verdana" w:hAnsi="Verdana" w:eastAsia="Verdana" w:cs="Verdana"/>
                <w:kern w:val="0"/>
                <w:sz w:val="24"/>
                <w:szCs w:val="24"/>
                <w:lang w:val="en-US" w:eastAsia="zh-CN" w:bidi="ar"/>
              </w:rPr>
              <w:t> </w:t>
            </w:r>
          </w:p>
        </w:tc>
        <w:tc>
          <w:tcPr>
            <w:tcW w:w="771"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700" w:lineRule="atLeast"/>
              <w:ind w:left="0" w:right="0"/>
              <w:jc w:val="center"/>
            </w:pPr>
            <w:r>
              <w:rPr>
                <w:rFonts w:hint="default" w:ascii="Verdana" w:hAnsi="Verdana" w:eastAsia="Verdana" w:cs="Verdana"/>
                <w:kern w:val="0"/>
                <w:sz w:val="24"/>
                <w:szCs w:val="24"/>
                <w:lang w:val="en-US" w:eastAsia="zh-CN" w:bidi="ar"/>
              </w:rPr>
              <w:t> </w:t>
            </w:r>
          </w:p>
        </w:tc>
        <w:tc>
          <w:tcPr>
            <w:tcW w:w="1132"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700" w:lineRule="atLeast"/>
              <w:ind w:left="0" w:right="0"/>
              <w:jc w:val="center"/>
            </w:pPr>
            <w:r>
              <w:rPr>
                <w:rFonts w:hint="default" w:ascii="Verdana" w:hAnsi="Verdana" w:eastAsia="Verdana" w:cs="Verdana"/>
                <w:kern w:val="0"/>
                <w:sz w:val="24"/>
                <w:szCs w:val="24"/>
                <w:lang w:val="en-US" w:eastAsia="zh-CN" w:bidi="ar"/>
              </w:rPr>
              <w:t> </w:t>
            </w:r>
          </w:p>
        </w:tc>
        <w:tc>
          <w:tcPr>
            <w:tcW w:w="553"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700" w:lineRule="atLeast"/>
              <w:ind w:left="0" w:right="0"/>
              <w:jc w:val="center"/>
            </w:pPr>
            <w:r>
              <w:rPr>
                <w:rFonts w:hint="default" w:ascii="Verdana" w:hAnsi="Verdana" w:eastAsia="Verdana" w:cs="Verdana"/>
                <w:kern w:val="0"/>
                <w:sz w:val="24"/>
                <w:szCs w:val="24"/>
                <w:lang w:val="en-US" w:eastAsia="zh-CN" w:bidi="ar"/>
              </w:rPr>
              <w:t> </w:t>
            </w:r>
          </w:p>
        </w:tc>
        <w:tc>
          <w:tcPr>
            <w:tcW w:w="554"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700" w:lineRule="atLeast"/>
              <w:ind w:left="0" w:right="0"/>
              <w:jc w:val="center"/>
            </w:pPr>
            <w:r>
              <w:rPr>
                <w:rFonts w:hint="default" w:ascii="Verdana" w:hAnsi="Verdana" w:eastAsia="Verdana" w:cs="Verdana"/>
                <w:kern w:val="0"/>
                <w:sz w:val="24"/>
                <w:szCs w:val="24"/>
                <w:lang w:val="en-US" w:eastAsia="zh-CN" w:bidi="ar"/>
              </w:rPr>
              <w:t> </w:t>
            </w:r>
          </w:p>
        </w:tc>
        <w:tc>
          <w:tcPr>
            <w:tcW w:w="521"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700" w:lineRule="atLeast"/>
              <w:ind w:left="0" w:right="0"/>
              <w:jc w:val="center"/>
            </w:pPr>
            <w:r>
              <w:rPr>
                <w:rFonts w:hint="default" w:ascii="Verdana" w:hAnsi="Verdana" w:eastAsia="Verdana" w:cs="Verdana"/>
                <w:kern w:val="0"/>
                <w:sz w:val="24"/>
                <w:szCs w:val="24"/>
                <w:lang w:val="en-US" w:eastAsia="zh-CN" w:bidi="ar"/>
              </w:rPr>
              <w:t> </w:t>
            </w:r>
          </w:p>
        </w:tc>
        <w:tc>
          <w:tcPr>
            <w:tcW w:w="564"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700" w:lineRule="atLeast"/>
              <w:ind w:left="0" w:right="0"/>
              <w:jc w:val="center"/>
            </w:pPr>
            <w:r>
              <w:rPr>
                <w:rFonts w:hint="default" w:ascii="Verdana" w:hAnsi="Verdana" w:eastAsia="Verdana" w:cs="Verdana"/>
                <w:kern w:val="0"/>
                <w:sz w:val="24"/>
                <w:szCs w:val="24"/>
                <w:lang w:val="en-US" w:eastAsia="zh-CN" w:bidi="ar"/>
              </w:rPr>
              <w:t> </w:t>
            </w:r>
          </w:p>
        </w:tc>
        <w:tc>
          <w:tcPr>
            <w:tcW w:w="532"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700" w:lineRule="atLeast"/>
              <w:ind w:left="0" w:right="0"/>
              <w:jc w:val="center"/>
            </w:pPr>
            <w:r>
              <w:rPr>
                <w:rFonts w:hint="default" w:ascii="Verdana" w:hAnsi="Verdana" w:eastAsia="Verdana" w:cs="Verdana"/>
                <w:kern w:val="0"/>
                <w:sz w:val="24"/>
                <w:szCs w:val="24"/>
                <w:lang w:val="en-US" w:eastAsia="zh-CN" w:bidi="ar"/>
              </w:rPr>
              <w:t> </w:t>
            </w:r>
          </w:p>
        </w:tc>
        <w:tc>
          <w:tcPr>
            <w:tcW w:w="598"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700" w:lineRule="atLeast"/>
              <w:ind w:left="0" w:right="0"/>
              <w:jc w:val="center"/>
            </w:pPr>
            <w:r>
              <w:rPr>
                <w:rFonts w:hint="default" w:ascii="Verdana" w:hAnsi="Verdana" w:eastAsia="Verdana" w:cs="Verdana"/>
                <w:kern w:val="0"/>
                <w:sz w:val="24"/>
                <w:szCs w:val="24"/>
                <w:lang w:val="en-US" w:eastAsia="zh-CN" w:bidi="ar"/>
              </w:rPr>
              <w:t> </w:t>
            </w:r>
          </w:p>
        </w:tc>
        <w:tc>
          <w:tcPr>
            <w:tcW w:w="456"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700" w:lineRule="atLeast"/>
              <w:ind w:left="0" w:right="0"/>
              <w:jc w:val="center"/>
            </w:pPr>
            <w:r>
              <w:rPr>
                <w:rFonts w:hint="default" w:ascii="Verdana" w:hAnsi="Verdana" w:eastAsia="Verdana" w:cs="Verdana"/>
                <w:kern w:val="0"/>
                <w:sz w:val="24"/>
                <w:szCs w:val="24"/>
                <w:lang w:val="en-US" w:eastAsia="zh-CN" w:bidi="ar"/>
              </w:rPr>
              <w:t> </w:t>
            </w:r>
          </w:p>
        </w:tc>
        <w:tc>
          <w:tcPr>
            <w:tcW w:w="456"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700" w:lineRule="atLeast"/>
              <w:ind w:left="0" w:right="0"/>
              <w:jc w:val="center"/>
            </w:pPr>
            <w:r>
              <w:rPr>
                <w:rFonts w:hint="default" w:ascii="Verdana" w:hAnsi="Verdana" w:eastAsia="Verdana" w:cs="Verdana"/>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397" w:hRule="atLeast"/>
          <w:jc w:val="center"/>
        </w:trPr>
        <w:tc>
          <w:tcPr>
            <w:tcW w:w="758"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700" w:lineRule="atLeast"/>
              <w:ind w:left="0" w:right="0"/>
              <w:jc w:val="center"/>
            </w:pPr>
            <w:r>
              <w:rPr>
                <w:rFonts w:hint="default" w:ascii="Verdana" w:hAnsi="Verdana" w:eastAsia="Verdana" w:cs="Verdana"/>
                <w:kern w:val="0"/>
                <w:sz w:val="24"/>
                <w:szCs w:val="24"/>
                <w:lang w:val="en-US" w:eastAsia="zh-CN" w:bidi="ar"/>
              </w:rPr>
              <w:t> </w:t>
            </w:r>
          </w:p>
        </w:tc>
        <w:tc>
          <w:tcPr>
            <w:tcW w:w="514"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700" w:lineRule="atLeast"/>
              <w:ind w:left="0" w:right="0"/>
              <w:jc w:val="center"/>
            </w:pPr>
            <w:r>
              <w:rPr>
                <w:rFonts w:hint="default" w:ascii="Verdana" w:hAnsi="Verdana" w:eastAsia="Verdana" w:cs="Verdana"/>
                <w:kern w:val="0"/>
                <w:sz w:val="24"/>
                <w:szCs w:val="24"/>
                <w:lang w:val="en-US" w:eastAsia="zh-CN" w:bidi="ar"/>
              </w:rPr>
              <w:t> </w:t>
            </w:r>
          </w:p>
        </w:tc>
        <w:tc>
          <w:tcPr>
            <w:tcW w:w="1113"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700" w:lineRule="atLeast"/>
              <w:ind w:left="0" w:right="0"/>
              <w:jc w:val="center"/>
            </w:pPr>
            <w:r>
              <w:rPr>
                <w:rFonts w:hint="default" w:ascii="Verdana" w:hAnsi="Verdana" w:eastAsia="Verdana" w:cs="Verdana"/>
                <w:kern w:val="0"/>
                <w:sz w:val="24"/>
                <w:szCs w:val="24"/>
                <w:lang w:val="en-US" w:eastAsia="zh-CN" w:bidi="ar"/>
              </w:rPr>
              <w:t> </w:t>
            </w:r>
          </w:p>
        </w:tc>
        <w:tc>
          <w:tcPr>
            <w:tcW w:w="771"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700" w:lineRule="atLeast"/>
              <w:ind w:left="0" w:right="0"/>
              <w:jc w:val="center"/>
            </w:pPr>
            <w:r>
              <w:rPr>
                <w:rFonts w:hint="default" w:ascii="Verdana" w:hAnsi="Verdana" w:eastAsia="Verdana" w:cs="Verdana"/>
                <w:kern w:val="0"/>
                <w:sz w:val="24"/>
                <w:szCs w:val="24"/>
                <w:lang w:val="en-US" w:eastAsia="zh-CN" w:bidi="ar"/>
              </w:rPr>
              <w:t> </w:t>
            </w:r>
          </w:p>
        </w:tc>
        <w:tc>
          <w:tcPr>
            <w:tcW w:w="1132"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700" w:lineRule="atLeast"/>
              <w:ind w:left="0" w:right="0"/>
              <w:jc w:val="center"/>
            </w:pPr>
            <w:r>
              <w:rPr>
                <w:rFonts w:hint="default" w:ascii="Verdana" w:hAnsi="Verdana" w:eastAsia="Verdana" w:cs="Verdana"/>
                <w:kern w:val="0"/>
                <w:sz w:val="24"/>
                <w:szCs w:val="24"/>
                <w:lang w:val="en-US" w:eastAsia="zh-CN" w:bidi="ar"/>
              </w:rPr>
              <w:t> </w:t>
            </w:r>
          </w:p>
        </w:tc>
        <w:tc>
          <w:tcPr>
            <w:tcW w:w="553"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700" w:lineRule="atLeast"/>
              <w:ind w:left="0" w:right="0"/>
              <w:jc w:val="center"/>
            </w:pPr>
            <w:r>
              <w:rPr>
                <w:rFonts w:hint="default" w:ascii="Verdana" w:hAnsi="Verdana" w:eastAsia="Verdana" w:cs="Verdana"/>
                <w:kern w:val="0"/>
                <w:sz w:val="24"/>
                <w:szCs w:val="24"/>
                <w:lang w:val="en-US" w:eastAsia="zh-CN" w:bidi="ar"/>
              </w:rPr>
              <w:t> </w:t>
            </w:r>
          </w:p>
        </w:tc>
        <w:tc>
          <w:tcPr>
            <w:tcW w:w="554"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700" w:lineRule="atLeast"/>
              <w:ind w:left="0" w:right="0"/>
              <w:jc w:val="center"/>
            </w:pPr>
            <w:r>
              <w:rPr>
                <w:rFonts w:hint="default" w:ascii="Verdana" w:hAnsi="Verdana" w:eastAsia="Verdana" w:cs="Verdana"/>
                <w:kern w:val="0"/>
                <w:sz w:val="24"/>
                <w:szCs w:val="24"/>
                <w:lang w:val="en-US" w:eastAsia="zh-CN" w:bidi="ar"/>
              </w:rPr>
              <w:t> </w:t>
            </w:r>
          </w:p>
        </w:tc>
        <w:tc>
          <w:tcPr>
            <w:tcW w:w="521"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700" w:lineRule="atLeast"/>
              <w:ind w:left="0" w:right="0"/>
              <w:jc w:val="center"/>
            </w:pPr>
            <w:r>
              <w:rPr>
                <w:rFonts w:hint="default" w:ascii="Verdana" w:hAnsi="Verdana" w:eastAsia="Verdana" w:cs="Verdana"/>
                <w:kern w:val="0"/>
                <w:sz w:val="24"/>
                <w:szCs w:val="24"/>
                <w:lang w:val="en-US" w:eastAsia="zh-CN" w:bidi="ar"/>
              </w:rPr>
              <w:t> </w:t>
            </w:r>
          </w:p>
        </w:tc>
        <w:tc>
          <w:tcPr>
            <w:tcW w:w="564"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700" w:lineRule="atLeast"/>
              <w:ind w:left="0" w:right="0"/>
              <w:jc w:val="center"/>
            </w:pPr>
            <w:r>
              <w:rPr>
                <w:rFonts w:hint="default" w:ascii="Verdana" w:hAnsi="Verdana" w:eastAsia="Verdana" w:cs="Verdana"/>
                <w:kern w:val="0"/>
                <w:sz w:val="24"/>
                <w:szCs w:val="24"/>
                <w:lang w:val="en-US" w:eastAsia="zh-CN" w:bidi="ar"/>
              </w:rPr>
              <w:t> </w:t>
            </w:r>
          </w:p>
        </w:tc>
        <w:tc>
          <w:tcPr>
            <w:tcW w:w="532"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700" w:lineRule="atLeast"/>
              <w:ind w:left="0" w:right="0"/>
              <w:jc w:val="center"/>
            </w:pPr>
            <w:r>
              <w:rPr>
                <w:rFonts w:hint="default" w:ascii="Verdana" w:hAnsi="Verdana" w:eastAsia="Verdana" w:cs="Verdana"/>
                <w:kern w:val="0"/>
                <w:sz w:val="24"/>
                <w:szCs w:val="24"/>
                <w:lang w:val="en-US" w:eastAsia="zh-CN" w:bidi="ar"/>
              </w:rPr>
              <w:t> </w:t>
            </w:r>
          </w:p>
        </w:tc>
        <w:tc>
          <w:tcPr>
            <w:tcW w:w="598"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700" w:lineRule="atLeast"/>
              <w:ind w:left="0" w:right="0"/>
              <w:jc w:val="center"/>
            </w:pPr>
            <w:r>
              <w:rPr>
                <w:rFonts w:hint="default" w:ascii="Verdana" w:hAnsi="Verdana" w:eastAsia="Verdana" w:cs="Verdana"/>
                <w:kern w:val="0"/>
                <w:sz w:val="24"/>
                <w:szCs w:val="24"/>
                <w:lang w:val="en-US" w:eastAsia="zh-CN" w:bidi="ar"/>
              </w:rPr>
              <w:t> </w:t>
            </w:r>
          </w:p>
        </w:tc>
        <w:tc>
          <w:tcPr>
            <w:tcW w:w="456"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700" w:lineRule="atLeast"/>
              <w:ind w:left="0" w:right="0"/>
              <w:jc w:val="center"/>
            </w:pPr>
            <w:r>
              <w:rPr>
                <w:rFonts w:hint="default" w:ascii="Verdana" w:hAnsi="Verdana" w:eastAsia="Verdana" w:cs="Verdana"/>
                <w:kern w:val="0"/>
                <w:sz w:val="24"/>
                <w:szCs w:val="24"/>
                <w:lang w:val="en-US" w:eastAsia="zh-CN" w:bidi="ar"/>
              </w:rPr>
              <w:t> </w:t>
            </w:r>
          </w:p>
        </w:tc>
        <w:tc>
          <w:tcPr>
            <w:tcW w:w="456"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700" w:lineRule="atLeast"/>
              <w:ind w:left="0" w:right="0"/>
              <w:jc w:val="center"/>
            </w:pPr>
            <w:r>
              <w:rPr>
                <w:rFonts w:hint="default" w:ascii="Verdana" w:hAnsi="Verdana" w:eastAsia="Verdana" w:cs="Verdana"/>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641" w:hRule="atLeast"/>
          <w:jc w:val="center"/>
        </w:trPr>
        <w:tc>
          <w:tcPr>
            <w:tcW w:w="758"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default" w:ascii="Verdana" w:hAnsi="Verdana" w:eastAsia="Verdana" w:cs="Verdana"/>
                <w:kern w:val="0"/>
                <w:sz w:val="24"/>
                <w:szCs w:val="24"/>
                <w:lang w:val="en-US" w:eastAsia="zh-CN" w:bidi="ar"/>
              </w:rPr>
              <w:t>合计</w:t>
            </w:r>
          </w:p>
        </w:tc>
        <w:tc>
          <w:tcPr>
            <w:tcW w:w="514"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default" w:ascii="Verdana" w:hAnsi="Verdana" w:eastAsia="Verdana" w:cs="Verdana"/>
                <w:kern w:val="0"/>
                <w:sz w:val="24"/>
                <w:szCs w:val="24"/>
                <w:lang w:val="en-US" w:eastAsia="zh-CN" w:bidi="ar"/>
              </w:rPr>
              <w:t> </w:t>
            </w:r>
          </w:p>
        </w:tc>
        <w:tc>
          <w:tcPr>
            <w:tcW w:w="1113"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700" w:lineRule="atLeast"/>
              <w:ind w:left="0" w:right="0"/>
              <w:jc w:val="center"/>
            </w:pPr>
            <w:r>
              <w:rPr>
                <w:rFonts w:hint="default" w:ascii="Verdana" w:hAnsi="Verdana" w:eastAsia="Verdana" w:cs="Verdana"/>
                <w:kern w:val="0"/>
                <w:sz w:val="24"/>
                <w:szCs w:val="24"/>
                <w:lang w:val="en-US" w:eastAsia="zh-CN" w:bidi="ar"/>
              </w:rPr>
              <w:t> </w:t>
            </w:r>
          </w:p>
        </w:tc>
        <w:tc>
          <w:tcPr>
            <w:tcW w:w="771"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700" w:lineRule="atLeast"/>
              <w:ind w:left="0" w:right="0"/>
              <w:jc w:val="center"/>
            </w:pPr>
            <w:r>
              <w:rPr>
                <w:rFonts w:hint="default" w:ascii="Verdana" w:hAnsi="Verdana" w:eastAsia="Verdana" w:cs="Verdana"/>
                <w:kern w:val="0"/>
                <w:sz w:val="24"/>
                <w:szCs w:val="24"/>
                <w:lang w:val="en-US" w:eastAsia="zh-CN" w:bidi="ar"/>
              </w:rPr>
              <w:t> </w:t>
            </w:r>
          </w:p>
        </w:tc>
        <w:tc>
          <w:tcPr>
            <w:tcW w:w="1132"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700" w:lineRule="atLeast"/>
              <w:ind w:left="0" w:right="0"/>
              <w:jc w:val="both"/>
            </w:pPr>
            <w:r>
              <w:rPr>
                <w:rFonts w:hint="default" w:ascii="Verdana" w:hAnsi="Verdana" w:eastAsia="Verdana" w:cs="Verdana"/>
                <w:kern w:val="0"/>
                <w:sz w:val="24"/>
                <w:szCs w:val="24"/>
                <w:lang w:val="en-US" w:eastAsia="zh-CN" w:bidi="ar"/>
              </w:rPr>
              <w:t>253.09</w:t>
            </w:r>
          </w:p>
        </w:tc>
        <w:tc>
          <w:tcPr>
            <w:tcW w:w="553"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700" w:lineRule="atLeast"/>
              <w:ind w:left="0" w:right="0"/>
              <w:jc w:val="center"/>
            </w:pPr>
            <w:r>
              <w:rPr>
                <w:rFonts w:hint="default" w:ascii="Verdana" w:hAnsi="Verdana" w:eastAsia="Verdana" w:cs="Verdana"/>
                <w:kern w:val="0"/>
                <w:sz w:val="24"/>
                <w:szCs w:val="24"/>
                <w:lang w:val="en-US" w:eastAsia="zh-CN" w:bidi="ar"/>
              </w:rPr>
              <w:t> </w:t>
            </w:r>
          </w:p>
        </w:tc>
        <w:tc>
          <w:tcPr>
            <w:tcW w:w="554"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700" w:lineRule="atLeast"/>
              <w:ind w:left="0" w:right="0"/>
              <w:jc w:val="center"/>
            </w:pPr>
            <w:r>
              <w:rPr>
                <w:rFonts w:hint="default" w:ascii="Verdana" w:hAnsi="Verdana" w:eastAsia="Verdana" w:cs="Verdana"/>
                <w:kern w:val="0"/>
                <w:sz w:val="24"/>
                <w:szCs w:val="24"/>
                <w:lang w:val="en-US" w:eastAsia="zh-CN" w:bidi="ar"/>
              </w:rPr>
              <w:t> </w:t>
            </w:r>
          </w:p>
        </w:tc>
        <w:tc>
          <w:tcPr>
            <w:tcW w:w="521"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700" w:lineRule="atLeast"/>
              <w:ind w:left="0" w:right="0"/>
              <w:jc w:val="center"/>
            </w:pPr>
            <w:r>
              <w:rPr>
                <w:rFonts w:hint="default" w:ascii="Verdana" w:hAnsi="Verdana" w:eastAsia="Verdana" w:cs="Verdana"/>
                <w:kern w:val="0"/>
                <w:sz w:val="24"/>
                <w:szCs w:val="24"/>
                <w:lang w:val="en-US" w:eastAsia="zh-CN" w:bidi="ar"/>
              </w:rPr>
              <w:t> </w:t>
            </w:r>
          </w:p>
        </w:tc>
        <w:tc>
          <w:tcPr>
            <w:tcW w:w="564"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700" w:lineRule="atLeast"/>
              <w:ind w:left="0" w:right="0"/>
              <w:jc w:val="center"/>
            </w:pPr>
            <w:r>
              <w:rPr>
                <w:rFonts w:hint="default" w:ascii="Verdana" w:hAnsi="Verdana" w:eastAsia="Verdana" w:cs="Verdana"/>
                <w:kern w:val="0"/>
                <w:sz w:val="24"/>
                <w:szCs w:val="24"/>
                <w:lang w:val="en-US" w:eastAsia="zh-CN" w:bidi="ar"/>
              </w:rPr>
              <w:t> </w:t>
            </w:r>
          </w:p>
        </w:tc>
        <w:tc>
          <w:tcPr>
            <w:tcW w:w="532"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700" w:lineRule="atLeast"/>
              <w:ind w:left="0" w:right="0"/>
              <w:jc w:val="center"/>
            </w:pPr>
            <w:r>
              <w:rPr>
                <w:rFonts w:hint="default" w:ascii="Verdana" w:hAnsi="Verdana" w:eastAsia="Verdana" w:cs="Verdana"/>
                <w:kern w:val="0"/>
                <w:sz w:val="24"/>
                <w:szCs w:val="24"/>
                <w:lang w:val="en-US" w:eastAsia="zh-CN" w:bidi="ar"/>
              </w:rPr>
              <w:t> </w:t>
            </w:r>
          </w:p>
        </w:tc>
        <w:tc>
          <w:tcPr>
            <w:tcW w:w="598"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700" w:lineRule="atLeast"/>
              <w:ind w:left="0" w:right="0"/>
              <w:jc w:val="center"/>
            </w:pPr>
            <w:r>
              <w:rPr>
                <w:rFonts w:hint="default" w:ascii="Verdana" w:hAnsi="Verdana" w:eastAsia="Verdana" w:cs="Verdana"/>
                <w:kern w:val="0"/>
                <w:sz w:val="24"/>
                <w:szCs w:val="24"/>
                <w:lang w:val="en-US" w:eastAsia="zh-CN" w:bidi="ar"/>
              </w:rPr>
              <w:t> </w:t>
            </w:r>
          </w:p>
        </w:tc>
        <w:tc>
          <w:tcPr>
            <w:tcW w:w="456"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700" w:lineRule="atLeast"/>
              <w:ind w:left="0" w:right="0"/>
              <w:jc w:val="center"/>
            </w:pPr>
            <w:r>
              <w:rPr>
                <w:rFonts w:hint="default" w:ascii="Verdana" w:hAnsi="Verdana" w:eastAsia="Verdana" w:cs="Verdana"/>
                <w:kern w:val="0"/>
                <w:sz w:val="24"/>
                <w:szCs w:val="24"/>
                <w:lang w:val="en-US" w:eastAsia="zh-CN" w:bidi="ar"/>
              </w:rPr>
              <w:t> </w:t>
            </w:r>
          </w:p>
        </w:tc>
        <w:tc>
          <w:tcPr>
            <w:tcW w:w="456"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700" w:lineRule="atLeast"/>
              <w:ind w:left="0" w:right="0"/>
              <w:jc w:val="center"/>
            </w:pPr>
            <w:r>
              <w:rPr>
                <w:rFonts w:hint="default" w:ascii="Verdana" w:hAnsi="Verdana" w:eastAsia="Verdana" w:cs="Verdana"/>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397" w:hRule="atLeast"/>
          <w:jc w:val="center"/>
        </w:trPr>
        <w:tc>
          <w:tcPr>
            <w:tcW w:w="758"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default" w:ascii="Verdana" w:hAnsi="Verdana" w:eastAsia="Verdana" w:cs="Verdana"/>
                <w:kern w:val="0"/>
                <w:sz w:val="24"/>
                <w:szCs w:val="24"/>
                <w:lang w:val="en-US" w:eastAsia="zh-CN" w:bidi="ar"/>
              </w:rPr>
              <w:t> </w:t>
            </w:r>
          </w:p>
        </w:tc>
        <w:tc>
          <w:tcPr>
            <w:tcW w:w="514"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default" w:ascii="Verdana" w:hAnsi="Verdana" w:eastAsia="Verdana" w:cs="Verdana"/>
                <w:kern w:val="0"/>
                <w:sz w:val="24"/>
                <w:szCs w:val="24"/>
                <w:lang w:val="en-US" w:eastAsia="zh-CN" w:bidi="ar"/>
              </w:rPr>
              <w:t> </w:t>
            </w:r>
          </w:p>
        </w:tc>
        <w:tc>
          <w:tcPr>
            <w:tcW w:w="1113"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700" w:lineRule="atLeast"/>
              <w:ind w:left="0" w:right="0"/>
              <w:jc w:val="center"/>
            </w:pPr>
            <w:r>
              <w:rPr>
                <w:rFonts w:hint="default" w:ascii="Verdana" w:hAnsi="Verdana" w:eastAsia="Verdana" w:cs="Verdana"/>
                <w:kern w:val="0"/>
                <w:sz w:val="24"/>
                <w:szCs w:val="24"/>
                <w:lang w:val="en-US" w:eastAsia="zh-CN" w:bidi="ar"/>
              </w:rPr>
              <w:t> </w:t>
            </w:r>
          </w:p>
        </w:tc>
        <w:tc>
          <w:tcPr>
            <w:tcW w:w="771"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700" w:lineRule="atLeast"/>
              <w:ind w:left="0" w:right="0"/>
              <w:jc w:val="center"/>
            </w:pPr>
            <w:r>
              <w:rPr>
                <w:rFonts w:hint="default" w:ascii="Verdana" w:hAnsi="Verdana" w:eastAsia="Verdana" w:cs="Verdana"/>
                <w:kern w:val="0"/>
                <w:sz w:val="24"/>
                <w:szCs w:val="24"/>
                <w:lang w:val="en-US" w:eastAsia="zh-CN" w:bidi="ar"/>
              </w:rPr>
              <w:t> </w:t>
            </w:r>
          </w:p>
        </w:tc>
        <w:tc>
          <w:tcPr>
            <w:tcW w:w="1132"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700" w:lineRule="atLeast"/>
              <w:ind w:left="0" w:right="0"/>
              <w:jc w:val="both"/>
            </w:pPr>
            <w:r>
              <w:rPr>
                <w:rFonts w:hint="default" w:ascii="Verdana" w:hAnsi="Verdana" w:eastAsia="Verdana" w:cs="Verdana"/>
                <w:kern w:val="0"/>
                <w:sz w:val="24"/>
                <w:szCs w:val="24"/>
                <w:lang w:val="en-US" w:eastAsia="zh-CN" w:bidi="ar"/>
              </w:rPr>
              <w:t> </w:t>
            </w:r>
          </w:p>
        </w:tc>
        <w:tc>
          <w:tcPr>
            <w:tcW w:w="553"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700" w:lineRule="atLeast"/>
              <w:ind w:left="0" w:right="0"/>
              <w:jc w:val="center"/>
            </w:pPr>
            <w:r>
              <w:rPr>
                <w:rFonts w:hint="default" w:ascii="Verdana" w:hAnsi="Verdana" w:eastAsia="Verdana" w:cs="Verdana"/>
                <w:kern w:val="0"/>
                <w:sz w:val="24"/>
                <w:szCs w:val="24"/>
                <w:lang w:val="en-US" w:eastAsia="zh-CN" w:bidi="ar"/>
              </w:rPr>
              <w:t> </w:t>
            </w:r>
          </w:p>
        </w:tc>
        <w:tc>
          <w:tcPr>
            <w:tcW w:w="554"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700" w:lineRule="atLeast"/>
              <w:ind w:left="0" w:right="0"/>
              <w:jc w:val="center"/>
            </w:pPr>
            <w:r>
              <w:rPr>
                <w:rFonts w:hint="default" w:ascii="Verdana" w:hAnsi="Verdana" w:eastAsia="Verdana" w:cs="Verdana"/>
                <w:kern w:val="0"/>
                <w:sz w:val="24"/>
                <w:szCs w:val="24"/>
                <w:lang w:val="en-US" w:eastAsia="zh-CN" w:bidi="ar"/>
              </w:rPr>
              <w:t> </w:t>
            </w:r>
          </w:p>
        </w:tc>
        <w:tc>
          <w:tcPr>
            <w:tcW w:w="521"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700" w:lineRule="atLeast"/>
              <w:ind w:left="0" w:right="0"/>
              <w:jc w:val="center"/>
            </w:pPr>
            <w:r>
              <w:rPr>
                <w:rFonts w:hint="default" w:ascii="Verdana" w:hAnsi="Verdana" w:eastAsia="Verdana" w:cs="Verdana"/>
                <w:kern w:val="0"/>
                <w:sz w:val="24"/>
                <w:szCs w:val="24"/>
                <w:lang w:val="en-US" w:eastAsia="zh-CN" w:bidi="ar"/>
              </w:rPr>
              <w:t> </w:t>
            </w:r>
          </w:p>
        </w:tc>
        <w:tc>
          <w:tcPr>
            <w:tcW w:w="564"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700" w:lineRule="atLeast"/>
              <w:ind w:left="0" w:right="0"/>
              <w:jc w:val="center"/>
            </w:pPr>
            <w:r>
              <w:rPr>
                <w:rFonts w:hint="default" w:ascii="Verdana" w:hAnsi="Verdana" w:eastAsia="Verdana" w:cs="Verdana"/>
                <w:kern w:val="0"/>
                <w:sz w:val="24"/>
                <w:szCs w:val="24"/>
                <w:lang w:val="en-US" w:eastAsia="zh-CN" w:bidi="ar"/>
              </w:rPr>
              <w:t> </w:t>
            </w:r>
          </w:p>
        </w:tc>
        <w:tc>
          <w:tcPr>
            <w:tcW w:w="532"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700" w:lineRule="atLeast"/>
              <w:ind w:left="0" w:right="0"/>
              <w:jc w:val="center"/>
            </w:pPr>
            <w:r>
              <w:rPr>
                <w:rFonts w:hint="default" w:ascii="Verdana" w:hAnsi="Verdana" w:eastAsia="Verdana" w:cs="Verdana"/>
                <w:kern w:val="0"/>
                <w:sz w:val="24"/>
                <w:szCs w:val="24"/>
                <w:lang w:val="en-US" w:eastAsia="zh-CN" w:bidi="ar"/>
              </w:rPr>
              <w:t> </w:t>
            </w:r>
          </w:p>
        </w:tc>
        <w:tc>
          <w:tcPr>
            <w:tcW w:w="598"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700" w:lineRule="atLeast"/>
              <w:ind w:left="0" w:right="0"/>
              <w:jc w:val="center"/>
            </w:pPr>
            <w:r>
              <w:rPr>
                <w:rFonts w:hint="default" w:ascii="Verdana" w:hAnsi="Verdana" w:eastAsia="Verdana" w:cs="Verdana"/>
                <w:kern w:val="0"/>
                <w:sz w:val="24"/>
                <w:szCs w:val="24"/>
                <w:lang w:val="en-US" w:eastAsia="zh-CN" w:bidi="ar"/>
              </w:rPr>
              <w:t> </w:t>
            </w:r>
          </w:p>
        </w:tc>
        <w:tc>
          <w:tcPr>
            <w:tcW w:w="456"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700" w:lineRule="atLeast"/>
              <w:ind w:left="0" w:right="0"/>
              <w:jc w:val="center"/>
            </w:pPr>
            <w:r>
              <w:rPr>
                <w:rFonts w:hint="default" w:ascii="Verdana" w:hAnsi="Verdana" w:eastAsia="Verdana" w:cs="Verdana"/>
                <w:kern w:val="0"/>
                <w:sz w:val="24"/>
                <w:szCs w:val="24"/>
                <w:lang w:val="en-US" w:eastAsia="zh-CN" w:bidi="ar"/>
              </w:rPr>
              <w:t> </w:t>
            </w:r>
          </w:p>
        </w:tc>
        <w:tc>
          <w:tcPr>
            <w:tcW w:w="456"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1" w:after="0" w:afterAutospacing="1" w:line="700" w:lineRule="atLeast"/>
              <w:ind w:left="0" w:right="0"/>
              <w:jc w:val="center"/>
            </w:pPr>
            <w:r>
              <w:rPr>
                <w:rFonts w:hint="default" w:ascii="Verdana" w:hAnsi="Verdana" w:eastAsia="Verdana" w:cs="Verdana"/>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0" w:hRule="atLeast"/>
          <w:jc w:val="center"/>
        </w:trPr>
        <w:tc>
          <w:tcPr>
            <w:tcW w:w="758" w:type="dxa"/>
            <w:tcBorders>
              <w:top w:val="nil"/>
              <w:left w:val="nil"/>
              <w:bottom w:val="nil"/>
              <w:right w:val="nil"/>
            </w:tcBorders>
            <w:shd w:val="clear" w:color="auto" w:fill="auto"/>
            <w:vAlign w:val="center"/>
          </w:tcPr>
          <w:p>
            <w:pPr>
              <w:rPr>
                <w:rFonts w:hint="default" w:ascii="Verdana" w:hAnsi="Verdana" w:eastAsia="Verdana" w:cs="Verdana"/>
                <w:sz w:val="18"/>
                <w:szCs w:val="18"/>
              </w:rPr>
            </w:pPr>
          </w:p>
        </w:tc>
        <w:tc>
          <w:tcPr>
            <w:tcW w:w="514" w:type="dxa"/>
            <w:tcBorders>
              <w:top w:val="nil"/>
              <w:left w:val="nil"/>
              <w:bottom w:val="nil"/>
              <w:right w:val="nil"/>
            </w:tcBorders>
            <w:shd w:val="clear" w:color="auto" w:fill="auto"/>
            <w:vAlign w:val="center"/>
          </w:tcPr>
          <w:p>
            <w:pPr>
              <w:rPr>
                <w:rFonts w:hint="default" w:ascii="Verdana" w:hAnsi="Verdana" w:eastAsia="Verdana" w:cs="Verdana"/>
                <w:sz w:val="18"/>
                <w:szCs w:val="18"/>
              </w:rPr>
            </w:pPr>
          </w:p>
        </w:tc>
        <w:tc>
          <w:tcPr>
            <w:tcW w:w="1113" w:type="dxa"/>
            <w:tcBorders>
              <w:top w:val="nil"/>
              <w:left w:val="nil"/>
              <w:bottom w:val="nil"/>
              <w:right w:val="nil"/>
            </w:tcBorders>
            <w:shd w:val="clear" w:color="auto" w:fill="auto"/>
            <w:vAlign w:val="center"/>
          </w:tcPr>
          <w:p>
            <w:pPr>
              <w:rPr>
                <w:rFonts w:hint="default" w:ascii="Verdana" w:hAnsi="Verdana" w:eastAsia="Verdana" w:cs="Verdana"/>
                <w:sz w:val="18"/>
                <w:szCs w:val="18"/>
              </w:rPr>
            </w:pPr>
          </w:p>
        </w:tc>
        <w:tc>
          <w:tcPr>
            <w:tcW w:w="771" w:type="dxa"/>
            <w:tcBorders>
              <w:top w:val="nil"/>
              <w:left w:val="nil"/>
              <w:bottom w:val="nil"/>
              <w:right w:val="nil"/>
            </w:tcBorders>
            <w:shd w:val="clear" w:color="auto" w:fill="auto"/>
            <w:vAlign w:val="center"/>
          </w:tcPr>
          <w:p>
            <w:pPr>
              <w:rPr>
                <w:rFonts w:hint="default" w:ascii="Verdana" w:hAnsi="Verdana" w:eastAsia="Verdana" w:cs="Verdana"/>
                <w:sz w:val="18"/>
                <w:szCs w:val="18"/>
              </w:rPr>
            </w:pPr>
          </w:p>
        </w:tc>
        <w:tc>
          <w:tcPr>
            <w:tcW w:w="1132" w:type="dxa"/>
            <w:tcBorders>
              <w:top w:val="nil"/>
              <w:left w:val="nil"/>
              <w:bottom w:val="nil"/>
              <w:right w:val="nil"/>
            </w:tcBorders>
            <w:shd w:val="clear" w:color="auto" w:fill="auto"/>
            <w:vAlign w:val="center"/>
          </w:tcPr>
          <w:p>
            <w:pPr>
              <w:rPr>
                <w:rFonts w:hint="default" w:ascii="Verdana" w:hAnsi="Verdana" w:eastAsia="Verdana" w:cs="Verdana"/>
                <w:sz w:val="18"/>
                <w:szCs w:val="18"/>
              </w:rPr>
            </w:pPr>
          </w:p>
        </w:tc>
        <w:tc>
          <w:tcPr>
            <w:tcW w:w="553" w:type="dxa"/>
            <w:tcBorders>
              <w:top w:val="nil"/>
              <w:left w:val="nil"/>
              <w:bottom w:val="nil"/>
              <w:right w:val="nil"/>
            </w:tcBorders>
            <w:shd w:val="clear" w:color="auto" w:fill="auto"/>
            <w:vAlign w:val="center"/>
          </w:tcPr>
          <w:p>
            <w:pPr>
              <w:rPr>
                <w:rFonts w:hint="default" w:ascii="Verdana" w:hAnsi="Verdana" w:eastAsia="Verdana" w:cs="Verdana"/>
                <w:sz w:val="18"/>
                <w:szCs w:val="18"/>
              </w:rPr>
            </w:pPr>
          </w:p>
        </w:tc>
        <w:tc>
          <w:tcPr>
            <w:tcW w:w="554" w:type="dxa"/>
            <w:tcBorders>
              <w:top w:val="nil"/>
              <w:left w:val="nil"/>
              <w:bottom w:val="nil"/>
              <w:right w:val="nil"/>
            </w:tcBorders>
            <w:shd w:val="clear" w:color="auto" w:fill="auto"/>
            <w:vAlign w:val="center"/>
          </w:tcPr>
          <w:p>
            <w:pPr>
              <w:rPr>
                <w:rFonts w:hint="default" w:ascii="Verdana" w:hAnsi="Verdana" w:eastAsia="Verdana" w:cs="Verdana"/>
                <w:sz w:val="18"/>
                <w:szCs w:val="18"/>
              </w:rPr>
            </w:pPr>
          </w:p>
        </w:tc>
        <w:tc>
          <w:tcPr>
            <w:tcW w:w="521" w:type="dxa"/>
            <w:tcBorders>
              <w:top w:val="nil"/>
              <w:left w:val="nil"/>
              <w:bottom w:val="nil"/>
              <w:right w:val="nil"/>
            </w:tcBorders>
            <w:shd w:val="clear" w:color="auto" w:fill="auto"/>
            <w:vAlign w:val="center"/>
          </w:tcPr>
          <w:p>
            <w:pPr>
              <w:rPr>
                <w:rFonts w:hint="default" w:ascii="Verdana" w:hAnsi="Verdana" w:eastAsia="Verdana" w:cs="Verdana"/>
                <w:sz w:val="18"/>
                <w:szCs w:val="18"/>
              </w:rPr>
            </w:pPr>
          </w:p>
        </w:tc>
        <w:tc>
          <w:tcPr>
            <w:tcW w:w="564" w:type="dxa"/>
            <w:tcBorders>
              <w:top w:val="nil"/>
              <w:left w:val="nil"/>
              <w:bottom w:val="nil"/>
              <w:right w:val="nil"/>
            </w:tcBorders>
            <w:shd w:val="clear" w:color="auto" w:fill="auto"/>
            <w:vAlign w:val="center"/>
          </w:tcPr>
          <w:p>
            <w:pPr>
              <w:rPr>
                <w:rFonts w:hint="default" w:ascii="Verdana" w:hAnsi="Verdana" w:eastAsia="Verdana" w:cs="Verdana"/>
                <w:sz w:val="18"/>
                <w:szCs w:val="18"/>
              </w:rPr>
            </w:pPr>
          </w:p>
        </w:tc>
        <w:tc>
          <w:tcPr>
            <w:tcW w:w="532" w:type="dxa"/>
            <w:tcBorders>
              <w:top w:val="nil"/>
              <w:left w:val="nil"/>
              <w:bottom w:val="nil"/>
              <w:right w:val="nil"/>
            </w:tcBorders>
            <w:shd w:val="clear" w:color="auto" w:fill="auto"/>
            <w:vAlign w:val="center"/>
          </w:tcPr>
          <w:p>
            <w:pPr>
              <w:rPr>
                <w:rFonts w:hint="default" w:ascii="Verdana" w:hAnsi="Verdana" w:eastAsia="Verdana" w:cs="Verdana"/>
                <w:sz w:val="18"/>
                <w:szCs w:val="18"/>
              </w:rPr>
            </w:pPr>
          </w:p>
        </w:tc>
        <w:tc>
          <w:tcPr>
            <w:tcW w:w="598" w:type="dxa"/>
            <w:tcBorders>
              <w:top w:val="nil"/>
              <w:left w:val="nil"/>
              <w:bottom w:val="nil"/>
              <w:right w:val="nil"/>
            </w:tcBorders>
            <w:shd w:val="clear" w:color="auto" w:fill="auto"/>
            <w:vAlign w:val="center"/>
          </w:tcPr>
          <w:p>
            <w:pPr>
              <w:rPr>
                <w:rFonts w:hint="default" w:ascii="Verdana" w:hAnsi="Verdana" w:eastAsia="Verdana" w:cs="Verdana"/>
                <w:sz w:val="18"/>
                <w:szCs w:val="18"/>
              </w:rPr>
            </w:pPr>
          </w:p>
        </w:tc>
        <w:tc>
          <w:tcPr>
            <w:tcW w:w="456" w:type="dxa"/>
            <w:tcBorders>
              <w:top w:val="nil"/>
              <w:left w:val="nil"/>
              <w:bottom w:val="nil"/>
              <w:right w:val="nil"/>
            </w:tcBorders>
            <w:shd w:val="clear" w:color="auto" w:fill="auto"/>
            <w:vAlign w:val="center"/>
          </w:tcPr>
          <w:p>
            <w:pPr>
              <w:rPr>
                <w:rFonts w:hint="default" w:ascii="Verdana" w:hAnsi="Verdana" w:eastAsia="Verdana" w:cs="Verdana"/>
                <w:sz w:val="18"/>
                <w:szCs w:val="18"/>
              </w:rPr>
            </w:pPr>
          </w:p>
        </w:tc>
        <w:tc>
          <w:tcPr>
            <w:tcW w:w="456" w:type="dxa"/>
            <w:tcBorders>
              <w:top w:val="nil"/>
              <w:left w:val="nil"/>
              <w:bottom w:val="nil"/>
              <w:right w:val="nil"/>
            </w:tcBorders>
            <w:shd w:val="clear" w:color="auto" w:fill="auto"/>
            <w:vAlign w:val="center"/>
          </w:tcPr>
          <w:p>
            <w:pPr>
              <w:rPr>
                <w:rFonts w:hint="default" w:ascii="Verdana" w:hAnsi="Verdana" w:eastAsia="Verdana" w:cs="Verdana"/>
                <w:sz w:val="18"/>
                <w:szCs w:val="18"/>
              </w:rPr>
            </w:pPr>
          </w:p>
        </w:tc>
      </w:tr>
    </w:tbl>
    <w:p>
      <w:pPr>
        <w:keepNext w:val="0"/>
        <w:keepLines w:val="0"/>
        <w:widowControl/>
        <w:suppressLineNumbers w:val="0"/>
        <w:shd w:val="clear" w:fill="FFFFFF"/>
        <w:spacing w:before="0" w:beforeAutospacing="1" w:after="0" w:afterAutospacing="1" w:line="700" w:lineRule="atLeast"/>
        <w:ind w:left="0" w:right="0" w:firstLine="64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 </w:t>
      </w:r>
    </w:p>
    <w:p>
      <w:pPr>
        <w:keepNext w:val="0"/>
        <w:keepLines w:val="0"/>
        <w:widowControl/>
        <w:suppressLineNumbers w:val="0"/>
        <w:shd w:val="clear" w:fill="FFFFFF"/>
        <w:spacing w:before="0" w:beforeAutospacing="1" w:after="0" w:afterAutospacing="1" w:line="700" w:lineRule="atLeast"/>
        <w:ind w:left="0" w:right="0" w:firstLine="64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 </w:t>
      </w:r>
    </w:p>
    <w:p>
      <w:pPr>
        <w:keepNext w:val="0"/>
        <w:keepLines w:val="0"/>
        <w:widowControl/>
        <w:suppressLineNumbers w:val="0"/>
        <w:shd w:val="clear" w:fill="FFFFFF"/>
        <w:spacing w:before="0" w:beforeAutospacing="1" w:after="0" w:afterAutospacing="1" w:line="700" w:lineRule="atLeast"/>
        <w:ind w:left="0" w:right="0" w:firstLine="64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 </w:t>
      </w:r>
    </w:p>
    <w:p>
      <w:pPr>
        <w:keepNext w:val="0"/>
        <w:keepLines w:val="0"/>
        <w:widowControl/>
        <w:suppressLineNumbers w:val="0"/>
        <w:shd w:val="clear" w:fill="FFFFFF"/>
        <w:spacing w:before="0" w:beforeAutospacing="1" w:after="0" w:afterAutospacing="1" w:line="700" w:lineRule="atLeast"/>
        <w:ind w:left="0" w:right="0" w:firstLine="64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 </w:t>
      </w:r>
    </w:p>
    <w:p>
      <w:pPr>
        <w:keepNext w:val="0"/>
        <w:keepLines w:val="0"/>
        <w:widowControl/>
        <w:suppressLineNumbers w:val="0"/>
        <w:shd w:val="clear" w:fill="FFFFFF"/>
        <w:spacing w:before="0" w:beforeAutospacing="1" w:after="0" w:afterAutospacing="1" w:line="700" w:lineRule="atLeast"/>
        <w:ind w:left="0" w:right="0" w:firstLine="64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 </w:t>
      </w:r>
    </w:p>
    <w:p>
      <w:pPr>
        <w:keepNext w:val="0"/>
        <w:keepLines w:val="0"/>
        <w:widowControl/>
        <w:suppressLineNumbers w:val="0"/>
        <w:shd w:val="clear" w:fill="FFFFFF"/>
        <w:spacing w:before="0" w:beforeAutospacing="1" w:after="0" w:afterAutospacing="1" w:line="700" w:lineRule="atLeast"/>
        <w:ind w:left="0" w:right="0" w:firstLine="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 </w:t>
      </w:r>
    </w:p>
    <w:p>
      <w:pPr>
        <w:keepNext w:val="0"/>
        <w:keepLines w:val="0"/>
        <w:widowControl/>
        <w:suppressLineNumbers w:val="0"/>
        <w:shd w:val="clear" w:fill="FFFFFF"/>
        <w:spacing w:before="0" w:beforeAutospacing="1" w:after="0" w:afterAutospacing="1" w:line="700" w:lineRule="atLeast"/>
        <w:ind w:left="0" w:right="0" w:firstLine="64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 </w:t>
      </w:r>
    </w:p>
    <w:tbl>
      <w:tblPr>
        <w:tblStyle w:val="3"/>
        <w:tblW w:w="8336" w:type="dxa"/>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Layout w:type="fixed"/>
        <w:tblCellMar>
          <w:top w:w="0" w:type="dxa"/>
          <w:left w:w="0" w:type="dxa"/>
          <w:bottom w:w="0" w:type="dxa"/>
          <w:right w:w="0" w:type="dxa"/>
        </w:tblCellMar>
      </w:tblPr>
      <w:tblGrid>
        <w:gridCol w:w="978"/>
        <w:gridCol w:w="1553"/>
        <w:gridCol w:w="1777"/>
        <w:gridCol w:w="1982"/>
        <w:gridCol w:w="2046"/>
      </w:tblGrid>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90" w:hRule="atLeast"/>
        </w:trPr>
        <w:tc>
          <w:tcPr>
            <w:tcW w:w="8336" w:type="dxa"/>
            <w:gridSpan w:val="5"/>
            <w:tcBorders>
              <w:top w:val="nil"/>
              <w:left w:val="nil"/>
              <w:bottom w:val="nil"/>
              <w:right w:val="nil"/>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default" w:ascii="Verdana" w:hAnsi="Verdana" w:eastAsia="Verdana" w:cs="Verdana"/>
                <w:i w:val="0"/>
                <w:iCs w:val="0"/>
                <w:caps w:val="0"/>
                <w:color w:val="000000"/>
                <w:spacing w:val="0"/>
                <w:kern w:val="0"/>
                <w:sz w:val="24"/>
                <w:szCs w:val="24"/>
                <w:lang w:val="en-US" w:eastAsia="zh-CN" w:bidi="ar"/>
              </w:rPr>
              <w:t>项目支出绩效目标表</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90" w:hRule="atLeast"/>
        </w:trPr>
        <w:tc>
          <w:tcPr>
            <w:tcW w:w="4308" w:type="dxa"/>
            <w:gridSpan w:val="3"/>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default" w:ascii="Verdana" w:hAnsi="Verdana" w:eastAsia="Verdana" w:cs="Verdana"/>
                <w:i w:val="0"/>
                <w:iCs w:val="0"/>
                <w:caps w:val="0"/>
                <w:color w:val="000000"/>
                <w:spacing w:val="0"/>
                <w:kern w:val="0"/>
                <w:sz w:val="24"/>
                <w:szCs w:val="24"/>
                <w:lang w:val="en-US" w:eastAsia="zh-CN" w:bidi="ar"/>
              </w:rPr>
              <w:t>项目名称</w:t>
            </w:r>
          </w:p>
        </w:tc>
        <w:tc>
          <w:tcPr>
            <w:tcW w:w="4028" w:type="dxa"/>
            <w:gridSpan w:val="2"/>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default" w:ascii="Verdana" w:hAnsi="Verdana" w:eastAsia="Verdana" w:cs="Verdana"/>
                <w:kern w:val="0"/>
                <w:sz w:val="24"/>
                <w:szCs w:val="24"/>
                <w:lang w:val="en-US" w:eastAsia="zh-CN" w:bidi="ar"/>
              </w:rPr>
              <w:t>2022年通榆县向海蒙古族乡村级组织运转经费</w:t>
            </w:r>
            <w:r>
              <w:rPr>
                <w:rFonts w:hint="default" w:ascii="Verdana" w:hAnsi="Verdana" w:eastAsia="Verdana" w:cs="Verdana"/>
                <w:i w:val="0"/>
                <w:iCs w:val="0"/>
                <w:caps w:val="0"/>
                <w:color w:val="000000"/>
                <w:spacing w:val="0"/>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90" w:hRule="atLeast"/>
        </w:trPr>
        <w:tc>
          <w:tcPr>
            <w:tcW w:w="4308" w:type="dxa"/>
            <w:gridSpan w:val="3"/>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default" w:ascii="Verdana" w:hAnsi="Verdana" w:eastAsia="Verdana" w:cs="Verdana"/>
                <w:i w:val="0"/>
                <w:iCs w:val="0"/>
                <w:caps w:val="0"/>
                <w:color w:val="000000"/>
                <w:spacing w:val="0"/>
                <w:kern w:val="0"/>
                <w:sz w:val="24"/>
                <w:szCs w:val="24"/>
                <w:lang w:val="en-US" w:eastAsia="zh-CN" w:bidi="ar"/>
              </w:rPr>
              <w:t>项目级次</w:t>
            </w:r>
          </w:p>
        </w:tc>
        <w:tc>
          <w:tcPr>
            <w:tcW w:w="4028" w:type="dxa"/>
            <w:gridSpan w:val="2"/>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default" w:ascii="Verdana" w:hAnsi="Verdana" w:eastAsia="Verdana" w:cs="Verdana"/>
                <w:i w:val="0"/>
                <w:iCs w:val="0"/>
                <w:caps w:val="0"/>
                <w:color w:val="000000"/>
                <w:spacing w:val="0"/>
                <w:kern w:val="0"/>
                <w:sz w:val="24"/>
                <w:szCs w:val="24"/>
                <w:lang w:val="en-US" w:eastAsia="zh-CN" w:bidi="ar"/>
              </w:rPr>
              <w:t>一级项目</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90" w:hRule="atLeast"/>
        </w:trPr>
        <w:tc>
          <w:tcPr>
            <w:tcW w:w="9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default" w:ascii="Verdana" w:hAnsi="Verdana" w:eastAsia="Verdana" w:cs="Verdana"/>
                <w:i w:val="0"/>
                <w:iCs w:val="0"/>
                <w:caps w:val="0"/>
                <w:color w:val="000000"/>
                <w:spacing w:val="0"/>
                <w:kern w:val="0"/>
                <w:sz w:val="24"/>
                <w:szCs w:val="24"/>
                <w:lang w:val="en-US" w:eastAsia="zh-CN" w:bidi="ar"/>
              </w:rPr>
              <w:t>项目资金</w:t>
            </w:r>
            <w:r>
              <w:rPr>
                <w:rFonts w:hint="default" w:ascii="Verdana" w:hAnsi="Verdana" w:eastAsia="Verdana" w:cs="Verdana"/>
                <w:i w:val="0"/>
                <w:iCs w:val="0"/>
                <w:caps w:val="0"/>
                <w:color w:val="000000"/>
                <w:spacing w:val="0"/>
                <w:kern w:val="0"/>
                <w:sz w:val="24"/>
                <w:szCs w:val="24"/>
                <w:lang w:val="en-US" w:eastAsia="zh-CN" w:bidi="ar"/>
              </w:rPr>
              <w:br w:type="textWrapping"/>
            </w:r>
            <w:r>
              <w:rPr>
                <w:rFonts w:hint="default" w:ascii="Verdana" w:hAnsi="Verdana" w:eastAsia="Verdana" w:cs="Verdana"/>
                <w:i w:val="0"/>
                <w:iCs w:val="0"/>
                <w:caps w:val="0"/>
                <w:color w:val="000000"/>
                <w:spacing w:val="0"/>
                <w:kern w:val="0"/>
                <w:sz w:val="24"/>
                <w:szCs w:val="24"/>
                <w:lang w:val="en-US" w:eastAsia="zh-CN" w:bidi="ar"/>
              </w:rPr>
              <w:t>(万元）</w:t>
            </w:r>
          </w:p>
        </w:tc>
        <w:tc>
          <w:tcPr>
            <w:tcW w:w="3330" w:type="dxa"/>
            <w:gridSpan w:val="2"/>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default" w:ascii="Verdana" w:hAnsi="Verdana" w:eastAsia="Verdana" w:cs="Verdana"/>
                <w:i w:val="0"/>
                <w:iCs w:val="0"/>
                <w:caps w:val="0"/>
                <w:color w:val="000000"/>
                <w:spacing w:val="0"/>
                <w:kern w:val="0"/>
                <w:sz w:val="24"/>
                <w:szCs w:val="24"/>
                <w:lang w:val="en-US" w:eastAsia="zh-CN" w:bidi="ar"/>
              </w:rPr>
              <w:t>年度资金总额</w:t>
            </w:r>
          </w:p>
        </w:tc>
        <w:tc>
          <w:tcPr>
            <w:tcW w:w="4028" w:type="dxa"/>
            <w:gridSpan w:val="2"/>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eastAsia" w:ascii="Verdana" w:hAnsi="Verdana" w:eastAsia="Verdana" w:cs="Verdana"/>
                <w:i w:val="0"/>
                <w:iCs w:val="0"/>
                <w:caps w:val="0"/>
                <w:color w:val="000000"/>
                <w:spacing w:val="0"/>
                <w:kern w:val="0"/>
                <w:sz w:val="24"/>
                <w:szCs w:val="24"/>
                <w:lang w:val="en-US" w:eastAsia="zh-CN" w:bidi="ar"/>
              </w:rPr>
              <w:t>253.09</w:t>
            </w:r>
            <w:r>
              <w:rPr>
                <w:rFonts w:hint="default" w:ascii="Verdana" w:hAnsi="Verdana" w:eastAsia="Verdana" w:cs="Verdana"/>
                <w:i w:val="0"/>
                <w:iCs w:val="0"/>
                <w:caps w:val="0"/>
                <w:color w:val="000000"/>
                <w:spacing w:val="0"/>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90" w:hRule="atLeast"/>
        </w:trPr>
        <w:tc>
          <w:tcPr>
            <w:tcW w:w="9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rPr>
                <w:rFonts w:hint="default" w:ascii="Verdana" w:hAnsi="Verdana" w:eastAsia="Verdana" w:cs="Verdana"/>
                <w:i w:val="0"/>
                <w:iCs w:val="0"/>
                <w:caps w:val="0"/>
                <w:color w:val="000000"/>
                <w:spacing w:val="0"/>
                <w:sz w:val="18"/>
                <w:szCs w:val="18"/>
              </w:rPr>
            </w:pPr>
          </w:p>
        </w:tc>
        <w:tc>
          <w:tcPr>
            <w:tcW w:w="3330" w:type="dxa"/>
            <w:gridSpan w:val="2"/>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default" w:ascii="Verdana" w:hAnsi="Verdana" w:eastAsia="Verdana" w:cs="Verdana"/>
                <w:i w:val="0"/>
                <w:iCs w:val="0"/>
                <w:caps w:val="0"/>
                <w:color w:val="000000"/>
                <w:spacing w:val="0"/>
                <w:kern w:val="0"/>
                <w:sz w:val="24"/>
                <w:szCs w:val="24"/>
                <w:lang w:val="en-US" w:eastAsia="zh-CN" w:bidi="ar"/>
              </w:rPr>
              <w:t>其中：财政拨款</w:t>
            </w:r>
          </w:p>
        </w:tc>
        <w:tc>
          <w:tcPr>
            <w:tcW w:w="4028" w:type="dxa"/>
            <w:gridSpan w:val="2"/>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eastAsia" w:ascii="Verdana" w:hAnsi="Verdana" w:eastAsia="Verdana" w:cs="Verdana"/>
                <w:i w:val="0"/>
                <w:iCs w:val="0"/>
                <w:caps w:val="0"/>
                <w:color w:val="000000"/>
                <w:spacing w:val="0"/>
                <w:kern w:val="0"/>
                <w:sz w:val="24"/>
                <w:szCs w:val="24"/>
                <w:lang w:val="en-US" w:eastAsia="zh-CN" w:bidi="ar"/>
              </w:rPr>
              <w:t>253.09</w:t>
            </w:r>
            <w:r>
              <w:rPr>
                <w:rFonts w:hint="default" w:ascii="Verdana" w:hAnsi="Verdana" w:eastAsia="Verdana" w:cs="Verdana"/>
                <w:i w:val="0"/>
                <w:iCs w:val="0"/>
                <w:caps w:val="0"/>
                <w:color w:val="000000"/>
                <w:spacing w:val="0"/>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90" w:hRule="atLeast"/>
        </w:trPr>
        <w:tc>
          <w:tcPr>
            <w:tcW w:w="9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rPr>
                <w:rFonts w:hint="default" w:ascii="Verdana" w:hAnsi="Verdana" w:eastAsia="Verdana" w:cs="Verdana"/>
                <w:i w:val="0"/>
                <w:iCs w:val="0"/>
                <w:caps w:val="0"/>
                <w:color w:val="000000"/>
                <w:spacing w:val="0"/>
                <w:sz w:val="18"/>
                <w:szCs w:val="18"/>
              </w:rPr>
            </w:pPr>
          </w:p>
        </w:tc>
        <w:tc>
          <w:tcPr>
            <w:tcW w:w="3330" w:type="dxa"/>
            <w:gridSpan w:val="2"/>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default" w:ascii="Verdana" w:hAnsi="Verdana" w:eastAsia="Verdana" w:cs="Verdana"/>
                <w:i w:val="0"/>
                <w:iCs w:val="0"/>
                <w:caps w:val="0"/>
                <w:color w:val="000000"/>
                <w:spacing w:val="0"/>
                <w:kern w:val="0"/>
                <w:sz w:val="24"/>
                <w:szCs w:val="24"/>
                <w:lang w:val="en-US" w:eastAsia="zh-CN" w:bidi="ar"/>
              </w:rPr>
              <w:t>      其他资金</w:t>
            </w:r>
          </w:p>
        </w:tc>
        <w:tc>
          <w:tcPr>
            <w:tcW w:w="4028" w:type="dxa"/>
            <w:gridSpan w:val="2"/>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default" w:ascii="Verdana" w:hAnsi="Verdana" w:eastAsia="Verdana" w:cs="Verdana"/>
                <w:i w:val="0"/>
                <w:iCs w:val="0"/>
                <w:caps w:val="0"/>
                <w:color w:val="000000"/>
                <w:spacing w:val="0"/>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1560" w:hRule="atLeast"/>
        </w:trPr>
        <w:tc>
          <w:tcPr>
            <w:tcW w:w="97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default" w:ascii="Verdana" w:hAnsi="Verdana" w:eastAsia="Verdana" w:cs="Verdana"/>
                <w:i w:val="0"/>
                <w:iCs w:val="0"/>
                <w:caps w:val="0"/>
                <w:color w:val="000000"/>
                <w:spacing w:val="0"/>
                <w:kern w:val="0"/>
                <w:sz w:val="24"/>
                <w:szCs w:val="24"/>
                <w:lang w:val="en-US" w:eastAsia="zh-CN" w:bidi="ar"/>
              </w:rPr>
              <w:t>年度绩效</w:t>
            </w:r>
            <w:r>
              <w:rPr>
                <w:rFonts w:hint="default" w:ascii="Verdana" w:hAnsi="Verdana" w:eastAsia="Verdana" w:cs="Verdana"/>
                <w:i w:val="0"/>
                <w:iCs w:val="0"/>
                <w:caps w:val="0"/>
                <w:color w:val="000000"/>
                <w:spacing w:val="0"/>
                <w:kern w:val="0"/>
                <w:sz w:val="24"/>
                <w:szCs w:val="24"/>
                <w:lang w:val="en-US" w:eastAsia="zh-CN" w:bidi="ar"/>
              </w:rPr>
              <w:br w:type="textWrapping"/>
            </w:r>
            <w:r>
              <w:rPr>
                <w:rFonts w:hint="default" w:ascii="Verdana" w:hAnsi="Verdana" w:eastAsia="Verdana" w:cs="Verdana"/>
                <w:i w:val="0"/>
                <w:iCs w:val="0"/>
                <w:caps w:val="0"/>
                <w:color w:val="000000"/>
                <w:spacing w:val="0"/>
                <w:kern w:val="0"/>
                <w:sz w:val="24"/>
                <w:szCs w:val="24"/>
                <w:lang w:val="en-US" w:eastAsia="zh-CN" w:bidi="ar"/>
              </w:rPr>
              <w:t>目标</w:t>
            </w:r>
          </w:p>
        </w:tc>
        <w:tc>
          <w:tcPr>
            <w:tcW w:w="7358" w:type="dxa"/>
            <w:gridSpan w:val="4"/>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top"/>
          </w:tcPr>
          <w:p>
            <w:pPr>
              <w:keepNext w:val="0"/>
              <w:keepLines w:val="0"/>
              <w:widowControl/>
              <w:suppressLineNumbers w:val="0"/>
              <w:spacing w:before="0" w:beforeAutospacing="1" w:after="0" w:afterAutospacing="1" w:line="306" w:lineRule="atLeast"/>
              <w:ind w:left="0" w:right="0"/>
              <w:jc w:val="center"/>
              <w:textAlignment w:val="center"/>
            </w:pPr>
            <w:r>
              <w:rPr>
                <w:rFonts w:hint="default" w:ascii="Verdana" w:hAnsi="Verdana" w:eastAsia="Verdana" w:cs="Verdana"/>
                <w:i w:val="0"/>
                <w:iCs w:val="0"/>
                <w:caps w:val="0"/>
                <w:color w:val="000000"/>
                <w:spacing w:val="0"/>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90" w:hRule="atLeast"/>
        </w:trPr>
        <w:tc>
          <w:tcPr>
            <w:tcW w:w="9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default" w:ascii="Verdana" w:hAnsi="Verdana" w:eastAsia="Verdana" w:cs="Verdana"/>
                <w:i w:val="0"/>
                <w:iCs w:val="0"/>
                <w:caps w:val="0"/>
                <w:color w:val="000000"/>
                <w:spacing w:val="0"/>
                <w:kern w:val="0"/>
                <w:sz w:val="24"/>
                <w:szCs w:val="24"/>
                <w:lang w:val="en-US" w:eastAsia="zh-CN" w:bidi="ar"/>
              </w:rPr>
              <w:t>绩效指标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default" w:ascii="Verdana" w:hAnsi="Verdana" w:eastAsia="Verdana" w:cs="Verdana"/>
                <w:i w:val="0"/>
                <w:iCs w:val="0"/>
                <w:caps w:val="0"/>
                <w:color w:val="000000"/>
                <w:spacing w:val="0"/>
                <w:kern w:val="0"/>
                <w:sz w:val="24"/>
                <w:szCs w:val="24"/>
                <w:lang w:val="en-US" w:eastAsia="zh-CN" w:bidi="ar"/>
              </w:rPr>
              <w:t>一级指标</w:t>
            </w:r>
          </w:p>
        </w:tc>
        <w:tc>
          <w:tcPr>
            <w:tcW w:w="177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default" w:ascii="Verdana" w:hAnsi="Verdana" w:eastAsia="Verdana" w:cs="Verdana"/>
                <w:i w:val="0"/>
                <w:iCs w:val="0"/>
                <w:caps w:val="0"/>
                <w:color w:val="000000"/>
                <w:spacing w:val="0"/>
                <w:kern w:val="0"/>
                <w:sz w:val="24"/>
                <w:szCs w:val="24"/>
                <w:lang w:val="en-US" w:eastAsia="zh-CN" w:bidi="ar"/>
              </w:rPr>
              <w:t>二级指标</w:t>
            </w:r>
          </w:p>
        </w:tc>
        <w:tc>
          <w:tcPr>
            <w:tcW w:w="198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default" w:ascii="Verdana" w:hAnsi="Verdana" w:eastAsia="Verdana" w:cs="Verdana"/>
                <w:i w:val="0"/>
                <w:iCs w:val="0"/>
                <w:caps w:val="0"/>
                <w:color w:val="000000"/>
                <w:spacing w:val="0"/>
                <w:kern w:val="0"/>
                <w:sz w:val="24"/>
                <w:szCs w:val="24"/>
                <w:lang w:val="en-US" w:eastAsia="zh-CN" w:bidi="ar"/>
              </w:rPr>
              <w:t>三级指标</w:t>
            </w:r>
          </w:p>
        </w:tc>
        <w:tc>
          <w:tcPr>
            <w:tcW w:w="2046"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default" w:ascii="Verdana" w:hAnsi="Verdana" w:eastAsia="Verdana" w:cs="Verdana"/>
                <w:i w:val="0"/>
                <w:iCs w:val="0"/>
                <w:caps w:val="0"/>
                <w:color w:val="000000"/>
                <w:spacing w:val="0"/>
                <w:kern w:val="0"/>
                <w:sz w:val="24"/>
                <w:szCs w:val="24"/>
                <w:lang w:val="en-US" w:eastAsia="zh-CN" w:bidi="ar"/>
              </w:rPr>
              <w:t>指标值</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90" w:hRule="atLeast"/>
        </w:trPr>
        <w:tc>
          <w:tcPr>
            <w:tcW w:w="9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rPr>
                <w:rFonts w:hint="default" w:ascii="Verdana" w:hAnsi="Verdana" w:eastAsia="Verdana" w:cs="Verdana"/>
                <w:i w:val="0"/>
                <w:iCs w:val="0"/>
                <w:caps w:val="0"/>
                <w:color w:val="000000"/>
                <w:spacing w:val="0"/>
                <w:sz w:val="18"/>
                <w:szCs w:val="18"/>
              </w:rPr>
            </w:pPr>
          </w:p>
        </w:tc>
        <w:tc>
          <w:tcPr>
            <w:tcW w:w="1553"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default" w:ascii="Verdana" w:hAnsi="Verdana" w:eastAsia="Verdana" w:cs="Verdana"/>
                <w:i w:val="0"/>
                <w:iCs w:val="0"/>
                <w:caps w:val="0"/>
                <w:color w:val="000000"/>
                <w:spacing w:val="0"/>
                <w:kern w:val="0"/>
                <w:sz w:val="24"/>
                <w:szCs w:val="24"/>
                <w:lang w:val="en-US" w:eastAsia="zh-CN" w:bidi="ar"/>
              </w:rPr>
              <w:t>产出指标</w:t>
            </w:r>
          </w:p>
        </w:tc>
        <w:tc>
          <w:tcPr>
            <w:tcW w:w="177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default" w:ascii="Verdana" w:hAnsi="Verdana" w:eastAsia="Verdana" w:cs="Verdana"/>
                <w:i w:val="0"/>
                <w:iCs w:val="0"/>
                <w:caps w:val="0"/>
                <w:color w:val="000000"/>
                <w:spacing w:val="0"/>
                <w:kern w:val="0"/>
                <w:sz w:val="24"/>
                <w:szCs w:val="24"/>
                <w:lang w:val="en-US" w:eastAsia="zh-CN" w:bidi="ar"/>
              </w:rPr>
              <w:t>数量指标</w:t>
            </w:r>
          </w:p>
        </w:tc>
        <w:tc>
          <w:tcPr>
            <w:tcW w:w="198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eastAsia" w:ascii="Verdana" w:hAnsi="Verdana" w:eastAsia="Verdana" w:cs="Verdana"/>
                <w:i w:val="0"/>
                <w:iCs w:val="0"/>
                <w:caps w:val="0"/>
                <w:color w:val="000000"/>
                <w:spacing w:val="0"/>
                <w:kern w:val="0"/>
                <w:sz w:val="24"/>
                <w:szCs w:val="24"/>
                <w:lang w:val="en-US" w:eastAsia="zh-CN" w:bidi="ar"/>
              </w:rPr>
              <w:t>行政村个数</w:t>
            </w:r>
            <w:r>
              <w:rPr>
                <w:rFonts w:hint="default" w:ascii="Verdana" w:hAnsi="Verdana" w:eastAsia="Verdana" w:cs="Verdana"/>
                <w:i w:val="0"/>
                <w:iCs w:val="0"/>
                <w:caps w:val="0"/>
                <w:color w:val="000000"/>
                <w:spacing w:val="0"/>
                <w:kern w:val="0"/>
                <w:sz w:val="24"/>
                <w:szCs w:val="24"/>
                <w:lang w:val="en-US" w:eastAsia="zh-CN" w:bidi="ar"/>
              </w:rPr>
              <w:t> </w:t>
            </w:r>
          </w:p>
        </w:tc>
        <w:tc>
          <w:tcPr>
            <w:tcW w:w="2046"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eastAsia" w:eastAsia="华文细黑"/>
                <w:color w:val="000000"/>
                <w:sz w:val="20"/>
                <w:lang w:val="en-US" w:eastAsia="zh-CN"/>
              </w:rPr>
              <w:t>16</w:t>
            </w:r>
            <w:r>
              <w:rPr>
                <w:rFonts w:hint="default" w:eastAsia="华文细黑"/>
                <w:color w:val="000000"/>
                <w:sz w:val="20"/>
                <w:lang w:val="en-US" w:eastAsia="zh-CN"/>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90" w:hRule="atLeast"/>
        </w:trPr>
        <w:tc>
          <w:tcPr>
            <w:tcW w:w="9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rPr>
                <w:rFonts w:hint="default" w:ascii="Verdana" w:hAnsi="Verdana" w:eastAsia="Verdana" w:cs="Verdana"/>
                <w:i w:val="0"/>
                <w:iCs w:val="0"/>
                <w:caps w:val="0"/>
                <w:color w:val="000000"/>
                <w:spacing w:val="0"/>
                <w:sz w:val="18"/>
                <w:szCs w:val="18"/>
              </w:rPr>
            </w:pPr>
          </w:p>
        </w:tc>
        <w:tc>
          <w:tcPr>
            <w:tcW w:w="155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rPr>
                <w:rFonts w:hint="default" w:ascii="Verdana" w:hAnsi="Verdana" w:eastAsia="Verdana" w:cs="Verdana"/>
                <w:i w:val="0"/>
                <w:iCs w:val="0"/>
                <w:caps w:val="0"/>
                <w:color w:val="000000"/>
                <w:spacing w:val="0"/>
                <w:sz w:val="18"/>
                <w:szCs w:val="18"/>
              </w:rPr>
            </w:pPr>
          </w:p>
        </w:tc>
        <w:tc>
          <w:tcPr>
            <w:tcW w:w="177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default" w:ascii="Verdana" w:hAnsi="Verdana" w:eastAsia="Verdana" w:cs="Verdana"/>
                <w:i w:val="0"/>
                <w:iCs w:val="0"/>
                <w:caps w:val="0"/>
                <w:color w:val="000000"/>
                <w:spacing w:val="0"/>
                <w:kern w:val="0"/>
                <w:sz w:val="24"/>
                <w:szCs w:val="24"/>
                <w:lang w:val="en-US" w:eastAsia="zh-CN" w:bidi="ar"/>
              </w:rPr>
              <w:t>质量指标</w:t>
            </w:r>
          </w:p>
        </w:tc>
        <w:tc>
          <w:tcPr>
            <w:tcW w:w="198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eastAsia" w:eastAsia="华文细黑"/>
                <w:color w:val="000000"/>
                <w:sz w:val="20"/>
              </w:rPr>
              <w:t>相关资金准确率</w:t>
            </w:r>
            <w:r>
              <w:rPr>
                <w:rFonts w:hint="default" w:ascii="Verdana" w:hAnsi="Verdana" w:eastAsia="Verdana" w:cs="Verdana"/>
                <w:i w:val="0"/>
                <w:iCs w:val="0"/>
                <w:caps w:val="0"/>
                <w:color w:val="000000"/>
                <w:spacing w:val="0"/>
                <w:kern w:val="0"/>
                <w:sz w:val="24"/>
                <w:szCs w:val="24"/>
                <w:lang w:val="en-US" w:eastAsia="zh-CN" w:bidi="ar"/>
              </w:rPr>
              <w:t> </w:t>
            </w:r>
          </w:p>
        </w:tc>
        <w:tc>
          <w:tcPr>
            <w:tcW w:w="2046"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eastAsia" w:eastAsia="华文细黑"/>
                <w:color w:val="000000"/>
                <w:sz w:val="20"/>
              </w:rPr>
              <w:t>100</w:t>
            </w:r>
            <w:r>
              <w:rPr>
                <w:rFonts w:hint="default" w:ascii="Verdana" w:hAnsi="Verdana" w:eastAsia="Verdana" w:cs="Verdana"/>
                <w:i w:val="0"/>
                <w:iCs w:val="0"/>
                <w:caps w:val="0"/>
                <w:color w:val="000000"/>
                <w:spacing w:val="0"/>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90" w:hRule="atLeast"/>
        </w:trPr>
        <w:tc>
          <w:tcPr>
            <w:tcW w:w="9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rPr>
                <w:rFonts w:hint="default" w:ascii="Verdana" w:hAnsi="Verdana" w:eastAsia="Verdana" w:cs="Verdana"/>
                <w:i w:val="0"/>
                <w:iCs w:val="0"/>
                <w:caps w:val="0"/>
                <w:color w:val="000000"/>
                <w:spacing w:val="0"/>
                <w:sz w:val="18"/>
                <w:szCs w:val="18"/>
              </w:rPr>
            </w:pPr>
          </w:p>
        </w:tc>
        <w:tc>
          <w:tcPr>
            <w:tcW w:w="155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rPr>
                <w:rFonts w:hint="default" w:ascii="Verdana" w:hAnsi="Verdana" w:eastAsia="Verdana" w:cs="Verdana"/>
                <w:i w:val="0"/>
                <w:iCs w:val="0"/>
                <w:caps w:val="0"/>
                <w:color w:val="000000"/>
                <w:spacing w:val="0"/>
                <w:sz w:val="18"/>
                <w:szCs w:val="18"/>
              </w:rPr>
            </w:pPr>
          </w:p>
        </w:tc>
        <w:tc>
          <w:tcPr>
            <w:tcW w:w="177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default" w:ascii="Verdana" w:hAnsi="Verdana" w:eastAsia="Verdana" w:cs="Verdana"/>
                <w:i w:val="0"/>
                <w:iCs w:val="0"/>
                <w:caps w:val="0"/>
                <w:color w:val="000000"/>
                <w:spacing w:val="0"/>
                <w:kern w:val="0"/>
                <w:sz w:val="24"/>
                <w:szCs w:val="24"/>
                <w:lang w:val="en-US" w:eastAsia="zh-CN" w:bidi="ar"/>
              </w:rPr>
              <w:t>成本指标</w:t>
            </w:r>
          </w:p>
        </w:tc>
        <w:tc>
          <w:tcPr>
            <w:tcW w:w="198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eastAsia" w:eastAsia="华文细黑"/>
                <w:color w:val="000000"/>
                <w:sz w:val="20"/>
              </w:rPr>
              <w:t>项目资金使用金额</w:t>
            </w:r>
            <w:r>
              <w:rPr>
                <w:rFonts w:hint="default" w:ascii="Verdana" w:hAnsi="Verdana" w:eastAsia="Verdana" w:cs="Verdana"/>
                <w:i w:val="0"/>
                <w:iCs w:val="0"/>
                <w:caps w:val="0"/>
                <w:color w:val="000000"/>
                <w:spacing w:val="0"/>
                <w:kern w:val="0"/>
                <w:sz w:val="24"/>
                <w:szCs w:val="24"/>
                <w:lang w:val="en-US" w:eastAsia="zh-CN" w:bidi="ar"/>
              </w:rPr>
              <w:t> </w:t>
            </w:r>
          </w:p>
        </w:tc>
        <w:tc>
          <w:tcPr>
            <w:tcW w:w="2046"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eastAsia" w:eastAsia="华文细黑"/>
                <w:color w:val="000000"/>
                <w:sz w:val="20"/>
                <w:lang w:val="en-US" w:eastAsia="zh-CN"/>
              </w:rPr>
              <w:t>253.09</w:t>
            </w:r>
            <w:r>
              <w:rPr>
                <w:rFonts w:hint="default" w:eastAsia="华文细黑"/>
                <w:color w:val="000000"/>
                <w:sz w:val="20"/>
                <w:lang w:val="en-US" w:eastAsia="zh-CN"/>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90" w:hRule="atLeast"/>
        </w:trPr>
        <w:tc>
          <w:tcPr>
            <w:tcW w:w="9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rPr>
                <w:rFonts w:hint="default" w:ascii="Verdana" w:hAnsi="Verdana" w:eastAsia="Verdana" w:cs="Verdana"/>
                <w:i w:val="0"/>
                <w:iCs w:val="0"/>
                <w:caps w:val="0"/>
                <w:color w:val="000000"/>
                <w:spacing w:val="0"/>
                <w:sz w:val="18"/>
                <w:szCs w:val="18"/>
              </w:rPr>
            </w:pPr>
          </w:p>
        </w:tc>
        <w:tc>
          <w:tcPr>
            <w:tcW w:w="155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rPr>
                <w:rFonts w:hint="default" w:ascii="Verdana" w:hAnsi="Verdana" w:eastAsia="Verdana" w:cs="Verdana"/>
                <w:i w:val="0"/>
                <w:iCs w:val="0"/>
                <w:caps w:val="0"/>
                <w:color w:val="000000"/>
                <w:spacing w:val="0"/>
                <w:sz w:val="18"/>
                <w:szCs w:val="18"/>
              </w:rPr>
            </w:pPr>
          </w:p>
        </w:tc>
        <w:tc>
          <w:tcPr>
            <w:tcW w:w="1777" w:type="dxa"/>
            <w:tcBorders>
              <w:top w:val="single" w:color="000000" w:sz="8" w:space="0"/>
              <w:left w:val="single" w:color="000000" w:sz="8" w:space="0"/>
              <w:bottom w:val="nil"/>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default" w:ascii="Verdana" w:hAnsi="Verdana" w:eastAsia="Verdana" w:cs="Verdana"/>
                <w:i w:val="0"/>
                <w:iCs w:val="0"/>
                <w:caps w:val="0"/>
                <w:color w:val="000000"/>
                <w:spacing w:val="0"/>
                <w:kern w:val="0"/>
                <w:sz w:val="24"/>
                <w:szCs w:val="24"/>
                <w:lang w:val="en-US" w:eastAsia="zh-CN" w:bidi="ar"/>
              </w:rPr>
              <w:t>时效指标</w:t>
            </w:r>
          </w:p>
        </w:tc>
        <w:tc>
          <w:tcPr>
            <w:tcW w:w="198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eastAsia" w:eastAsia="华文细黑"/>
                <w:color w:val="000000"/>
                <w:sz w:val="20"/>
              </w:rPr>
              <w:t>资金使用及时率</w:t>
            </w:r>
            <w:r>
              <w:rPr>
                <w:rFonts w:hint="default" w:ascii="Verdana" w:hAnsi="Verdana" w:eastAsia="Verdana" w:cs="Verdana"/>
                <w:i w:val="0"/>
                <w:iCs w:val="0"/>
                <w:caps w:val="0"/>
                <w:color w:val="000000"/>
                <w:spacing w:val="0"/>
                <w:kern w:val="0"/>
                <w:sz w:val="24"/>
                <w:szCs w:val="24"/>
                <w:lang w:val="en-US" w:eastAsia="zh-CN" w:bidi="ar"/>
              </w:rPr>
              <w:t> </w:t>
            </w:r>
          </w:p>
        </w:tc>
        <w:tc>
          <w:tcPr>
            <w:tcW w:w="2046"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eastAsia" w:eastAsia="华文细黑"/>
                <w:color w:val="000000"/>
                <w:sz w:val="20"/>
              </w:rPr>
              <w:t>100</w:t>
            </w:r>
            <w:r>
              <w:rPr>
                <w:rFonts w:hint="default" w:ascii="Verdana" w:hAnsi="Verdana" w:eastAsia="Verdana" w:cs="Verdana"/>
                <w:i w:val="0"/>
                <w:iCs w:val="0"/>
                <w:caps w:val="0"/>
                <w:color w:val="000000"/>
                <w:spacing w:val="0"/>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90" w:hRule="atLeast"/>
        </w:trPr>
        <w:tc>
          <w:tcPr>
            <w:tcW w:w="9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rPr>
                <w:rFonts w:hint="default" w:ascii="Verdana" w:hAnsi="Verdana" w:eastAsia="Verdana" w:cs="Verdana"/>
                <w:i w:val="0"/>
                <w:iCs w:val="0"/>
                <w:caps w:val="0"/>
                <w:color w:val="000000"/>
                <w:spacing w:val="0"/>
                <w:sz w:val="18"/>
                <w:szCs w:val="18"/>
              </w:rPr>
            </w:pPr>
          </w:p>
        </w:tc>
        <w:tc>
          <w:tcPr>
            <w:tcW w:w="1553"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default" w:ascii="Verdana" w:hAnsi="Verdana" w:eastAsia="Verdana" w:cs="Verdana"/>
                <w:i w:val="0"/>
                <w:iCs w:val="0"/>
                <w:caps w:val="0"/>
                <w:color w:val="000000"/>
                <w:spacing w:val="0"/>
                <w:kern w:val="0"/>
                <w:sz w:val="24"/>
                <w:szCs w:val="24"/>
                <w:lang w:val="en-US" w:eastAsia="zh-CN" w:bidi="ar"/>
              </w:rPr>
              <w:t>效果指标</w:t>
            </w:r>
          </w:p>
        </w:tc>
        <w:tc>
          <w:tcPr>
            <w:tcW w:w="177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default" w:ascii="Verdana" w:hAnsi="Verdana" w:eastAsia="Verdana" w:cs="Verdana"/>
                <w:i w:val="0"/>
                <w:iCs w:val="0"/>
                <w:caps w:val="0"/>
                <w:color w:val="000000"/>
                <w:spacing w:val="0"/>
                <w:kern w:val="0"/>
                <w:sz w:val="24"/>
                <w:szCs w:val="24"/>
                <w:lang w:val="en-US" w:eastAsia="zh-CN" w:bidi="ar"/>
              </w:rPr>
              <w:t>经济效益指标</w:t>
            </w:r>
          </w:p>
        </w:tc>
        <w:tc>
          <w:tcPr>
            <w:tcW w:w="198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default" w:ascii="Verdana" w:hAnsi="Verdana" w:eastAsia="Verdana" w:cs="Verdana"/>
                <w:i w:val="0"/>
                <w:iCs w:val="0"/>
                <w:caps w:val="0"/>
                <w:color w:val="000000"/>
                <w:spacing w:val="0"/>
                <w:kern w:val="0"/>
                <w:sz w:val="24"/>
                <w:szCs w:val="24"/>
                <w:lang w:val="en-US" w:eastAsia="zh-CN" w:bidi="ar"/>
              </w:rPr>
              <w:t> </w:t>
            </w:r>
          </w:p>
        </w:tc>
        <w:tc>
          <w:tcPr>
            <w:tcW w:w="2046"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default" w:ascii="Verdana" w:hAnsi="Verdana" w:eastAsia="Verdana" w:cs="Verdana"/>
                <w:i w:val="0"/>
                <w:iCs w:val="0"/>
                <w:caps w:val="0"/>
                <w:color w:val="000000"/>
                <w:spacing w:val="0"/>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90" w:hRule="atLeast"/>
        </w:trPr>
        <w:tc>
          <w:tcPr>
            <w:tcW w:w="9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rPr>
                <w:rFonts w:hint="default" w:ascii="Verdana" w:hAnsi="Verdana" w:eastAsia="Verdana" w:cs="Verdana"/>
                <w:i w:val="0"/>
                <w:iCs w:val="0"/>
                <w:caps w:val="0"/>
                <w:color w:val="000000"/>
                <w:spacing w:val="0"/>
                <w:sz w:val="18"/>
                <w:szCs w:val="18"/>
              </w:rPr>
            </w:pPr>
          </w:p>
        </w:tc>
        <w:tc>
          <w:tcPr>
            <w:tcW w:w="155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rPr>
                <w:rFonts w:hint="default" w:ascii="Verdana" w:hAnsi="Verdana" w:eastAsia="Verdana" w:cs="Verdana"/>
                <w:i w:val="0"/>
                <w:iCs w:val="0"/>
                <w:caps w:val="0"/>
                <w:color w:val="000000"/>
                <w:spacing w:val="0"/>
                <w:sz w:val="18"/>
                <w:szCs w:val="18"/>
              </w:rPr>
            </w:pPr>
          </w:p>
        </w:tc>
        <w:tc>
          <w:tcPr>
            <w:tcW w:w="177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default" w:ascii="Verdana" w:hAnsi="Verdana" w:eastAsia="Verdana" w:cs="Verdana"/>
                <w:i w:val="0"/>
                <w:iCs w:val="0"/>
                <w:caps w:val="0"/>
                <w:color w:val="000000"/>
                <w:spacing w:val="0"/>
                <w:kern w:val="0"/>
                <w:sz w:val="24"/>
                <w:szCs w:val="24"/>
                <w:lang w:val="en-US" w:eastAsia="zh-CN" w:bidi="ar"/>
              </w:rPr>
              <w:t>社会效益指标</w:t>
            </w:r>
          </w:p>
        </w:tc>
        <w:tc>
          <w:tcPr>
            <w:tcW w:w="198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eastAsia" w:ascii="Verdana" w:hAnsi="Verdana" w:eastAsia="Verdana" w:cs="Verdana"/>
                <w:i w:val="0"/>
                <w:iCs w:val="0"/>
                <w:caps w:val="0"/>
                <w:color w:val="000000"/>
                <w:spacing w:val="0"/>
                <w:kern w:val="0"/>
                <w:sz w:val="24"/>
                <w:szCs w:val="24"/>
                <w:lang w:val="en-US" w:eastAsia="zh-CN" w:bidi="ar"/>
              </w:rPr>
              <w:t>基层组织运转率</w:t>
            </w:r>
            <w:r>
              <w:rPr>
                <w:rFonts w:hint="default" w:ascii="Verdana" w:hAnsi="Verdana" w:eastAsia="Verdana" w:cs="Verdana"/>
                <w:i w:val="0"/>
                <w:iCs w:val="0"/>
                <w:caps w:val="0"/>
                <w:color w:val="000000"/>
                <w:spacing w:val="0"/>
                <w:kern w:val="0"/>
                <w:sz w:val="24"/>
                <w:szCs w:val="24"/>
                <w:lang w:val="en-US" w:eastAsia="zh-CN" w:bidi="ar"/>
              </w:rPr>
              <w:t> </w:t>
            </w:r>
          </w:p>
        </w:tc>
        <w:tc>
          <w:tcPr>
            <w:tcW w:w="2046"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textAlignment w:val="center"/>
              <w:rPr>
                <w:rFonts w:hint="eastAsia" w:eastAsia="华文细黑"/>
                <w:color w:val="000000"/>
                <w:sz w:val="20"/>
              </w:rPr>
            </w:pPr>
            <w:r>
              <w:rPr>
                <w:rFonts w:hint="eastAsia" w:eastAsia="华文细黑"/>
                <w:color w:val="000000"/>
                <w:sz w:val="20"/>
                <w:lang w:val="en-US" w:eastAsia="zh-CN"/>
              </w:rPr>
              <w:t>100</w:t>
            </w:r>
            <w:r>
              <w:rPr>
                <w:rFonts w:hint="default" w:eastAsia="华文细黑"/>
                <w:color w:val="000000"/>
                <w:sz w:val="20"/>
                <w:lang w:val="en-US" w:eastAsia="zh-CN"/>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90" w:hRule="atLeast"/>
        </w:trPr>
        <w:tc>
          <w:tcPr>
            <w:tcW w:w="9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rPr>
                <w:rFonts w:hint="default" w:ascii="Verdana" w:hAnsi="Verdana" w:eastAsia="Verdana" w:cs="Verdana"/>
                <w:i w:val="0"/>
                <w:iCs w:val="0"/>
                <w:caps w:val="0"/>
                <w:color w:val="000000"/>
                <w:spacing w:val="0"/>
                <w:sz w:val="18"/>
                <w:szCs w:val="18"/>
              </w:rPr>
            </w:pPr>
          </w:p>
        </w:tc>
        <w:tc>
          <w:tcPr>
            <w:tcW w:w="155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rPr>
                <w:rFonts w:hint="default" w:ascii="Verdana" w:hAnsi="Verdana" w:eastAsia="Verdana" w:cs="Verdana"/>
                <w:i w:val="0"/>
                <w:iCs w:val="0"/>
                <w:caps w:val="0"/>
                <w:color w:val="000000"/>
                <w:spacing w:val="0"/>
                <w:sz w:val="18"/>
                <w:szCs w:val="18"/>
              </w:rPr>
            </w:pPr>
          </w:p>
        </w:tc>
        <w:tc>
          <w:tcPr>
            <w:tcW w:w="177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default" w:ascii="Verdana" w:hAnsi="Verdana" w:eastAsia="Verdana" w:cs="Verdana"/>
                <w:i w:val="0"/>
                <w:iCs w:val="0"/>
                <w:caps w:val="0"/>
                <w:color w:val="000000"/>
                <w:spacing w:val="0"/>
                <w:kern w:val="0"/>
                <w:sz w:val="24"/>
                <w:szCs w:val="24"/>
                <w:lang w:val="en-US" w:eastAsia="zh-CN" w:bidi="ar"/>
              </w:rPr>
              <w:t>生态效益指标</w:t>
            </w:r>
          </w:p>
        </w:tc>
        <w:tc>
          <w:tcPr>
            <w:tcW w:w="198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default" w:ascii="Verdana" w:hAnsi="Verdana" w:eastAsia="Verdana" w:cs="Verdana"/>
                <w:i w:val="0"/>
                <w:iCs w:val="0"/>
                <w:caps w:val="0"/>
                <w:color w:val="000000"/>
                <w:spacing w:val="0"/>
                <w:kern w:val="0"/>
                <w:sz w:val="24"/>
                <w:szCs w:val="24"/>
                <w:lang w:val="en-US" w:eastAsia="zh-CN" w:bidi="ar"/>
              </w:rPr>
              <w:t> </w:t>
            </w:r>
          </w:p>
        </w:tc>
        <w:tc>
          <w:tcPr>
            <w:tcW w:w="2046"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default" w:ascii="Verdana" w:hAnsi="Verdana" w:eastAsia="Verdana" w:cs="Verdana"/>
                <w:i w:val="0"/>
                <w:iCs w:val="0"/>
                <w:caps w:val="0"/>
                <w:color w:val="000000"/>
                <w:spacing w:val="0"/>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90" w:hRule="atLeast"/>
        </w:trPr>
        <w:tc>
          <w:tcPr>
            <w:tcW w:w="9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rPr>
                <w:rFonts w:hint="default" w:ascii="Verdana" w:hAnsi="Verdana" w:eastAsia="Verdana" w:cs="Verdana"/>
                <w:i w:val="0"/>
                <w:iCs w:val="0"/>
                <w:caps w:val="0"/>
                <w:color w:val="000000"/>
                <w:spacing w:val="0"/>
                <w:sz w:val="18"/>
                <w:szCs w:val="18"/>
              </w:rPr>
            </w:pPr>
          </w:p>
        </w:tc>
        <w:tc>
          <w:tcPr>
            <w:tcW w:w="155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rPr>
                <w:rFonts w:hint="default" w:ascii="Verdana" w:hAnsi="Verdana" w:eastAsia="Verdana" w:cs="Verdana"/>
                <w:i w:val="0"/>
                <w:iCs w:val="0"/>
                <w:caps w:val="0"/>
                <w:color w:val="000000"/>
                <w:spacing w:val="0"/>
                <w:sz w:val="18"/>
                <w:szCs w:val="18"/>
              </w:rPr>
            </w:pPr>
          </w:p>
        </w:tc>
        <w:tc>
          <w:tcPr>
            <w:tcW w:w="177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default" w:ascii="Verdana" w:hAnsi="Verdana" w:eastAsia="Verdana" w:cs="Verdana"/>
                <w:i w:val="0"/>
                <w:iCs w:val="0"/>
                <w:caps w:val="0"/>
                <w:color w:val="000000"/>
                <w:spacing w:val="0"/>
                <w:kern w:val="0"/>
                <w:sz w:val="24"/>
                <w:szCs w:val="24"/>
                <w:lang w:val="en-US" w:eastAsia="zh-CN" w:bidi="ar"/>
              </w:rPr>
              <w:t>可持续影响指标</w:t>
            </w:r>
          </w:p>
        </w:tc>
        <w:tc>
          <w:tcPr>
            <w:tcW w:w="198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default" w:ascii="Verdana" w:hAnsi="Verdana" w:eastAsia="Verdana" w:cs="Verdana"/>
                <w:i w:val="0"/>
                <w:iCs w:val="0"/>
                <w:caps w:val="0"/>
                <w:color w:val="000000"/>
                <w:spacing w:val="0"/>
                <w:kern w:val="0"/>
                <w:sz w:val="24"/>
                <w:szCs w:val="24"/>
                <w:lang w:val="en-US" w:eastAsia="zh-CN" w:bidi="ar"/>
              </w:rPr>
              <w:t> </w:t>
            </w:r>
          </w:p>
        </w:tc>
        <w:tc>
          <w:tcPr>
            <w:tcW w:w="2046"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default" w:ascii="Verdana" w:hAnsi="Verdana" w:eastAsia="Verdana" w:cs="Verdana"/>
                <w:i w:val="0"/>
                <w:iCs w:val="0"/>
                <w:caps w:val="0"/>
                <w:color w:val="000000"/>
                <w:spacing w:val="0"/>
                <w:kern w:val="0"/>
                <w:sz w:val="24"/>
                <w:szCs w:val="24"/>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90" w:hRule="atLeast"/>
        </w:trPr>
        <w:tc>
          <w:tcPr>
            <w:tcW w:w="9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rPr>
                <w:rFonts w:hint="default" w:ascii="Verdana" w:hAnsi="Verdana" w:eastAsia="Verdana" w:cs="Verdana"/>
                <w:i w:val="0"/>
                <w:iCs w:val="0"/>
                <w:caps w:val="0"/>
                <w:color w:val="000000"/>
                <w:spacing w:val="0"/>
                <w:sz w:val="18"/>
                <w:szCs w:val="18"/>
              </w:rPr>
            </w:pPr>
          </w:p>
        </w:tc>
        <w:tc>
          <w:tcPr>
            <w:tcW w:w="155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rPr>
                <w:rFonts w:hint="default" w:ascii="Verdana" w:hAnsi="Verdana" w:eastAsia="Verdana" w:cs="Verdana"/>
                <w:i w:val="0"/>
                <w:iCs w:val="0"/>
                <w:caps w:val="0"/>
                <w:color w:val="000000"/>
                <w:spacing w:val="0"/>
                <w:sz w:val="18"/>
                <w:szCs w:val="18"/>
              </w:rPr>
            </w:pPr>
          </w:p>
        </w:tc>
        <w:tc>
          <w:tcPr>
            <w:tcW w:w="177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default" w:ascii="Verdana" w:hAnsi="Verdana" w:eastAsia="Verdana" w:cs="Verdana"/>
                <w:i w:val="0"/>
                <w:iCs w:val="0"/>
                <w:caps w:val="0"/>
                <w:color w:val="000000"/>
                <w:spacing w:val="0"/>
                <w:kern w:val="0"/>
                <w:sz w:val="24"/>
                <w:szCs w:val="24"/>
                <w:lang w:val="en-US" w:eastAsia="zh-CN" w:bidi="ar"/>
              </w:rPr>
              <w:t>满意度指标</w:t>
            </w:r>
          </w:p>
        </w:tc>
        <w:tc>
          <w:tcPr>
            <w:tcW w:w="198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textAlignment w:val="center"/>
            </w:pPr>
            <w:r>
              <w:rPr>
                <w:rFonts w:hint="eastAsia" w:ascii="Verdana" w:hAnsi="Verdana" w:eastAsia="Verdana" w:cs="Verdana"/>
                <w:i w:val="0"/>
                <w:iCs w:val="0"/>
                <w:caps w:val="0"/>
                <w:color w:val="000000"/>
                <w:spacing w:val="0"/>
                <w:kern w:val="0"/>
                <w:sz w:val="24"/>
                <w:szCs w:val="24"/>
                <w:lang w:val="en-US" w:eastAsia="zh-CN" w:bidi="ar"/>
              </w:rPr>
              <w:t>群众满意度</w:t>
            </w:r>
            <w:r>
              <w:rPr>
                <w:rFonts w:hint="default" w:ascii="Verdana" w:hAnsi="Verdana" w:eastAsia="Verdana" w:cs="Verdana"/>
                <w:i w:val="0"/>
                <w:iCs w:val="0"/>
                <w:caps w:val="0"/>
                <w:color w:val="000000"/>
                <w:spacing w:val="0"/>
                <w:kern w:val="0"/>
                <w:sz w:val="24"/>
                <w:szCs w:val="24"/>
                <w:lang w:val="en-US" w:eastAsia="zh-CN" w:bidi="ar"/>
              </w:rPr>
              <w:t> </w:t>
            </w:r>
          </w:p>
        </w:tc>
        <w:tc>
          <w:tcPr>
            <w:tcW w:w="2046"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line="306" w:lineRule="atLeast"/>
              <w:ind w:left="0" w:right="0"/>
              <w:jc w:val="center"/>
              <w:textAlignment w:val="center"/>
              <w:rPr>
                <w:rFonts w:hint="eastAsia" w:eastAsia="华文细黑"/>
                <w:color w:val="000000"/>
                <w:sz w:val="20"/>
                <w:lang w:val="en-US" w:eastAsia="zh-CN"/>
              </w:rPr>
            </w:pPr>
            <w:r>
              <w:rPr>
                <w:rFonts w:hint="eastAsia" w:eastAsia="华文细黑"/>
                <w:color w:val="000000"/>
                <w:sz w:val="20"/>
                <w:lang w:val="en-US" w:eastAsia="zh-CN"/>
              </w:rPr>
              <w:t>100</w:t>
            </w:r>
            <w:r>
              <w:rPr>
                <w:rFonts w:hint="default" w:eastAsia="华文细黑"/>
                <w:color w:val="000000"/>
                <w:sz w:val="20"/>
                <w:lang w:val="en-US" w:eastAsia="zh-CN"/>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0" w:hRule="atLeast"/>
        </w:trPr>
        <w:tc>
          <w:tcPr>
            <w:tcW w:w="978" w:type="dxa"/>
            <w:tcBorders>
              <w:top w:val="nil"/>
              <w:left w:val="nil"/>
              <w:bottom w:val="nil"/>
              <w:right w:val="nil"/>
            </w:tcBorders>
            <w:shd w:val="clear" w:color="auto" w:fill="FFFFFF"/>
            <w:vAlign w:val="center"/>
          </w:tcPr>
          <w:p>
            <w:pPr>
              <w:rPr>
                <w:rFonts w:hint="default" w:ascii="Verdana" w:hAnsi="Verdana" w:eastAsia="Verdana" w:cs="Verdana"/>
                <w:i w:val="0"/>
                <w:iCs w:val="0"/>
                <w:caps w:val="0"/>
                <w:color w:val="000000"/>
                <w:spacing w:val="0"/>
                <w:sz w:val="18"/>
                <w:szCs w:val="18"/>
              </w:rPr>
            </w:pPr>
          </w:p>
        </w:tc>
        <w:tc>
          <w:tcPr>
            <w:tcW w:w="1553" w:type="dxa"/>
            <w:tcBorders>
              <w:top w:val="nil"/>
              <w:left w:val="nil"/>
              <w:bottom w:val="nil"/>
              <w:right w:val="nil"/>
            </w:tcBorders>
            <w:shd w:val="clear" w:color="auto" w:fill="FFFFFF"/>
            <w:vAlign w:val="center"/>
          </w:tcPr>
          <w:p>
            <w:pPr>
              <w:rPr>
                <w:rFonts w:hint="default" w:ascii="Verdana" w:hAnsi="Verdana" w:eastAsia="Verdana" w:cs="Verdana"/>
                <w:i w:val="0"/>
                <w:iCs w:val="0"/>
                <w:caps w:val="0"/>
                <w:color w:val="000000"/>
                <w:spacing w:val="0"/>
                <w:sz w:val="18"/>
                <w:szCs w:val="18"/>
              </w:rPr>
            </w:pPr>
          </w:p>
        </w:tc>
        <w:tc>
          <w:tcPr>
            <w:tcW w:w="1777" w:type="dxa"/>
            <w:tcBorders>
              <w:top w:val="nil"/>
              <w:left w:val="nil"/>
              <w:bottom w:val="nil"/>
              <w:right w:val="nil"/>
            </w:tcBorders>
            <w:shd w:val="clear" w:color="auto" w:fill="FFFFFF"/>
            <w:vAlign w:val="center"/>
          </w:tcPr>
          <w:p>
            <w:pPr>
              <w:rPr>
                <w:rFonts w:hint="default" w:ascii="Verdana" w:hAnsi="Verdana" w:eastAsia="Verdana" w:cs="Verdana"/>
                <w:i w:val="0"/>
                <w:iCs w:val="0"/>
                <w:caps w:val="0"/>
                <w:color w:val="000000"/>
                <w:spacing w:val="0"/>
                <w:sz w:val="18"/>
                <w:szCs w:val="18"/>
              </w:rPr>
            </w:pPr>
          </w:p>
        </w:tc>
        <w:tc>
          <w:tcPr>
            <w:tcW w:w="1982" w:type="dxa"/>
            <w:tcBorders>
              <w:top w:val="nil"/>
              <w:left w:val="nil"/>
              <w:bottom w:val="nil"/>
              <w:right w:val="nil"/>
            </w:tcBorders>
            <w:shd w:val="clear" w:color="auto" w:fill="FFFFFF"/>
            <w:vAlign w:val="center"/>
          </w:tcPr>
          <w:p>
            <w:pPr>
              <w:rPr>
                <w:rFonts w:hint="default" w:ascii="Verdana" w:hAnsi="Verdana" w:eastAsia="Verdana" w:cs="Verdana"/>
                <w:i w:val="0"/>
                <w:iCs w:val="0"/>
                <w:caps w:val="0"/>
                <w:color w:val="000000"/>
                <w:spacing w:val="0"/>
                <w:sz w:val="18"/>
                <w:szCs w:val="18"/>
              </w:rPr>
            </w:pPr>
          </w:p>
        </w:tc>
        <w:tc>
          <w:tcPr>
            <w:tcW w:w="2046" w:type="dxa"/>
            <w:tcBorders>
              <w:top w:val="nil"/>
              <w:left w:val="nil"/>
              <w:bottom w:val="nil"/>
              <w:right w:val="nil"/>
            </w:tcBorders>
            <w:shd w:val="clear" w:color="auto" w:fill="FFFFFF"/>
            <w:vAlign w:val="center"/>
          </w:tcPr>
          <w:p>
            <w:pPr>
              <w:rPr>
                <w:rFonts w:hint="default" w:ascii="Verdana" w:hAnsi="Verdana" w:eastAsia="Verdana" w:cs="Verdana"/>
                <w:i w:val="0"/>
                <w:iCs w:val="0"/>
                <w:caps w:val="0"/>
                <w:color w:val="000000"/>
                <w:spacing w:val="0"/>
                <w:sz w:val="18"/>
                <w:szCs w:val="18"/>
              </w:rPr>
            </w:pPr>
          </w:p>
        </w:tc>
      </w:tr>
    </w:tbl>
    <w:p>
      <w:pPr>
        <w:keepNext w:val="0"/>
        <w:keepLines w:val="0"/>
        <w:widowControl/>
        <w:suppressLineNumbers w:val="0"/>
        <w:shd w:val="clear" w:fill="FFFFFF"/>
        <w:spacing w:before="0" w:beforeAutospacing="1" w:after="0" w:afterAutospacing="1" w:line="700" w:lineRule="atLeast"/>
        <w:ind w:left="0" w:right="0" w:firstLine="56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 </w:t>
      </w:r>
    </w:p>
    <w:p>
      <w:pPr>
        <w:keepNext w:val="0"/>
        <w:keepLines w:val="0"/>
        <w:widowControl/>
        <w:suppressLineNumbers w:val="0"/>
        <w:shd w:val="clear" w:fill="FFFFFF"/>
        <w:spacing w:before="0" w:beforeAutospacing="1" w:after="0" w:afterAutospacing="1" w:line="700" w:lineRule="atLeast"/>
        <w:ind w:left="0" w:right="0" w:firstLine="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 </w:t>
      </w:r>
    </w:p>
    <w:p>
      <w:pPr>
        <w:keepNext w:val="0"/>
        <w:keepLines w:val="0"/>
        <w:widowControl/>
        <w:suppressLineNumbers w:val="0"/>
        <w:jc w:val="left"/>
      </w:pPr>
    </w:p>
    <w:p>
      <w:pPr>
        <w:keepNext w:val="0"/>
        <w:keepLines w:val="0"/>
        <w:widowControl/>
        <w:suppressLineNumbers w:val="0"/>
        <w:shd w:val="clear" w:fill="FFFFFF"/>
        <w:spacing w:before="0" w:beforeAutospacing="1" w:after="0" w:afterAutospacing="1" w:line="700" w:lineRule="atLeast"/>
        <w:ind w:left="0" w:right="0" w:firstLine="64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  </w:t>
      </w:r>
    </w:p>
    <w:p>
      <w:pPr>
        <w:keepNext w:val="0"/>
        <w:keepLines w:val="0"/>
        <w:widowControl/>
        <w:suppressLineNumbers w:val="0"/>
        <w:shd w:val="clear" w:fill="FFFFFF"/>
        <w:spacing w:before="0" w:beforeAutospacing="1" w:after="0" w:afterAutospacing="1" w:line="357" w:lineRule="atLeast"/>
        <w:ind w:left="0" w:right="0" w:firstLine="640"/>
        <w:jc w:val="center"/>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第三部分 情况说明</w:t>
      </w:r>
    </w:p>
    <w:p>
      <w:pPr>
        <w:keepNext w:val="0"/>
        <w:keepLines w:val="0"/>
        <w:widowControl/>
        <w:suppressLineNumbers w:val="0"/>
        <w:shd w:val="clear" w:fill="FFFFFF"/>
        <w:spacing w:before="0" w:beforeAutospacing="1" w:after="0" w:afterAutospacing="1" w:line="357" w:lineRule="atLeast"/>
        <w:ind w:left="0" w:right="0" w:firstLine="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 </w:t>
      </w:r>
    </w:p>
    <w:p>
      <w:pPr>
        <w:keepNext w:val="0"/>
        <w:keepLines w:val="0"/>
        <w:widowControl/>
        <w:suppressLineNumbers w:val="0"/>
        <w:shd w:val="clear" w:fill="FFFFFF"/>
        <w:spacing w:before="0" w:beforeAutospacing="1" w:after="0" w:afterAutospacing="1" w:line="357" w:lineRule="atLeast"/>
        <w:ind w:left="0" w:right="0" w:firstLine="64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一、2022年收支预算总体情况</w:t>
      </w:r>
    </w:p>
    <w:p>
      <w:pPr>
        <w:keepNext w:val="0"/>
        <w:keepLines w:val="0"/>
        <w:widowControl/>
        <w:suppressLineNumbers w:val="0"/>
        <w:shd w:val="clear" w:fill="FFFFFF"/>
        <w:spacing w:before="0" w:beforeAutospacing="1" w:after="0" w:afterAutospacing="1" w:line="357" w:lineRule="atLeast"/>
        <w:ind w:left="0" w:right="0" w:firstLine="64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2022年收支总预算1026.58万元，其中：当年预算1026.58万元。2022年当年预算比2021年预算增加（减少）____</w:t>
      </w:r>
      <w:r>
        <w:rPr>
          <w:rFonts w:hint="eastAsia" w:ascii="Verdana" w:hAnsi="Verdana" w:eastAsia="Verdana" w:cs="Verdana"/>
          <w:i w:val="0"/>
          <w:iCs w:val="0"/>
          <w:caps w:val="0"/>
          <w:color w:val="000000"/>
          <w:spacing w:val="0"/>
          <w:kern w:val="0"/>
          <w:sz w:val="21"/>
          <w:szCs w:val="21"/>
          <w:shd w:val="clear" w:fill="FFFFFF"/>
          <w:lang w:val="en-US" w:eastAsia="zh-CN" w:bidi="ar"/>
        </w:rPr>
        <w:t>0</w:t>
      </w:r>
      <w:r>
        <w:rPr>
          <w:rFonts w:hint="default" w:ascii="Verdana" w:hAnsi="Verdana" w:eastAsia="Verdana" w:cs="Verdana"/>
          <w:i w:val="0"/>
          <w:iCs w:val="0"/>
          <w:caps w:val="0"/>
          <w:color w:val="000000"/>
          <w:spacing w:val="0"/>
          <w:kern w:val="0"/>
          <w:sz w:val="21"/>
          <w:szCs w:val="21"/>
          <w:shd w:val="clear" w:fill="FFFFFF"/>
          <w:lang w:val="en-US" w:eastAsia="zh-CN" w:bidi="ar"/>
        </w:rPr>
        <w:t>___万元，主要原因是</w:t>
      </w:r>
      <w:r>
        <w:rPr>
          <w:rFonts w:hint="default" w:ascii="Verdana" w:hAnsi="Verdana" w:eastAsia="Verdana" w:cs="Verdana"/>
          <w:i w:val="0"/>
          <w:iCs w:val="0"/>
          <w:caps w:val="0"/>
          <w:color w:val="000000"/>
          <w:spacing w:val="0"/>
          <w:kern w:val="0"/>
          <w:sz w:val="21"/>
          <w:szCs w:val="21"/>
          <w:shd w:val="clear" w:fill="FFFFFF"/>
          <w:lang w:val="en-US" w:eastAsia="zh-CN" w:bidi="ar"/>
        </w:rPr>
        <w:softHyphen/>
      </w:r>
      <w:r>
        <w:rPr>
          <w:rFonts w:hint="default" w:ascii="Verdana" w:hAnsi="Verdana" w:eastAsia="Verdana" w:cs="Verdana"/>
          <w:i w:val="0"/>
          <w:iCs w:val="0"/>
          <w:caps w:val="0"/>
          <w:color w:val="000000"/>
          <w:spacing w:val="0"/>
          <w:kern w:val="0"/>
          <w:sz w:val="21"/>
          <w:szCs w:val="21"/>
          <w:shd w:val="clear" w:fill="FFFFFF"/>
          <w:lang w:val="en-US" w:eastAsia="zh-CN" w:bidi="ar"/>
        </w:rPr>
        <w:softHyphen/>
      </w:r>
      <w:r>
        <w:rPr>
          <w:rFonts w:hint="default" w:ascii="Verdana" w:hAnsi="Verdana" w:eastAsia="Verdana" w:cs="Verdana"/>
          <w:i w:val="0"/>
          <w:iCs w:val="0"/>
          <w:caps w:val="0"/>
          <w:color w:val="000000"/>
          <w:spacing w:val="0"/>
          <w:kern w:val="0"/>
          <w:sz w:val="21"/>
          <w:szCs w:val="21"/>
          <w:shd w:val="clear" w:fill="FFFFFF"/>
          <w:lang w:val="en-US" w:eastAsia="zh-CN" w:bidi="ar"/>
        </w:rPr>
        <w:softHyphen/>
      </w:r>
      <w:r>
        <w:rPr>
          <w:rFonts w:hint="default" w:ascii="Verdana" w:hAnsi="Verdana" w:eastAsia="Verdana" w:cs="Verdana"/>
          <w:i w:val="0"/>
          <w:iCs w:val="0"/>
          <w:caps w:val="0"/>
          <w:color w:val="000000"/>
          <w:spacing w:val="0"/>
          <w:kern w:val="0"/>
          <w:sz w:val="21"/>
          <w:szCs w:val="21"/>
          <w:shd w:val="clear" w:fill="FFFFFF"/>
          <w:lang w:val="en-US" w:eastAsia="zh-CN" w:bidi="ar"/>
        </w:rPr>
        <w:t>_______________________。</w:t>
      </w:r>
    </w:p>
    <w:p>
      <w:pPr>
        <w:keepNext w:val="0"/>
        <w:keepLines w:val="0"/>
        <w:widowControl/>
        <w:suppressLineNumbers w:val="0"/>
        <w:shd w:val="clear" w:fill="FFFFFF"/>
        <w:spacing w:before="0" w:beforeAutospacing="1" w:after="0" w:afterAutospacing="1" w:line="357" w:lineRule="atLeast"/>
        <w:ind w:left="0" w:right="0" w:firstLine="60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 </w:t>
      </w:r>
    </w:p>
    <w:p>
      <w:pPr>
        <w:keepNext w:val="0"/>
        <w:keepLines w:val="0"/>
        <w:widowControl/>
        <w:suppressLineNumbers w:val="0"/>
        <w:shd w:val="clear" w:fill="FFFFFF"/>
        <w:spacing w:before="0" w:beforeAutospacing="1" w:after="0" w:afterAutospacing="1" w:line="357" w:lineRule="atLeast"/>
        <w:ind w:left="0" w:right="0" w:firstLine="60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 </w:t>
      </w:r>
    </w:p>
    <w:p>
      <w:pPr>
        <w:keepNext w:val="0"/>
        <w:keepLines w:val="0"/>
        <w:widowControl/>
        <w:suppressLineNumbers w:val="0"/>
        <w:shd w:val="clear" w:fill="FFFFFF"/>
        <w:spacing w:before="0" w:beforeAutospacing="1" w:after="0" w:afterAutospacing="1" w:line="357" w:lineRule="atLeast"/>
        <w:ind w:left="0" w:right="0" w:firstLine="60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 </w:t>
      </w:r>
    </w:p>
    <w:p>
      <w:pPr>
        <w:keepNext w:val="0"/>
        <w:keepLines w:val="0"/>
        <w:widowControl/>
        <w:suppressLineNumbers w:val="0"/>
        <w:shd w:val="clear" w:fill="FFFFFF"/>
        <w:spacing w:before="0" w:beforeAutospacing="1" w:after="0" w:afterAutospacing="1" w:line="357" w:lineRule="atLeast"/>
        <w:ind w:left="0" w:right="0" w:firstLine="60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 </w:t>
      </w:r>
    </w:p>
    <w:p>
      <w:pPr>
        <w:keepNext w:val="0"/>
        <w:keepLines w:val="0"/>
        <w:widowControl/>
        <w:suppressLineNumbers w:val="0"/>
        <w:shd w:val="clear" w:fill="FFFFFF"/>
        <w:spacing w:before="0" w:beforeAutospacing="1" w:after="0" w:afterAutospacing="1" w:line="357" w:lineRule="atLeast"/>
        <w:ind w:left="0" w:right="0" w:firstLine="64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 </w:t>
      </w:r>
    </w:p>
    <w:p>
      <w:pPr>
        <w:keepNext w:val="0"/>
        <w:keepLines w:val="0"/>
        <w:widowControl/>
        <w:suppressLineNumbers w:val="0"/>
        <w:jc w:val="left"/>
      </w:pPr>
    </w:p>
    <w:p>
      <w:pPr>
        <w:keepNext w:val="0"/>
        <w:keepLines w:val="0"/>
        <w:widowControl/>
        <w:suppressLineNumbers w:val="0"/>
        <w:shd w:val="clear" w:fill="FFFFFF"/>
        <w:spacing w:before="0" w:beforeAutospacing="1" w:after="0" w:afterAutospacing="1" w:line="357" w:lineRule="atLeast"/>
        <w:ind w:left="0" w:right="0" w:firstLine="64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二、2022年收入预算情况</w:t>
      </w:r>
    </w:p>
    <w:p>
      <w:pPr>
        <w:keepNext w:val="0"/>
        <w:keepLines w:val="0"/>
        <w:widowControl/>
        <w:suppressLineNumbers w:val="0"/>
        <w:shd w:val="clear" w:fill="FFFFFF"/>
        <w:spacing w:before="0" w:beforeAutospacing="1" w:after="0" w:afterAutospacing="1" w:line="357" w:lineRule="atLeast"/>
        <w:ind w:left="0" w:right="0" w:firstLine="64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2022年收入预算1026.58万元，其中：本年收入1026.58万元，占100%。本年收入中，一般公共预算拨款收入1026.58万元，占100%。</w:t>
      </w:r>
    </w:p>
    <w:p>
      <w:pPr>
        <w:keepNext w:val="0"/>
        <w:keepLines w:val="0"/>
        <w:widowControl/>
        <w:suppressLineNumbers w:val="0"/>
        <w:shd w:val="clear" w:fill="FFFFFF"/>
        <w:spacing w:before="0" w:beforeAutospacing="1" w:after="0" w:afterAutospacing="1" w:line="357" w:lineRule="atLeast"/>
        <w:ind w:left="0" w:right="0" w:firstLine="64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三、2022年支出预算情况</w:t>
      </w:r>
    </w:p>
    <w:p>
      <w:pPr>
        <w:keepNext w:val="0"/>
        <w:keepLines w:val="0"/>
        <w:widowControl/>
        <w:suppressLineNumbers w:val="0"/>
        <w:shd w:val="clear" w:fill="FFFFFF"/>
        <w:spacing w:before="0" w:beforeAutospacing="1" w:after="0" w:afterAutospacing="1" w:line="357" w:lineRule="atLeast"/>
        <w:ind w:left="0" w:right="0" w:firstLine="64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2022年支出预算1026.58万元，其中：基本支出773.49万元，75.35%；项目支出253.09万元，占24.65%。</w:t>
      </w:r>
    </w:p>
    <w:p>
      <w:pPr>
        <w:keepNext w:val="0"/>
        <w:keepLines w:val="0"/>
        <w:widowControl/>
        <w:suppressLineNumbers w:val="0"/>
        <w:shd w:val="clear" w:fill="FFFFFF"/>
        <w:spacing w:before="0" w:beforeAutospacing="1" w:after="0" w:afterAutospacing="1" w:line="357" w:lineRule="atLeast"/>
        <w:ind w:left="0" w:right="0" w:firstLine="64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四、2022年财政拨款收支预算情况</w:t>
      </w:r>
    </w:p>
    <w:p>
      <w:pPr>
        <w:keepNext w:val="0"/>
        <w:keepLines w:val="0"/>
        <w:widowControl/>
        <w:suppressLineNumbers w:val="0"/>
        <w:shd w:val="clear" w:fill="FFFFFF"/>
        <w:spacing w:before="0" w:beforeAutospacing="1" w:after="0" w:afterAutospacing="1" w:line="357" w:lineRule="atLeast"/>
        <w:ind w:left="0" w:right="0" w:firstLine="60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2022年财政拨款收支总预算1026.58万元，其中：本年收入1026.58万元，上年结转万元。支出包括：一般公共服务支出1026.58万元。</w:t>
      </w:r>
    </w:p>
    <w:p>
      <w:pPr>
        <w:keepNext w:val="0"/>
        <w:keepLines w:val="0"/>
        <w:widowControl/>
        <w:suppressLineNumbers w:val="0"/>
        <w:shd w:val="clear" w:fill="FFFFFF"/>
        <w:spacing w:before="0" w:beforeAutospacing="1" w:after="0" w:afterAutospacing="1" w:line="357" w:lineRule="atLeast"/>
        <w:ind w:left="0" w:right="0" w:firstLine="64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五、2022年一般公共预算支出情况</w:t>
      </w:r>
    </w:p>
    <w:p>
      <w:pPr>
        <w:keepNext w:val="0"/>
        <w:keepLines w:val="0"/>
        <w:widowControl/>
        <w:suppressLineNumbers w:val="0"/>
        <w:shd w:val="clear" w:fill="FFFFFF"/>
        <w:spacing w:before="0" w:beforeAutospacing="1" w:after="0" w:afterAutospacing="1" w:line="520" w:lineRule="atLeast"/>
        <w:ind w:left="0" w:right="0" w:firstLine="64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2022年一般公共预算拨款1026.58万元，其中：基本支出773.49万元，占75.35%；项目支出253.09万元，占24.65%。基本支出中，人员经费759.09万元，占98.14%；公用经费14.4万元，占1.86%。一般公共服务（类）支出1026.58万元，占100%，主要用于主要用于人员经费及公用经费。</w:t>
      </w:r>
    </w:p>
    <w:p>
      <w:pPr>
        <w:keepNext w:val="0"/>
        <w:keepLines w:val="0"/>
        <w:widowControl/>
        <w:suppressLineNumbers w:val="0"/>
        <w:shd w:val="clear" w:fill="FFFFFF"/>
        <w:spacing w:before="0" w:beforeAutospacing="1" w:after="0" w:afterAutospacing="1" w:line="520" w:lineRule="atLeast"/>
        <w:ind w:left="0" w:right="0" w:firstLine="64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六、2022年一般公共预算基本支出情况</w:t>
      </w:r>
    </w:p>
    <w:p>
      <w:pPr>
        <w:keepNext w:val="0"/>
        <w:keepLines w:val="0"/>
        <w:widowControl/>
        <w:suppressLineNumbers w:val="0"/>
        <w:shd w:val="clear" w:fill="FFFFFF"/>
        <w:spacing w:before="0" w:beforeAutospacing="1" w:after="0" w:afterAutospacing="1" w:line="357" w:lineRule="atLeast"/>
        <w:ind w:left="0" w:right="0" w:firstLine="64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2022年一般公共预算基本支出773.49万元，其中：</w:t>
      </w:r>
    </w:p>
    <w:p>
      <w:pPr>
        <w:keepNext w:val="0"/>
        <w:keepLines w:val="0"/>
        <w:widowControl/>
        <w:suppressLineNumbers w:val="0"/>
        <w:shd w:val="clear" w:fill="FFFFFF"/>
        <w:spacing w:before="0" w:beforeAutospacing="1" w:after="0" w:afterAutospacing="1" w:line="357" w:lineRule="atLeast"/>
        <w:ind w:left="0" w:right="0" w:firstLine="64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人员经费759.09万元，主要包括：基本工资315.24万元、津贴补贴17.80万元、奖金23.46万元、绩效工资186.81万元，职工养老保险缴费81.84万元，职业年金缴费40.92万元，医疗保险缴费32.74万元，其他社会保障缴费5.92万元、住房保障缴费44.64万元，其他工资福利支出7.99万元、、生活补助1.73万元。</w:t>
      </w:r>
    </w:p>
    <w:p>
      <w:pPr>
        <w:keepNext w:val="0"/>
        <w:keepLines w:val="0"/>
        <w:widowControl/>
        <w:suppressLineNumbers w:val="0"/>
        <w:shd w:val="clear" w:fill="FFFFFF"/>
        <w:spacing w:before="0" w:beforeAutospacing="1" w:after="0" w:afterAutospacing="1" w:line="357" w:lineRule="atLeast"/>
        <w:ind w:left="0" w:right="0" w:firstLine="64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公用经费14.4万元，主要包括：办公费14.4万元</w:t>
      </w:r>
    </w:p>
    <w:p>
      <w:pPr>
        <w:keepNext w:val="0"/>
        <w:keepLines w:val="0"/>
        <w:widowControl/>
        <w:suppressLineNumbers w:val="0"/>
        <w:shd w:val="clear" w:fill="FFFFFF"/>
        <w:spacing w:before="0" w:beforeAutospacing="1" w:after="0" w:afterAutospacing="1" w:line="357" w:lineRule="atLeast"/>
        <w:ind w:left="0" w:right="0" w:firstLine="64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 </w:t>
      </w:r>
    </w:p>
    <w:p>
      <w:pPr>
        <w:keepNext w:val="0"/>
        <w:keepLines w:val="0"/>
        <w:widowControl/>
        <w:suppressLineNumbers w:val="0"/>
        <w:shd w:val="clear" w:fill="FFFFFF"/>
        <w:spacing w:before="0" w:beforeAutospacing="1" w:after="0" w:afterAutospacing="1" w:line="357" w:lineRule="atLeast"/>
        <w:ind w:left="0" w:right="0" w:firstLine="64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七、2022年一般公共预算财政拨款“三公”经费情况</w:t>
      </w:r>
    </w:p>
    <w:p>
      <w:pPr>
        <w:keepNext w:val="0"/>
        <w:keepLines w:val="0"/>
        <w:widowControl/>
        <w:suppressLineNumbers w:val="0"/>
        <w:shd w:val="clear" w:fill="FFFFFF"/>
        <w:spacing w:before="0" w:beforeAutospacing="1" w:after="0" w:afterAutospacing="1" w:line="357" w:lineRule="atLeast"/>
        <w:ind w:left="0" w:right="0" w:firstLine="64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通榆县向海蒙古族乡综合服务中心2022年无一般公共预算财政拨款“三公”经费情况</w:t>
      </w:r>
    </w:p>
    <w:p>
      <w:pPr>
        <w:keepNext w:val="0"/>
        <w:keepLines w:val="0"/>
        <w:widowControl/>
        <w:suppressLineNumbers w:val="0"/>
        <w:shd w:val="clear" w:fill="FFFFFF"/>
        <w:spacing w:before="0" w:beforeAutospacing="1" w:after="0" w:afterAutospacing="1" w:line="357" w:lineRule="atLeast"/>
        <w:ind w:left="0" w:right="0" w:firstLine="64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八、2022年政府性基金预算支出情况</w:t>
      </w:r>
    </w:p>
    <w:p>
      <w:pPr>
        <w:keepNext w:val="0"/>
        <w:keepLines w:val="0"/>
        <w:widowControl/>
        <w:suppressLineNumbers w:val="0"/>
        <w:shd w:val="clear" w:fill="FFFFFF"/>
        <w:spacing w:before="0" w:beforeAutospacing="1" w:after="0" w:afterAutospacing="1" w:line="357" w:lineRule="atLeast"/>
        <w:ind w:left="0" w:right="0" w:firstLine="64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通榆县向海蒙古族乡综合服务中心2022年无政府性基金预算支出情况</w:t>
      </w:r>
    </w:p>
    <w:p>
      <w:pPr>
        <w:keepNext w:val="0"/>
        <w:keepLines w:val="0"/>
        <w:widowControl/>
        <w:suppressLineNumbers w:val="0"/>
        <w:shd w:val="clear" w:fill="FFFFFF"/>
        <w:spacing w:before="0" w:beforeAutospacing="1" w:after="0" w:afterAutospacing="1" w:line="357" w:lineRule="atLeast"/>
        <w:ind w:left="0" w:right="0" w:firstLine="64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九、2022年国有资本经营预算支出情况</w:t>
      </w:r>
    </w:p>
    <w:p>
      <w:pPr>
        <w:keepNext w:val="0"/>
        <w:keepLines w:val="0"/>
        <w:widowControl/>
        <w:suppressLineNumbers w:val="0"/>
        <w:shd w:val="clear" w:fill="FFFFFF"/>
        <w:spacing w:before="0" w:beforeAutospacing="1" w:after="0" w:afterAutospacing="1" w:line="357" w:lineRule="atLeast"/>
        <w:ind w:left="0" w:right="0" w:firstLine="64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通榆县向海蒙古族乡综合服务中心无2022年国有资本经营预算支出情况</w:t>
      </w:r>
    </w:p>
    <w:p>
      <w:pPr>
        <w:keepNext w:val="0"/>
        <w:keepLines w:val="0"/>
        <w:widowControl/>
        <w:suppressLineNumbers w:val="0"/>
        <w:shd w:val="clear" w:fill="FFFFFF"/>
        <w:spacing w:before="0" w:beforeAutospacing="1" w:after="0" w:afterAutospacing="1" w:line="357" w:lineRule="atLeast"/>
        <w:ind w:left="0" w:right="0" w:firstLine="64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十、其他重要事项的说明情况</w:t>
      </w:r>
    </w:p>
    <w:p>
      <w:pPr>
        <w:keepNext w:val="0"/>
        <w:keepLines w:val="0"/>
        <w:widowControl/>
        <w:suppressLineNumbers w:val="0"/>
        <w:shd w:val="clear" w:fill="FFFFFF"/>
        <w:spacing w:before="0" w:beforeAutospacing="1" w:after="0" w:afterAutospacing="1" w:line="540" w:lineRule="atLeast"/>
        <w:ind w:left="0" w:right="0" w:firstLine="64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（一）机关运行经费</w:t>
      </w:r>
    </w:p>
    <w:p>
      <w:pPr>
        <w:keepNext w:val="0"/>
        <w:keepLines w:val="0"/>
        <w:widowControl/>
        <w:suppressLineNumbers w:val="0"/>
        <w:shd w:val="clear" w:fill="FFFFFF"/>
        <w:spacing w:before="0" w:beforeAutospacing="1" w:after="0" w:afterAutospacing="1" w:line="540" w:lineRule="atLeast"/>
        <w:ind w:left="0" w:right="0" w:firstLine="64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通榆县向海蒙古族乡综合服务中心无机关运行经费</w:t>
      </w:r>
    </w:p>
    <w:p>
      <w:pPr>
        <w:keepNext w:val="0"/>
        <w:keepLines w:val="0"/>
        <w:widowControl/>
        <w:suppressLineNumbers w:val="0"/>
        <w:shd w:val="clear" w:fill="FFFFFF"/>
        <w:spacing w:before="0" w:beforeAutospacing="1" w:after="0" w:afterAutospacing="1" w:line="540" w:lineRule="atLeast"/>
        <w:ind w:left="0" w:right="0" w:firstLine="64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（二）政府采购情况</w:t>
      </w:r>
    </w:p>
    <w:p>
      <w:pPr>
        <w:keepNext w:val="0"/>
        <w:keepLines w:val="0"/>
        <w:widowControl/>
        <w:suppressLineNumbers w:val="0"/>
        <w:shd w:val="clear" w:fill="FFFFFF"/>
        <w:spacing w:before="0" w:beforeAutospacing="1" w:after="0" w:afterAutospacing="1" w:line="540" w:lineRule="atLeast"/>
        <w:ind w:left="0" w:right="0" w:firstLine="64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通榆县向海蒙古族乡综合服务中心无政府采购情况</w:t>
      </w:r>
    </w:p>
    <w:p>
      <w:pPr>
        <w:keepNext w:val="0"/>
        <w:keepLines w:val="0"/>
        <w:widowControl/>
        <w:suppressLineNumbers w:val="0"/>
        <w:shd w:val="clear" w:fill="FFFFFF"/>
        <w:spacing w:before="0" w:beforeAutospacing="1" w:after="0" w:afterAutospacing="1" w:line="540" w:lineRule="atLeast"/>
        <w:ind w:left="0" w:right="0" w:firstLine="64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（三）国有资产占有使用情况</w:t>
      </w:r>
    </w:p>
    <w:p>
      <w:pPr>
        <w:keepNext w:val="0"/>
        <w:keepLines w:val="0"/>
        <w:widowControl/>
        <w:suppressLineNumbers w:val="0"/>
        <w:shd w:val="clear" w:fill="FFFFFF"/>
        <w:spacing w:before="0" w:beforeAutospacing="1" w:after="0" w:afterAutospacing="1" w:line="540" w:lineRule="atLeast"/>
        <w:ind w:left="0" w:right="0" w:firstLine="64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通榆县向海蒙古族乡综合服务中心无国有资产占有使用情况</w:t>
      </w:r>
    </w:p>
    <w:p>
      <w:pPr>
        <w:keepNext w:val="0"/>
        <w:keepLines w:val="0"/>
        <w:widowControl/>
        <w:suppressLineNumbers w:val="0"/>
        <w:shd w:val="clear" w:fill="FFFFFF"/>
        <w:spacing w:before="0" w:beforeAutospacing="1" w:after="0" w:afterAutospacing="1" w:line="540" w:lineRule="atLeast"/>
        <w:ind w:left="0" w:right="0" w:firstLine="64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 </w:t>
      </w:r>
    </w:p>
    <w:p>
      <w:pPr>
        <w:keepNext w:val="0"/>
        <w:keepLines w:val="0"/>
        <w:widowControl/>
        <w:suppressLineNumbers w:val="0"/>
        <w:shd w:val="clear" w:fill="FFFFFF"/>
        <w:spacing w:before="0" w:beforeAutospacing="1" w:after="0" w:afterAutospacing="1" w:line="540" w:lineRule="atLeast"/>
        <w:ind w:left="0" w:right="0" w:firstLine="64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（四）项目支出情况说明</w:t>
      </w:r>
    </w:p>
    <w:p>
      <w:pPr>
        <w:keepNext w:val="0"/>
        <w:keepLines w:val="0"/>
        <w:widowControl/>
        <w:suppressLineNumbers w:val="0"/>
        <w:shd w:val="clear" w:fill="FFFFFF"/>
        <w:spacing w:before="0" w:beforeAutospacing="1" w:after="0" w:afterAutospacing="1" w:line="540" w:lineRule="atLeast"/>
        <w:ind w:left="0" w:right="0" w:firstLine="64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2022年部门项目支出253.09万元，其中：一级项目0个，二级项目1个；使用本年拨款253.09万元。</w:t>
      </w:r>
    </w:p>
    <w:p>
      <w:pPr>
        <w:keepNext w:val="0"/>
        <w:keepLines w:val="0"/>
        <w:widowControl/>
        <w:suppressLineNumbers w:val="0"/>
        <w:shd w:val="clear" w:fill="FFFFFF"/>
        <w:spacing w:before="0" w:beforeAutospacing="1" w:after="0" w:afterAutospacing="1" w:line="540" w:lineRule="atLeast"/>
        <w:ind w:left="0" w:right="0" w:firstLine="64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（五）项目支出绩效目标情况说明</w:t>
      </w:r>
    </w:p>
    <w:p>
      <w:pPr>
        <w:keepNext w:val="0"/>
        <w:keepLines w:val="0"/>
        <w:widowControl/>
        <w:suppressLineNumbers w:val="0"/>
        <w:shd w:val="clear" w:fill="FFFFFF"/>
        <w:spacing w:before="0" w:beforeAutospacing="1" w:after="0" w:afterAutospacing="1" w:line="357" w:lineRule="atLeast"/>
        <w:ind w:left="0" w:right="0" w:firstLine="645"/>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按照全面实施预算绩效管理的要求，结合本部门职能和重点工作，2022年确定0个一级项目支出的绩效目标和指标向社会公开，涉及金额0万元。</w:t>
      </w:r>
    </w:p>
    <w:p>
      <w:pPr>
        <w:keepNext w:val="0"/>
        <w:keepLines w:val="0"/>
        <w:widowControl/>
        <w:suppressLineNumbers w:val="0"/>
        <w:shd w:val="clear" w:fill="FFFFFF"/>
        <w:spacing w:before="0" w:beforeAutospacing="1" w:after="0" w:afterAutospacing="1" w:line="357" w:lineRule="atLeast"/>
        <w:ind w:left="0" w:right="0" w:firstLine="645"/>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 </w:t>
      </w:r>
    </w:p>
    <w:p>
      <w:pPr>
        <w:keepNext w:val="0"/>
        <w:keepLines w:val="0"/>
        <w:widowControl/>
        <w:suppressLineNumbers w:val="0"/>
        <w:shd w:val="clear" w:fill="FFFFFF"/>
        <w:spacing w:before="0" w:beforeAutospacing="1" w:after="0" w:afterAutospacing="1" w:line="540" w:lineRule="atLeast"/>
        <w:ind w:left="0" w:right="0" w:firstLine="64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 </w:t>
      </w:r>
    </w:p>
    <w:p>
      <w:pPr>
        <w:keepNext w:val="0"/>
        <w:keepLines w:val="0"/>
        <w:widowControl/>
        <w:suppressLineNumbers w:val="0"/>
        <w:shd w:val="clear" w:fill="FFFFFF"/>
        <w:spacing w:before="0" w:beforeAutospacing="1" w:after="0" w:afterAutospacing="1" w:line="357" w:lineRule="atLeast"/>
        <w:ind w:left="0" w:right="0" w:firstLine="64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 </w:t>
      </w:r>
    </w:p>
    <w:p>
      <w:pPr>
        <w:keepNext w:val="0"/>
        <w:keepLines w:val="0"/>
        <w:widowControl/>
        <w:suppressLineNumbers w:val="0"/>
        <w:shd w:val="clear" w:fill="FFFFFF"/>
        <w:spacing w:before="0" w:beforeAutospacing="1" w:after="0" w:afterAutospacing="1" w:line="357" w:lineRule="atLeast"/>
        <w:ind w:left="0" w:right="0" w:firstLine="640"/>
        <w:jc w:val="center"/>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第四部分 名词解释</w:t>
      </w:r>
    </w:p>
    <w:p>
      <w:pPr>
        <w:keepNext w:val="0"/>
        <w:keepLines w:val="0"/>
        <w:widowControl/>
        <w:suppressLineNumbers w:val="0"/>
        <w:shd w:val="clear" w:fill="FFFFFF"/>
        <w:spacing w:before="0" w:beforeAutospacing="1" w:after="0" w:afterAutospacing="1" w:line="357" w:lineRule="atLeast"/>
        <w:ind w:left="0" w:right="0" w:firstLine="640"/>
        <w:jc w:val="center"/>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 </w:t>
      </w:r>
    </w:p>
    <w:p>
      <w:pPr>
        <w:keepNext w:val="0"/>
        <w:keepLines w:val="0"/>
        <w:widowControl/>
        <w:suppressLineNumbers w:val="0"/>
        <w:shd w:val="clear" w:fill="FFFFFF"/>
        <w:spacing w:before="0" w:beforeAutospacing="1" w:after="0" w:afterAutospacing="1" w:line="357" w:lineRule="atLeast"/>
        <w:ind w:left="0" w:right="0" w:firstLine="64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（一）一般公共预算拨款收入：指省级财政通过当年一般公共预算拨付的资金。</w:t>
      </w:r>
    </w:p>
    <w:p>
      <w:pPr>
        <w:keepNext w:val="0"/>
        <w:keepLines w:val="0"/>
        <w:widowControl/>
        <w:suppressLineNumbers w:val="0"/>
        <w:shd w:val="clear" w:fill="FFFFFF"/>
        <w:spacing w:before="0" w:beforeAutospacing="1" w:after="0" w:afterAutospacing="1" w:line="357" w:lineRule="atLeast"/>
        <w:ind w:left="0" w:right="0" w:firstLine="64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（二）政府性基金预算拨款收入：指省级财政通过当年政府性基金预算拨付的资金。</w:t>
      </w:r>
    </w:p>
    <w:p>
      <w:pPr>
        <w:keepNext w:val="0"/>
        <w:keepLines w:val="0"/>
        <w:widowControl/>
        <w:suppressLineNumbers w:val="0"/>
        <w:shd w:val="clear" w:fill="FFFFFF"/>
        <w:spacing w:before="0" w:beforeAutospacing="1" w:after="0" w:afterAutospacing="1" w:line="357" w:lineRule="atLeast"/>
        <w:ind w:left="0" w:right="0" w:firstLine="64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（三）国有资本经营预算拨款收入：指省级财政通过当年国有资本经营预算拨付的资金。</w:t>
      </w:r>
    </w:p>
    <w:p>
      <w:pPr>
        <w:keepNext w:val="0"/>
        <w:keepLines w:val="0"/>
        <w:widowControl/>
        <w:suppressLineNumbers w:val="0"/>
        <w:shd w:val="clear" w:fill="FFFFFF"/>
        <w:spacing w:before="0" w:beforeAutospacing="1" w:after="0" w:afterAutospacing="1" w:line="357" w:lineRule="atLeast"/>
        <w:ind w:left="0" w:right="0" w:firstLine="64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（四）财政专户管理资金收入：指未纳入预算并实行财政专户管理的资金收入。</w:t>
      </w:r>
    </w:p>
    <w:p>
      <w:pPr>
        <w:keepNext w:val="0"/>
        <w:keepLines w:val="0"/>
        <w:widowControl/>
        <w:suppressLineNumbers w:val="0"/>
        <w:shd w:val="clear" w:fill="FFFFFF"/>
        <w:spacing w:before="0" w:beforeAutospacing="1" w:after="0" w:afterAutospacing="1" w:line="357" w:lineRule="atLeast"/>
        <w:ind w:left="0" w:right="0" w:firstLine="64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（五）事业收入：指事业单位开展专业业务活动及辅助活动所取得的收入。</w:t>
      </w:r>
    </w:p>
    <w:p>
      <w:pPr>
        <w:keepNext w:val="0"/>
        <w:keepLines w:val="0"/>
        <w:widowControl/>
        <w:suppressLineNumbers w:val="0"/>
        <w:shd w:val="clear" w:fill="FFFFFF"/>
        <w:spacing w:before="0" w:beforeAutospacing="1" w:after="0" w:afterAutospacing="1" w:line="357" w:lineRule="atLeast"/>
        <w:ind w:left="0" w:right="0" w:firstLine="64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（六）上级补助收入：指预算单位从主管部门或上级单位取得的非财政拨款补助收入。</w:t>
      </w:r>
    </w:p>
    <w:p>
      <w:pPr>
        <w:keepNext w:val="0"/>
        <w:keepLines w:val="0"/>
        <w:widowControl/>
        <w:suppressLineNumbers w:val="0"/>
        <w:shd w:val="clear" w:fill="FFFFFF"/>
        <w:spacing w:before="0" w:beforeAutospacing="1" w:after="0" w:afterAutospacing="1" w:line="357" w:lineRule="atLeast"/>
        <w:ind w:left="0" w:right="0" w:firstLine="64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w:t>
      </w:r>
    </w:p>
    <w:p>
      <w:pPr>
        <w:keepNext w:val="0"/>
        <w:keepLines w:val="0"/>
        <w:widowControl/>
        <w:suppressLineNumbers w:val="0"/>
        <w:shd w:val="clear" w:fill="FFFFFF"/>
        <w:spacing w:before="0" w:beforeAutospacing="1" w:after="0" w:afterAutospacing="1" w:line="357" w:lineRule="atLeast"/>
        <w:ind w:left="0" w:right="0" w:firstLine="64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（八）事业单位经营收入：指事业单位在专业业务活动及其辅助活动之外开展非独立核算经营活动取得的收入。</w:t>
      </w:r>
    </w:p>
    <w:p>
      <w:pPr>
        <w:keepNext w:val="0"/>
        <w:keepLines w:val="0"/>
        <w:widowControl/>
        <w:suppressLineNumbers w:val="0"/>
        <w:shd w:val="clear" w:fill="FFFFFF"/>
        <w:spacing w:before="0" w:beforeAutospacing="1" w:after="0" w:afterAutospacing="1" w:line="357" w:lineRule="atLeast"/>
        <w:ind w:left="0" w:right="0" w:firstLine="64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（九）其他收入：指除上述“一般公共预算拨款收入”、“政府性基金预算拨款收入”、“事业收入”、“事业单位经营收入”等以外的收入。</w:t>
      </w:r>
    </w:p>
    <w:p>
      <w:pPr>
        <w:keepNext w:val="0"/>
        <w:keepLines w:val="0"/>
        <w:widowControl/>
        <w:suppressLineNumbers w:val="0"/>
        <w:shd w:val="clear" w:fill="FFFFFF"/>
        <w:spacing w:before="0" w:beforeAutospacing="1" w:after="0" w:afterAutospacing="1" w:line="357" w:lineRule="atLeast"/>
        <w:ind w:left="0" w:right="0" w:firstLine="64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十）用事业基金弥补收支差额：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keepNext w:val="0"/>
        <w:keepLines w:val="0"/>
        <w:widowControl/>
        <w:suppressLineNumbers w:val="0"/>
        <w:shd w:val="clear" w:fill="FFFFFF"/>
        <w:spacing w:before="0" w:beforeAutospacing="1" w:after="0" w:afterAutospacing="1" w:line="357" w:lineRule="atLeast"/>
        <w:ind w:left="0" w:right="0" w:firstLine="64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（十一）上年结转：指以前年度尚未完成、结转到本年仍按原规定用途继续使用的资金。</w:t>
      </w:r>
    </w:p>
    <w:p>
      <w:pPr>
        <w:keepNext w:val="0"/>
        <w:keepLines w:val="0"/>
        <w:widowControl/>
        <w:suppressLineNumbers w:val="0"/>
        <w:shd w:val="clear" w:fill="FFFFFF"/>
        <w:spacing w:before="0" w:beforeAutospacing="1" w:after="0" w:afterAutospacing="1" w:line="357" w:lineRule="atLeast"/>
        <w:ind w:left="0" w:right="0" w:firstLine="64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（十二）结转下年：指以前年度预算安排、因客观条件发生变化无法按原计划实施，需延迟到以后年度按原规定用途继续使用的资金。</w:t>
      </w:r>
    </w:p>
    <w:p>
      <w:pPr>
        <w:keepNext w:val="0"/>
        <w:keepLines w:val="0"/>
        <w:widowControl/>
        <w:suppressLineNumbers w:val="0"/>
        <w:shd w:val="clear" w:fill="FFFFFF"/>
        <w:spacing w:before="0" w:beforeAutospacing="1" w:after="0" w:afterAutospacing="1" w:line="357" w:lineRule="atLeast"/>
        <w:ind w:left="0" w:right="0" w:firstLine="64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（十三）基本支出：指为保障机构正常运转、完成日常工作任务而发生的人员支出和公用支出。</w:t>
      </w:r>
    </w:p>
    <w:p>
      <w:pPr>
        <w:keepNext w:val="0"/>
        <w:keepLines w:val="0"/>
        <w:widowControl/>
        <w:suppressLineNumbers w:val="0"/>
        <w:shd w:val="clear" w:fill="FFFFFF"/>
        <w:spacing w:before="0" w:beforeAutospacing="1" w:after="0" w:afterAutospacing="1" w:line="357" w:lineRule="atLeast"/>
        <w:ind w:left="0" w:right="0" w:firstLine="64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（十四）项目支出：指在基本支出之外为完成特定行政任务和事业发展目标所发生的支出。</w:t>
      </w:r>
    </w:p>
    <w:p>
      <w:pPr>
        <w:keepNext w:val="0"/>
        <w:keepLines w:val="0"/>
        <w:widowControl/>
        <w:suppressLineNumbers w:val="0"/>
        <w:shd w:val="clear" w:fill="FFFFFF"/>
        <w:spacing w:before="0" w:beforeAutospacing="1" w:after="0" w:afterAutospacing="1" w:line="357" w:lineRule="atLeast"/>
        <w:ind w:left="0" w:right="0" w:firstLine="64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（十五）上缴上级支出：指附属单位上缴上级的支出。</w:t>
      </w:r>
    </w:p>
    <w:p>
      <w:pPr>
        <w:keepNext w:val="0"/>
        <w:keepLines w:val="0"/>
        <w:widowControl/>
        <w:suppressLineNumbers w:val="0"/>
        <w:shd w:val="clear" w:fill="FFFFFF"/>
        <w:spacing w:before="0" w:beforeAutospacing="1" w:after="0" w:afterAutospacing="1" w:line="357" w:lineRule="atLeast"/>
        <w:ind w:left="0" w:right="0" w:firstLine="64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（十六）事业单位经营支出：指事业单位在专业业务活动及其辅助活动之外开展非独立核算经营活动发生的支出。</w:t>
      </w:r>
    </w:p>
    <w:p>
      <w:pPr>
        <w:keepNext w:val="0"/>
        <w:keepLines w:val="0"/>
        <w:widowControl/>
        <w:suppressLineNumbers w:val="0"/>
        <w:shd w:val="clear" w:fill="FFFFFF"/>
        <w:spacing w:before="0" w:beforeAutospacing="1" w:after="0" w:afterAutospacing="1" w:line="357" w:lineRule="atLeast"/>
        <w:ind w:left="0" w:right="0" w:firstLine="64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（十七）对附属单位补助支出：指对附属单位补助发生的支出。</w:t>
      </w:r>
    </w:p>
    <w:p>
      <w:pPr>
        <w:keepNext w:val="0"/>
        <w:keepLines w:val="0"/>
        <w:widowControl/>
        <w:suppressLineNumbers w:val="0"/>
        <w:shd w:val="clear" w:fill="FFFFFF"/>
        <w:spacing w:before="0" w:beforeAutospacing="1" w:after="0" w:afterAutospacing="1" w:line="357" w:lineRule="atLeast"/>
        <w:ind w:left="0" w:right="0" w:firstLine="64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十八）“三公”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keepNext w:val="0"/>
        <w:keepLines w:val="0"/>
        <w:widowControl/>
        <w:suppressLineNumbers w:val="0"/>
        <w:shd w:val="clear" w:fill="FFFFFF"/>
        <w:spacing w:before="0" w:beforeAutospacing="1" w:after="0" w:afterAutospacing="1" w:line="357" w:lineRule="atLeast"/>
        <w:ind w:left="0" w:right="0" w:firstLine="64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十九）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keepNext w:val="0"/>
        <w:keepLines w:val="0"/>
        <w:widowControl/>
        <w:suppressLineNumbers w:val="0"/>
        <w:shd w:val="clear" w:fill="FFFFFF"/>
        <w:spacing w:before="0" w:beforeAutospacing="1" w:after="0" w:afterAutospacing="1" w:line="357" w:lineRule="atLeast"/>
        <w:ind w:left="0" w:right="0" w:firstLine="640"/>
        <w:jc w:val="both"/>
        <w:rPr>
          <w:rFonts w:hint="default" w:ascii="Verdana" w:hAnsi="Verdana" w:eastAsia="Verdana" w:cs="Verdana"/>
          <w:i w:val="0"/>
          <w:iCs w:val="0"/>
          <w:caps w:val="0"/>
          <w:color w:val="000000"/>
          <w:spacing w:val="0"/>
          <w:sz w:val="21"/>
          <w:szCs w:val="21"/>
        </w:rPr>
      </w:pPr>
      <w:r>
        <w:rPr>
          <w:rFonts w:hint="default" w:ascii="Verdana" w:hAnsi="Verdana" w:eastAsia="Verdana" w:cs="Verdana"/>
          <w:i w:val="0"/>
          <w:iCs w:val="0"/>
          <w:caps w:val="0"/>
          <w:color w:val="000000"/>
          <w:spacing w:val="0"/>
          <w:kern w:val="0"/>
          <w:sz w:val="21"/>
          <w:szCs w:val="21"/>
          <w:shd w:val="clear" w:fill="FFFFFF"/>
          <w:lang w:val="en-US" w:eastAsia="zh-CN" w:bidi="ar"/>
        </w:rPr>
        <w:t>（二十）项目支出绩效目标：项目支出绩效目标是指部门预算安排的项目支出在一定期限内预期达到的产出和效果。</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auto"/>
    <w:pitch w:val="default"/>
    <w:sig w:usb0="A10006FF" w:usb1="4000205B" w:usb2="00000010" w:usb3="00000000" w:csb0="2000019F" w:csb1="0000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M0ODZlNjRlMzIxMGYzZTc5YzcyODJkZDBiOTEzNTEifQ=="/>
  </w:docVars>
  <w:rsids>
    <w:rsidRoot w:val="5F793705"/>
    <w:rsid w:val="1CFE2859"/>
    <w:rsid w:val="26050B8E"/>
    <w:rsid w:val="3EF46878"/>
    <w:rsid w:val="45BF028E"/>
    <w:rsid w:val="504A02D3"/>
    <w:rsid w:val="5AFA53B3"/>
    <w:rsid w:val="5F793705"/>
    <w:rsid w:val="6FEB2E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7271</Words>
  <Characters>8042</Characters>
  <Lines>0</Lines>
  <Paragraphs>0</Paragraphs>
  <TotalTime>2</TotalTime>
  <ScaleCrop>false</ScaleCrop>
  <LinksUpToDate>false</LinksUpToDate>
  <CharactersWithSpaces>9446</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2022-06-15T02:50:00Z</dcterms:created>
  <dc:creator>北极星</dc:creator>
  <cp:lastModifiedBy>川</cp:lastModifiedBy>
  <dcterms:modified xsi:type="dcterms:W3CDTF">2021-12-25T02:31:44Z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98D887C86A07455BBF1F78BC3CD3E40C</vt:lpwstr>
  </property>
</Properties>
</file>