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Pr="00390604" w:rsidRDefault="004A3DDB" w:rsidP="00390604">
      <w:pPr>
        <w:jc w:val="center"/>
        <w:rPr>
          <w:sz w:val="44"/>
        </w:rPr>
      </w:pPr>
      <w:r>
        <w:rPr>
          <w:rFonts w:hint="eastAsia"/>
          <w:sz w:val="44"/>
        </w:rPr>
        <w:t>2019</w:t>
      </w:r>
      <w:r w:rsidR="00390604" w:rsidRPr="00390604">
        <w:rPr>
          <w:rFonts w:hint="eastAsia"/>
          <w:sz w:val="44"/>
        </w:rPr>
        <w:t>年部门预算</w:t>
      </w:r>
    </w:p>
    <w:p w:rsidR="00390604" w:rsidRPr="00390604" w:rsidRDefault="00390604" w:rsidP="00390604">
      <w:pPr>
        <w:jc w:val="center"/>
        <w:rPr>
          <w:sz w:val="44"/>
        </w:rPr>
      </w:pPr>
    </w:p>
    <w:p w:rsidR="00390604" w:rsidRPr="00390604" w:rsidRDefault="00390604" w:rsidP="00390604">
      <w:pPr>
        <w:jc w:val="center"/>
        <w:rPr>
          <w:sz w:val="44"/>
        </w:rPr>
      </w:pPr>
      <w:r w:rsidRPr="00390604">
        <w:rPr>
          <w:rFonts w:hint="eastAsia"/>
          <w:sz w:val="44"/>
        </w:rPr>
        <w:t>通榆县供销合作社联合社</w:t>
      </w:r>
    </w:p>
    <w:p w:rsidR="00390604" w:rsidRDefault="00390604" w:rsidP="00390604">
      <w:r>
        <w:tab/>
      </w:r>
      <w:r>
        <w:tab/>
      </w:r>
      <w:r>
        <w:tab/>
      </w:r>
      <w:r>
        <w:tab/>
      </w:r>
      <w:r>
        <w:tab/>
      </w:r>
      <w:r>
        <w:tab/>
      </w:r>
    </w:p>
    <w:p w:rsidR="00390604" w:rsidRDefault="00390604" w:rsidP="00390604"/>
    <w:p w:rsidR="00390604" w:rsidRDefault="00390604" w:rsidP="00390604"/>
    <w:p w:rsidR="00390604" w:rsidRDefault="00390604" w:rsidP="00390604"/>
    <w:p w:rsidR="00390604" w:rsidRDefault="00390604" w:rsidP="00390604"/>
    <w:p w:rsidR="00390604" w:rsidRDefault="00390604" w:rsidP="00390604">
      <w:r>
        <w:tab/>
      </w:r>
      <w:r>
        <w:tab/>
      </w:r>
      <w:r>
        <w:tab/>
      </w:r>
      <w:r>
        <w:tab/>
      </w:r>
      <w:r>
        <w:tab/>
      </w:r>
      <w:r>
        <w:tab/>
      </w:r>
    </w:p>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Pr="00390604" w:rsidRDefault="00390604" w:rsidP="00390604">
      <w:pPr>
        <w:jc w:val="center"/>
        <w:rPr>
          <w:sz w:val="32"/>
        </w:rPr>
      </w:pPr>
    </w:p>
    <w:p w:rsidR="00390604" w:rsidRPr="00390604" w:rsidRDefault="00E66F1B" w:rsidP="00390604">
      <w:pPr>
        <w:jc w:val="center"/>
        <w:rPr>
          <w:sz w:val="32"/>
        </w:rPr>
      </w:pPr>
      <w:r>
        <w:rPr>
          <w:rFonts w:hint="eastAsia"/>
          <w:sz w:val="32"/>
        </w:rPr>
        <w:t>2018</w:t>
      </w:r>
      <w:r w:rsidR="00390604" w:rsidRPr="00390604">
        <w:rPr>
          <w:rFonts w:hint="eastAsia"/>
          <w:sz w:val="32"/>
        </w:rPr>
        <w:t>年</w:t>
      </w:r>
      <w:r w:rsidR="004A3DDB">
        <w:rPr>
          <w:rFonts w:hint="eastAsia"/>
          <w:sz w:val="32"/>
        </w:rPr>
        <w:t xml:space="preserve">  10</w:t>
      </w:r>
      <w:r w:rsidR="00390604" w:rsidRPr="00390604">
        <w:rPr>
          <w:rFonts w:hint="eastAsia"/>
          <w:sz w:val="32"/>
        </w:rPr>
        <w:t>月</w:t>
      </w:r>
      <w:r w:rsidR="00390604" w:rsidRPr="00390604">
        <w:rPr>
          <w:rFonts w:hint="eastAsia"/>
          <w:sz w:val="32"/>
        </w:rPr>
        <w:t xml:space="preserve"> </w:t>
      </w:r>
      <w:r>
        <w:rPr>
          <w:rFonts w:hint="eastAsia"/>
          <w:sz w:val="32"/>
        </w:rPr>
        <w:t>31</w:t>
      </w:r>
      <w:r w:rsidR="00390604" w:rsidRPr="00390604">
        <w:rPr>
          <w:rFonts w:hint="eastAsia"/>
          <w:sz w:val="32"/>
        </w:rPr>
        <w:t>日</w:t>
      </w:r>
    </w:p>
    <w:p w:rsidR="00390604" w:rsidRPr="00390604" w:rsidRDefault="00390604" w:rsidP="00390604">
      <w:pPr>
        <w:jc w:val="center"/>
        <w:rPr>
          <w:sz w:val="32"/>
        </w:rPr>
      </w:pPr>
      <w:r w:rsidRPr="00390604">
        <w:rPr>
          <w:rFonts w:hint="eastAsia"/>
          <w:sz w:val="32"/>
        </w:rPr>
        <w:t>（公章）</w:t>
      </w:r>
    </w:p>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Pr="00390604" w:rsidRDefault="00390604" w:rsidP="00390604">
      <w:pPr>
        <w:jc w:val="center"/>
        <w:rPr>
          <w:sz w:val="44"/>
        </w:rPr>
      </w:pPr>
      <w:r w:rsidRPr="00390604">
        <w:rPr>
          <w:rFonts w:hint="eastAsia"/>
          <w:sz w:val="44"/>
        </w:rPr>
        <w:t>目</w:t>
      </w:r>
      <w:r w:rsidRPr="00390604">
        <w:rPr>
          <w:rFonts w:hint="eastAsia"/>
          <w:sz w:val="44"/>
        </w:rPr>
        <w:t xml:space="preserve">  </w:t>
      </w:r>
      <w:r w:rsidRPr="00390604">
        <w:rPr>
          <w:rFonts w:hint="eastAsia"/>
          <w:sz w:val="44"/>
        </w:rPr>
        <w:t>录</w:t>
      </w:r>
    </w:p>
    <w:p w:rsidR="00390604" w:rsidRPr="00390604" w:rsidRDefault="00390604" w:rsidP="00390604">
      <w:pPr>
        <w:rPr>
          <w:rFonts w:ascii="仿宋" w:eastAsia="仿宋" w:hAnsi="仿宋"/>
          <w:sz w:val="32"/>
        </w:rPr>
      </w:pPr>
    </w:p>
    <w:p w:rsidR="00390604" w:rsidRPr="00390604" w:rsidRDefault="00390604" w:rsidP="00390604">
      <w:pPr>
        <w:rPr>
          <w:rFonts w:ascii="仿宋" w:eastAsia="仿宋" w:hAnsi="仿宋"/>
          <w:sz w:val="32"/>
        </w:rPr>
      </w:pPr>
      <w:r w:rsidRPr="00390604">
        <w:rPr>
          <w:rFonts w:ascii="仿宋" w:eastAsia="仿宋" w:hAnsi="仿宋" w:hint="eastAsia"/>
          <w:sz w:val="32"/>
        </w:rPr>
        <w:t>第一部分  部门概况</w:t>
      </w:r>
      <w:r w:rsidRPr="00390604">
        <w:rPr>
          <w:rFonts w:ascii="仿宋" w:eastAsia="仿宋" w:hAnsi="仿宋" w:hint="eastAsia"/>
          <w:sz w:val="32"/>
        </w:rPr>
        <w:tab/>
      </w:r>
      <w:r w:rsidRPr="00390604">
        <w:rPr>
          <w:rFonts w:ascii="仿宋" w:eastAsia="仿宋" w:hAnsi="仿宋" w:hint="eastAsia"/>
          <w:sz w:val="32"/>
        </w:rPr>
        <w:tab/>
      </w:r>
      <w:r w:rsidRPr="00390604">
        <w:rPr>
          <w:rFonts w:ascii="仿宋" w:eastAsia="仿宋" w:hAnsi="仿宋" w:hint="eastAsia"/>
          <w:sz w:val="32"/>
        </w:rPr>
        <w:tab/>
      </w:r>
      <w:r w:rsidRPr="00390604">
        <w:rPr>
          <w:rFonts w:ascii="仿宋" w:eastAsia="仿宋" w:hAnsi="仿宋" w:hint="eastAsia"/>
          <w:sz w:val="32"/>
        </w:rPr>
        <w:tab/>
      </w:r>
      <w:r w:rsidRPr="00390604">
        <w:rPr>
          <w:rFonts w:ascii="仿宋" w:eastAsia="仿宋" w:hAnsi="仿宋" w:hint="eastAsia"/>
          <w:sz w:val="32"/>
        </w:rPr>
        <w:tab/>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一、主要职能</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二、机构设置</w:t>
      </w:r>
    </w:p>
    <w:p w:rsidR="00390604" w:rsidRPr="00390604" w:rsidRDefault="00390604" w:rsidP="00390604">
      <w:pPr>
        <w:rPr>
          <w:rFonts w:ascii="仿宋" w:eastAsia="仿宋" w:hAnsi="仿宋"/>
          <w:sz w:val="32"/>
        </w:rPr>
      </w:pPr>
      <w:r w:rsidRPr="00390604">
        <w:rPr>
          <w:rFonts w:ascii="仿宋" w:eastAsia="仿宋" w:hAnsi="仿宋" w:hint="eastAsia"/>
          <w:sz w:val="32"/>
        </w:rPr>
        <w:t>第二部分  部门预算表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一、收支预算总表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二、收入预算总表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三、支出预算总表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四、财政拨款收支总表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五、财政拨款支出预算表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六、财政拨款基本支出预算表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七、“三公”经费预算财政拨款情况统计表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八、政府性基金预算收入支出总表</w:t>
      </w:r>
    </w:p>
    <w:p w:rsidR="00390604" w:rsidRPr="00390604" w:rsidRDefault="00390604" w:rsidP="00390604">
      <w:pPr>
        <w:rPr>
          <w:rFonts w:ascii="仿宋" w:eastAsia="仿宋" w:hAnsi="仿宋"/>
          <w:sz w:val="32"/>
        </w:rPr>
      </w:pPr>
      <w:r w:rsidRPr="00390604">
        <w:rPr>
          <w:rFonts w:ascii="仿宋" w:eastAsia="仿宋" w:hAnsi="仿宋" w:hint="eastAsia"/>
          <w:sz w:val="32"/>
        </w:rPr>
        <w:t>第三部分  部门预算说明</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一、收入支出预算总体情况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二、收入预算情况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三、支出预算情况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四、财政拨款收支预算情况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五、一般公共预算拨款支出情况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六、一般公共预算基本支出情况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七、一般公共预算“三公”经费拨款情况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lastRenderedPageBreak/>
        <w:t>八、政府性基金预算支出情况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九、其他重要事项的说明情况</w:t>
      </w:r>
    </w:p>
    <w:p w:rsidR="00390604" w:rsidRPr="00390604" w:rsidRDefault="00390604" w:rsidP="00390604">
      <w:pPr>
        <w:ind w:firstLineChars="200" w:firstLine="720"/>
        <w:rPr>
          <w:rFonts w:ascii="仿宋" w:eastAsia="仿宋" w:hAnsi="仿宋"/>
          <w:sz w:val="36"/>
          <w:szCs w:val="36"/>
        </w:rPr>
      </w:pPr>
      <w:r w:rsidRPr="00390604">
        <w:rPr>
          <w:rFonts w:ascii="仿宋" w:eastAsia="仿宋" w:hAnsi="仿宋" w:hint="eastAsia"/>
          <w:sz w:val="36"/>
          <w:szCs w:val="36"/>
        </w:rPr>
        <w:t>第四部分  名词解释</w:t>
      </w: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4A3DDB" w:rsidRDefault="004A3DDB" w:rsidP="00390604">
      <w:pPr>
        <w:jc w:val="center"/>
        <w:rPr>
          <w:rFonts w:ascii="黑体" w:eastAsia="黑体" w:hAnsi="黑体"/>
          <w:sz w:val="36"/>
          <w:szCs w:val="36"/>
        </w:rPr>
      </w:pPr>
    </w:p>
    <w:p w:rsidR="00390604" w:rsidRPr="00390604" w:rsidRDefault="00390604" w:rsidP="00390604">
      <w:pPr>
        <w:jc w:val="center"/>
        <w:rPr>
          <w:rFonts w:ascii="黑体" w:eastAsia="黑体" w:hAnsi="黑体"/>
          <w:sz w:val="36"/>
          <w:szCs w:val="36"/>
        </w:rPr>
      </w:pPr>
      <w:r w:rsidRPr="00390604">
        <w:rPr>
          <w:rFonts w:ascii="黑体" w:eastAsia="黑体" w:hAnsi="黑体" w:hint="eastAsia"/>
          <w:sz w:val="36"/>
          <w:szCs w:val="36"/>
        </w:rPr>
        <w:lastRenderedPageBreak/>
        <w:t>第一部分 部门概况</w:t>
      </w:r>
    </w:p>
    <w:p w:rsidR="00390604" w:rsidRPr="00390604" w:rsidRDefault="00390604" w:rsidP="00390604">
      <w:pPr>
        <w:ind w:firstLineChars="200" w:firstLine="640"/>
        <w:rPr>
          <w:rFonts w:ascii="黑体" w:eastAsia="黑体" w:hAnsi="黑体"/>
          <w:sz w:val="32"/>
          <w:szCs w:val="32"/>
        </w:rPr>
      </w:pPr>
      <w:r w:rsidRPr="00390604">
        <w:rPr>
          <w:rFonts w:ascii="黑体" w:eastAsia="黑体" w:hAnsi="黑体" w:hint="eastAsia"/>
          <w:sz w:val="32"/>
          <w:szCs w:val="32"/>
        </w:rPr>
        <w:t>一、主要职责</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为农业、农村、农民服务；按照全国总社社章要求行使本级社对社有资产人员的管理；积极参与和推动农业产业化经营，搞好订单农业；搞好农业生产资料供应，确保农业生产的需要；贯彻社员代表大会的决议；组织实施县委县政府下达的各项任务；代表本级社与有关部门签订合同或协议； 负责制定本系统的各项管理制度和规章制度，管理全系统干部职工的教育、培训、考核、调配、奖惩、劳保统筹及工资；决定本系统各类财产的租赁、购置、转让或抵押。</w:t>
      </w:r>
    </w:p>
    <w:p w:rsidR="00390604" w:rsidRPr="00390604" w:rsidRDefault="00390604" w:rsidP="00390604">
      <w:pPr>
        <w:ind w:firstLineChars="200" w:firstLine="640"/>
        <w:rPr>
          <w:rFonts w:ascii="黑体" w:eastAsia="黑体" w:hAnsi="黑体"/>
          <w:sz w:val="32"/>
          <w:szCs w:val="32"/>
        </w:rPr>
      </w:pPr>
      <w:r w:rsidRPr="00390604">
        <w:rPr>
          <w:rFonts w:ascii="黑体" w:eastAsia="黑体" w:hAnsi="黑体" w:hint="eastAsia"/>
          <w:sz w:val="32"/>
          <w:szCs w:val="32"/>
        </w:rPr>
        <w:t>二、机构人员情况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1、机构情况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通榆县供销合作社联合社是政府组成部门，内设6个科 室。分别为党委办公室、行政科、人事科、财务审计科、综合科、资产运营科。</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党委办公室：具体负责系统党建、宣传、信息、纪检检查、精神文明建设等工作。</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行政科：具体负责县社机关财务、后勤管理及文秘工作，为县社机关正常工作提供保障。</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人事科：具体负责供销系统职工增加工资、劳保统筹、下岗职工管理、机关目标责任制、档案管理、老干部工资及劳资统计等项工作。</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lastRenderedPageBreak/>
        <w:t>财务审计科：具体负责供销系统财务、审计、商流统计工作。</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综合科：具体负责供销系统基层网点建设、新网工程建设、专业社建设、产业化经营、系统安全、社会治安综合治理等工作。</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资产</w:t>
      </w:r>
      <w:proofErr w:type="gramStart"/>
      <w:r w:rsidRPr="00390604">
        <w:rPr>
          <w:rFonts w:ascii="华文仿宋" w:eastAsia="华文仿宋" w:hAnsi="华文仿宋" w:hint="eastAsia"/>
          <w:sz w:val="32"/>
          <w:szCs w:val="32"/>
        </w:rPr>
        <w:t>运营科</w:t>
      </w:r>
      <w:proofErr w:type="gramEnd"/>
      <w:r w:rsidRPr="00390604">
        <w:rPr>
          <w:rFonts w:ascii="华文仿宋" w:eastAsia="华文仿宋" w:hAnsi="华文仿宋" w:hint="eastAsia"/>
          <w:sz w:val="32"/>
          <w:szCs w:val="32"/>
        </w:rPr>
        <w:t>:具体负责供销大楼、购销商城综合楼、县社楼的二次供水及卫生管理、所属资产运营管理等工作。</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2、人员编制情况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本部门行政编制25人，参照公务员管理编制22人，</w:t>
      </w:r>
      <w:proofErr w:type="gramStart"/>
      <w:r w:rsidRPr="00390604">
        <w:rPr>
          <w:rFonts w:ascii="华文仿宋" w:eastAsia="华文仿宋" w:hAnsi="华文仿宋" w:hint="eastAsia"/>
          <w:sz w:val="32"/>
          <w:szCs w:val="32"/>
        </w:rPr>
        <w:t>工勤编</w:t>
      </w:r>
      <w:proofErr w:type="gramEnd"/>
      <w:r w:rsidRPr="00390604">
        <w:rPr>
          <w:rFonts w:ascii="华文仿宋" w:eastAsia="华文仿宋" w:hAnsi="华文仿宋" w:hint="eastAsia"/>
          <w:sz w:val="32"/>
          <w:szCs w:val="32"/>
        </w:rPr>
        <w:t>3人，本年度行政在职</w:t>
      </w:r>
      <w:r w:rsidR="004A3DDB">
        <w:rPr>
          <w:rFonts w:ascii="华文仿宋" w:eastAsia="华文仿宋" w:hAnsi="华文仿宋" w:hint="eastAsia"/>
          <w:sz w:val="32"/>
          <w:szCs w:val="32"/>
        </w:rPr>
        <w:t>18</w:t>
      </w:r>
      <w:r w:rsidRPr="00390604">
        <w:rPr>
          <w:rFonts w:ascii="华文仿宋" w:eastAsia="华文仿宋" w:hAnsi="华文仿宋" w:hint="eastAsia"/>
          <w:sz w:val="32"/>
          <w:szCs w:val="32"/>
        </w:rPr>
        <w:t>人，其中工勤2人。</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3、实有人员情况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行政在职</w:t>
      </w:r>
      <w:r w:rsidR="004A3DDB">
        <w:rPr>
          <w:rFonts w:ascii="华文仿宋" w:eastAsia="华文仿宋" w:hAnsi="华文仿宋" w:hint="eastAsia"/>
          <w:sz w:val="32"/>
          <w:szCs w:val="32"/>
        </w:rPr>
        <w:t>18</w:t>
      </w:r>
      <w:r w:rsidRPr="00390604">
        <w:rPr>
          <w:rFonts w:ascii="华文仿宋" w:eastAsia="华文仿宋" w:hAnsi="华文仿宋" w:hint="eastAsia"/>
          <w:sz w:val="32"/>
          <w:szCs w:val="32"/>
        </w:rPr>
        <w:t>人；退休31人。</w:t>
      </w:r>
    </w:p>
    <w:p w:rsidR="00390604" w:rsidRPr="00390604" w:rsidRDefault="00390604" w:rsidP="00390604">
      <w:pPr>
        <w:jc w:val="center"/>
        <w:rPr>
          <w:rFonts w:ascii="黑体" w:eastAsia="黑体" w:hAnsi="黑体"/>
          <w:sz w:val="36"/>
          <w:szCs w:val="36"/>
        </w:rPr>
      </w:pPr>
      <w:r w:rsidRPr="00390604">
        <w:rPr>
          <w:rFonts w:ascii="黑体" w:eastAsia="黑体" w:hAnsi="黑体" w:hint="eastAsia"/>
          <w:sz w:val="36"/>
          <w:szCs w:val="36"/>
        </w:rPr>
        <w:t>第二部分  部门预算表（见附表）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一、收支预算总表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二、收入预算总表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三、支出预算总表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四、财政拨款收支总表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五、财政拨款支出预算表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六、财政拨款基本支出预算表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七、“三公”经费预算财政拨款情况统计表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八、政府性基金预算收入支出总表</w:t>
      </w:r>
    </w:p>
    <w:p w:rsidR="00302E1A" w:rsidRDefault="00302E1A" w:rsidP="00302E1A">
      <w:pPr>
        <w:jc w:val="center"/>
        <w:rPr>
          <w:rFonts w:ascii="黑体" w:eastAsia="黑体" w:hAnsi="黑体"/>
          <w:sz w:val="32"/>
          <w:szCs w:val="32"/>
        </w:rPr>
      </w:pPr>
    </w:p>
    <w:p w:rsidR="00390604" w:rsidRPr="00390604" w:rsidRDefault="00390604" w:rsidP="00302E1A">
      <w:pPr>
        <w:jc w:val="center"/>
        <w:rPr>
          <w:rFonts w:ascii="黑体" w:eastAsia="黑体" w:hAnsi="黑体"/>
          <w:sz w:val="32"/>
          <w:szCs w:val="32"/>
        </w:rPr>
      </w:pPr>
      <w:r w:rsidRPr="00390604">
        <w:rPr>
          <w:rFonts w:ascii="黑体" w:eastAsia="黑体" w:hAnsi="黑体" w:hint="eastAsia"/>
          <w:sz w:val="32"/>
          <w:szCs w:val="32"/>
        </w:rPr>
        <w:lastRenderedPageBreak/>
        <w:t>第三部分  部门预算公开说明</w:t>
      </w:r>
    </w:p>
    <w:p w:rsidR="00390604" w:rsidRPr="00390604" w:rsidRDefault="00390604" w:rsidP="00302E1A">
      <w:pPr>
        <w:rPr>
          <w:rFonts w:ascii="华文仿宋" w:eastAsia="华文仿宋" w:hAnsi="华文仿宋"/>
          <w:sz w:val="32"/>
          <w:szCs w:val="32"/>
        </w:rPr>
      </w:pPr>
      <w:r>
        <w:rPr>
          <w:rFonts w:ascii="华文仿宋" w:eastAsia="华文仿宋" w:hAnsi="华文仿宋" w:hint="eastAsia"/>
          <w:sz w:val="32"/>
          <w:szCs w:val="32"/>
        </w:rPr>
        <w:t xml:space="preserve">    </w:t>
      </w:r>
      <w:r w:rsidRPr="00390604">
        <w:rPr>
          <w:rFonts w:ascii="华文仿宋" w:eastAsia="华文仿宋" w:hAnsi="华文仿宋" w:hint="eastAsia"/>
          <w:sz w:val="32"/>
          <w:szCs w:val="32"/>
        </w:rPr>
        <w:t>一、收入支出预算总体情况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按照综合预算的原则，所有收入和支出全部纳入部门预算管理。收入包括：一般公共预算</w:t>
      </w:r>
      <w:r w:rsidR="00C32694">
        <w:rPr>
          <w:rFonts w:ascii="华文仿宋" w:eastAsia="华文仿宋" w:hAnsi="华文仿宋" w:hint="eastAsia"/>
          <w:sz w:val="32"/>
          <w:szCs w:val="32"/>
        </w:rPr>
        <w:t>拨款收入、其他收入；支出包括：商业服务业等事务</w:t>
      </w:r>
      <w:r w:rsidRPr="00390604">
        <w:rPr>
          <w:rFonts w:ascii="华文仿宋" w:eastAsia="华文仿宋" w:hAnsi="华文仿宋" w:hint="eastAsia"/>
          <w:sz w:val="32"/>
          <w:szCs w:val="32"/>
        </w:rPr>
        <w:t>。</w:t>
      </w:r>
      <w:r w:rsidR="00A651E7">
        <w:rPr>
          <w:rFonts w:ascii="华文仿宋" w:eastAsia="华文仿宋" w:hAnsi="华文仿宋" w:hint="eastAsia"/>
          <w:sz w:val="32"/>
          <w:szCs w:val="32"/>
        </w:rPr>
        <w:t>2019</w:t>
      </w:r>
      <w:r w:rsidRPr="00390604">
        <w:rPr>
          <w:rFonts w:ascii="华文仿宋" w:eastAsia="华文仿宋" w:hAnsi="华文仿宋" w:hint="eastAsia"/>
          <w:sz w:val="32"/>
          <w:szCs w:val="32"/>
        </w:rPr>
        <w:t>年收支总预算</w:t>
      </w:r>
      <w:r w:rsidR="00A651E7">
        <w:rPr>
          <w:rFonts w:ascii="华文仿宋" w:eastAsia="华文仿宋" w:hAnsi="华文仿宋" w:hint="eastAsia"/>
          <w:sz w:val="32"/>
          <w:szCs w:val="32"/>
        </w:rPr>
        <w:t>361.82</w:t>
      </w:r>
      <w:r w:rsidRPr="00390604">
        <w:rPr>
          <w:rFonts w:ascii="华文仿宋" w:eastAsia="华文仿宋" w:hAnsi="华文仿宋" w:hint="eastAsia"/>
          <w:sz w:val="32"/>
          <w:szCs w:val="32"/>
        </w:rPr>
        <w:t>万元。收入其中：财政拨款</w:t>
      </w:r>
      <w:r w:rsidR="00110ECE">
        <w:rPr>
          <w:rFonts w:ascii="华文仿宋" w:eastAsia="华文仿宋" w:hAnsi="华文仿宋" w:hint="eastAsia"/>
          <w:sz w:val="32"/>
          <w:szCs w:val="32"/>
        </w:rPr>
        <w:t>收入</w:t>
      </w:r>
      <w:r w:rsidR="00A651E7">
        <w:rPr>
          <w:rFonts w:ascii="华文仿宋" w:eastAsia="华文仿宋" w:hAnsi="华文仿宋" w:hint="eastAsia"/>
          <w:sz w:val="32"/>
          <w:szCs w:val="32"/>
        </w:rPr>
        <w:t>278.72</w:t>
      </w:r>
      <w:r w:rsidRPr="00390604">
        <w:rPr>
          <w:rFonts w:ascii="华文仿宋" w:eastAsia="华文仿宋" w:hAnsi="华文仿宋" w:hint="eastAsia"/>
          <w:sz w:val="32"/>
          <w:szCs w:val="32"/>
        </w:rPr>
        <w:t>万元，其他收入</w:t>
      </w:r>
      <w:r w:rsidR="00A651E7">
        <w:rPr>
          <w:rFonts w:ascii="华文仿宋" w:eastAsia="华文仿宋" w:hAnsi="华文仿宋" w:hint="eastAsia"/>
          <w:sz w:val="32"/>
          <w:szCs w:val="32"/>
        </w:rPr>
        <w:t>83.10</w:t>
      </w:r>
      <w:r w:rsidRPr="00390604">
        <w:rPr>
          <w:rFonts w:ascii="华文仿宋" w:eastAsia="华文仿宋" w:hAnsi="华文仿宋" w:hint="eastAsia"/>
          <w:sz w:val="32"/>
          <w:szCs w:val="32"/>
        </w:rPr>
        <w:t>万元。支出其中：商业服务业等事务支出</w:t>
      </w:r>
      <w:r w:rsidR="00A651E7">
        <w:rPr>
          <w:rFonts w:ascii="华文仿宋" w:eastAsia="华文仿宋" w:hAnsi="华文仿宋" w:hint="eastAsia"/>
          <w:sz w:val="32"/>
          <w:szCs w:val="32"/>
        </w:rPr>
        <w:t>361.82</w:t>
      </w:r>
      <w:r w:rsidRPr="00390604">
        <w:rPr>
          <w:rFonts w:ascii="华文仿宋" w:eastAsia="华文仿宋" w:hAnsi="华文仿宋" w:hint="eastAsia"/>
          <w:sz w:val="32"/>
          <w:szCs w:val="32"/>
        </w:rPr>
        <w:t>万元。</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二、收入预算情况</w:t>
      </w:r>
    </w:p>
    <w:p w:rsidR="00390604" w:rsidRDefault="00A651E7" w:rsidP="00C32694">
      <w:pPr>
        <w:ind w:firstLineChars="200" w:firstLine="640"/>
        <w:rPr>
          <w:rFonts w:ascii="华文仿宋" w:eastAsia="华文仿宋" w:hAnsi="华文仿宋"/>
          <w:sz w:val="32"/>
          <w:szCs w:val="32"/>
        </w:rPr>
      </w:pPr>
      <w:r>
        <w:rPr>
          <w:rFonts w:ascii="华文仿宋" w:eastAsia="华文仿宋" w:hAnsi="华文仿宋" w:hint="eastAsia"/>
          <w:sz w:val="32"/>
          <w:szCs w:val="32"/>
        </w:rPr>
        <w:t>2019</w:t>
      </w:r>
      <w:r w:rsidR="00390604" w:rsidRPr="00390604">
        <w:rPr>
          <w:rFonts w:ascii="华文仿宋" w:eastAsia="华文仿宋" w:hAnsi="华文仿宋" w:hint="eastAsia"/>
          <w:sz w:val="32"/>
          <w:szCs w:val="32"/>
        </w:rPr>
        <w:t>年收入预算</w:t>
      </w:r>
      <w:r>
        <w:rPr>
          <w:rFonts w:ascii="华文仿宋" w:eastAsia="华文仿宋" w:hAnsi="华文仿宋" w:hint="eastAsia"/>
          <w:sz w:val="32"/>
          <w:szCs w:val="32"/>
        </w:rPr>
        <w:t>361.82</w:t>
      </w:r>
      <w:r w:rsidR="00390604" w:rsidRPr="00390604">
        <w:rPr>
          <w:rFonts w:ascii="华文仿宋" w:eastAsia="华文仿宋" w:hAnsi="华文仿宋" w:hint="eastAsia"/>
          <w:sz w:val="32"/>
          <w:szCs w:val="32"/>
        </w:rPr>
        <w:t>万元，其中：一般公共预算</w:t>
      </w:r>
      <w:r w:rsidR="007A1BB0">
        <w:rPr>
          <w:rFonts w:ascii="华文仿宋" w:eastAsia="华文仿宋" w:hAnsi="华文仿宋" w:hint="eastAsia"/>
          <w:sz w:val="32"/>
          <w:szCs w:val="32"/>
        </w:rPr>
        <w:t>财政</w:t>
      </w:r>
      <w:r w:rsidR="00390604" w:rsidRPr="00390604">
        <w:rPr>
          <w:rFonts w:ascii="华文仿宋" w:eastAsia="华文仿宋" w:hAnsi="华文仿宋" w:hint="eastAsia"/>
          <w:sz w:val="32"/>
          <w:szCs w:val="32"/>
        </w:rPr>
        <w:t>拨</w:t>
      </w:r>
      <w:r w:rsidR="007A1BB0">
        <w:rPr>
          <w:rFonts w:ascii="华文仿宋" w:eastAsia="华文仿宋" w:hAnsi="华文仿宋" w:hint="eastAsia"/>
          <w:sz w:val="32"/>
          <w:szCs w:val="32"/>
        </w:rPr>
        <w:t>款</w:t>
      </w:r>
      <w:r>
        <w:rPr>
          <w:rFonts w:ascii="华文仿宋" w:eastAsia="华文仿宋" w:hAnsi="华文仿宋" w:hint="eastAsia"/>
          <w:sz w:val="32"/>
          <w:szCs w:val="32"/>
        </w:rPr>
        <w:t>278.72</w:t>
      </w:r>
      <w:r w:rsidR="00390604" w:rsidRPr="00390604">
        <w:rPr>
          <w:rFonts w:ascii="华文仿宋" w:eastAsia="华文仿宋" w:hAnsi="华文仿宋" w:hint="eastAsia"/>
          <w:sz w:val="32"/>
          <w:szCs w:val="32"/>
        </w:rPr>
        <w:t>万元，占</w:t>
      </w:r>
      <w:r>
        <w:rPr>
          <w:rFonts w:ascii="华文仿宋" w:eastAsia="华文仿宋" w:hAnsi="华文仿宋" w:hint="eastAsia"/>
          <w:sz w:val="32"/>
          <w:szCs w:val="32"/>
        </w:rPr>
        <w:t>77.03</w:t>
      </w:r>
      <w:r w:rsidR="00390604" w:rsidRPr="00390604">
        <w:rPr>
          <w:rFonts w:ascii="华文仿宋" w:eastAsia="华文仿宋" w:hAnsi="华文仿宋" w:hint="eastAsia"/>
          <w:sz w:val="32"/>
          <w:szCs w:val="32"/>
        </w:rPr>
        <w:t>%；其他收入</w:t>
      </w:r>
      <w:r>
        <w:rPr>
          <w:rFonts w:ascii="华文仿宋" w:eastAsia="华文仿宋" w:hAnsi="华文仿宋" w:hint="eastAsia"/>
          <w:sz w:val="32"/>
          <w:szCs w:val="32"/>
        </w:rPr>
        <w:t>83.10</w:t>
      </w:r>
      <w:r w:rsidR="00390604" w:rsidRPr="00390604">
        <w:rPr>
          <w:rFonts w:ascii="华文仿宋" w:eastAsia="华文仿宋" w:hAnsi="华文仿宋" w:hint="eastAsia"/>
          <w:sz w:val="32"/>
          <w:szCs w:val="32"/>
        </w:rPr>
        <w:t>万元，占</w:t>
      </w:r>
      <w:r>
        <w:rPr>
          <w:rFonts w:ascii="华文仿宋" w:eastAsia="华文仿宋" w:hAnsi="华文仿宋" w:hint="eastAsia"/>
          <w:sz w:val="32"/>
          <w:szCs w:val="32"/>
        </w:rPr>
        <w:t>22.97</w:t>
      </w:r>
      <w:r w:rsidR="00390604" w:rsidRPr="00390604">
        <w:rPr>
          <w:rFonts w:ascii="华文仿宋" w:eastAsia="华文仿宋" w:hAnsi="华文仿宋" w:hint="eastAsia"/>
          <w:sz w:val="32"/>
          <w:szCs w:val="32"/>
        </w:rPr>
        <w:t>%。</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三、支出预算情况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201</w:t>
      </w:r>
      <w:r w:rsidR="00A651E7">
        <w:rPr>
          <w:rFonts w:ascii="华文仿宋" w:eastAsia="华文仿宋" w:hAnsi="华文仿宋" w:hint="eastAsia"/>
          <w:sz w:val="32"/>
          <w:szCs w:val="32"/>
        </w:rPr>
        <w:t>9</w:t>
      </w:r>
      <w:r w:rsidRPr="00390604">
        <w:rPr>
          <w:rFonts w:ascii="华文仿宋" w:eastAsia="华文仿宋" w:hAnsi="华文仿宋" w:hint="eastAsia"/>
          <w:sz w:val="32"/>
          <w:szCs w:val="32"/>
        </w:rPr>
        <w:t>年支出预算</w:t>
      </w:r>
      <w:r w:rsidR="00677B4A">
        <w:rPr>
          <w:rFonts w:ascii="华文仿宋" w:eastAsia="华文仿宋" w:hAnsi="华文仿宋" w:hint="eastAsia"/>
          <w:sz w:val="32"/>
          <w:szCs w:val="32"/>
        </w:rPr>
        <w:t>361.82</w:t>
      </w:r>
      <w:r w:rsidRPr="00390604">
        <w:rPr>
          <w:rFonts w:ascii="华文仿宋" w:eastAsia="华文仿宋" w:hAnsi="华文仿宋" w:hint="eastAsia"/>
          <w:sz w:val="32"/>
          <w:szCs w:val="32"/>
        </w:rPr>
        <w:t>万元，其中：基本支出</w:t>
      </w:r>
      <w:r w:rsidR="00677B4A">
        <w:rPr>
          <w:rFonts w:ascii="华文仿宋" w:eastAsia="华文仿宋" w:hAnsi="华文仿宋" w:hint="eastAsia"/>
          <w:sz w:val="32"/>
          <w:szCs w:val="32"/>
        </w:rPr>
        <w:t>361.82</w:t>
      </w:r>
      <w:r w:rsidRPr="00390604">
        <w:rPr>
          <w:rFonts w:ascii="华文仿宋" w:eastAsia="华文仿宋" w:hAnsi="华文仿宋" w:hint="eastAsia"/>
          <w:sz w:val="32"/>
          <w:szCs w:val="32"/>
        </w:rPr>
        <w:t>万元，占 100%；基本支出中，人员经费</w:t>
      </w:r>
      <w:r w:rsidR="00677B4A">
        <w:rPr>
          <w:rFonts w:ascii="华文仿宋" w:eastAsia="华文仿宋" w:hAnsi="华文仿宋" w:hint="eastAsia"/>
          <w:sz w:val="32"/>
          <w:szCs w:val="32"/>
        </w:rPr>
        <w:t>278.72</w:t>
      </w:r>
      <w:r w:rsidRPr="00390604">
        <w:rPr>
          <w:rFonts w:ascii="华文仿宋" w:eastAsia="华文仿宋" w:hAnsi="华文仿宋" w:hint="eastAsia"/>
          <w:sz w:val="32"/>
          <w:szCs w:val="32"/>
        </w:rPr>
        <w:t>万元，占</w:t>
      </w:r>
      <w:r w:rsidR="00677B4A">
        <w:rPr>
          <w:rFonts w:ascii="华文仿宋" w:eastAsia="华文仿宋" w:hAnsi="华文仿宋" w:hint="eastAsia"/>
          <w:sz w:val="32"/>
          <w:szCs w:val="32"/>
        </w:rPr>
        <w:t>77.03</w:t>
      </w:r>
      <w:r w:rsidRPr="00390604">
        <w:rPr>
          <w:rFonts w:ascii="华文仿宋" w:eastAsia="华文仿宋" w:hAnsi="华文仿宋" w:hint="eastAsia"/>
          <w:sz w:val="32"/>
          <w:szCs w:val="32"/>
        </w:rPr>
        <w:t>%；公用经费</w:t>
      </w:r>
      <w:r w:rsidR="00677B4A">
        <w:rPr>
          <w:rFonts w:ascii="华文仿宋" w:eastAsia="华文仿宋" w:hAnsi="华文仿宋" w:hint="eastAsia"/>
          <w:sz w:val="32"/>
          <w:szCs w:val="32"/>
        </w:rPr>
        <w:t xml:space="preserve"> 83.10</w:t>
      </w:r>
      <w:r w:rsidRPr="00390604">
        <w:rPr>
          <w:rFonts w:ascii="华文仿宋" w:eastAsia="华文仿宋" w:hAnsi="华文仿宋" w:hint="eastAsia"/>
          <w:sz w:val="32"/>
          <w:szCs w:val="32"/>
        </w:rPr>
        <w:t>万元，占</w:t>
      </w:r>
      <w:r w:rsidR="00677B4A">
        <w:rPr>
          <w:rFonts w:ascii="华文仿宋" w:eastAsia="华文仿宋" w:hAnsi="华文仿宋" w:hint="eastAsia"/>
          <w:sz w:val="32"/>
          <w:szCs w:val="32"/>
        </w:rPr>
        <w:t>22.97</w:t>
      </w:r>
      <w:r w:rsidRPr="00390604">
        <w:rPr>
          <w:rFonts w:ascii="华文仿宋" w:eastAsia="华文仿宋" w:hAnsi="华文仿宋" w:hint="eastAsia"/>
          <w:sz w:val="32"/>
          <w:szCs w:val="32"/>
        </w:rPr>
        <w:t>%。</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四、财政拨款收支预算情况</w:t>
      </w:r>
    </w:p>
    <w:p w:rsidR="00390604" w:rsidRPr="00390604" w:rsidRDefault="00677B4A" w:rsidP="00390604">
      <w:pPr>
        <w:ind w:firstLineChars="200" w:firstLine="640"/>
        <w:rPr>
          <w:rFonts w:ascii="华文仿宋" w:eastAsia="华文仿宋" w:hAnsi="华文仿宋"/>
          <w:sz w:val="32"/>
          <w:szCs w:val="32"/>
        </w:rPr>
      </w:pPr>
      <w:r>
        <w:rPr>
          <w:rFonts w:ascii="华文仿宋" w:eastAsia="华文仿宋" w:hAnsi="华文仿宋" w:hint="eastAsia"/>
          <w:sz w:val="32"/>
          <w:szCs w:val="32"/>
        </w:rPr>
        <w:t>2019</w:t>
      </w:r>
      <w:r w:rsidR="00390604" w:rsidRPr="00390604">
        <w:rPr>
          <w:rFonts w:ascii="华文仿宋" w:eastAsia="华文仿宋" w:hAnsi="华文仿宋" w:hint="eastAsia"/>
          <w:sz w:val="32"/>
          <w:szCs w:val="32"/>
        </w:rPr>
        <w:t>年财政拨款收支总预算</w:t>
      </w:r>
      <w:r>
        <w:rPr>
          <w:rFonts w:ascii="华文仿宋" w:eastAsia="华文仿宋" w:hAnsi="华文仿宋" w:hint="eastAsia"/>
          <w:sz w:val="32"/>
          <w:szCs w:val="32"/>
        </w:rPr>
        <w:t>278.72</w:t>
      </w:r>
      <w:r w:rsidR="00390604" w:rsidRPr="00390604">
        <w:rPr>
          <w:rFonts w:ascii="华文仿宋" w:eastAsia="华文仿宋" w:hAnsi="华文仿宋" w:hint="eastAsia"/>
          <w:sz w:val="32"/>
          <w:szCs w:val="32"/>
        </w:rPr>
        <w:t>万元，其中：一般公共预算拨款</w:t>
      </w:r>
      <w:r>
        <w:rPr>
          <w:rFonts w:ascii="华文仿宋" w:eastAsia="华文仿宋" w:hAnsi="华文仿宋" w:hint="eastAsia"/>
          <w:sz w:val="32"/>
          <w:szCs w:val="32"/>
        </w:rPr>
        <w:t>278.72</w:t>
      </w:r>
      <w:r w:rsidR="00390604" w:rsidRPr="00390604">
        <w:rPr>
          <w:rFonts w:ascii="华文仿宋" w:eastAsia="华文仿宋" w:hAnsi="华文仿宋" w:hint="eastAsia"/>
          <w:sz w:val="32"/>
          <w:szCs w:val="32"/>
        </w:rPr>
        <w:t>万元，商业服务业等事务支出</w:t>
      </w:r>
      <w:r>
        <w:rPr>
          <w:rFonts w:ascii="华文仿宋" w:eastAsia="华文仿宋" w:hAnsi="华文仿宋" w:hint="eastAsia"/>
          <w:sz w:val="32"/>
          <w:szCs w:val="32"/>
        </w:rPr>
        <w:t>278.72</w:t>
      </w:r>
      <w:r w:rsidR="00390604" w:rsidRPr="00390604">
        <w:rPr>
          <w:rFonts w:ascii="华文仿宋" w:eastAsia="华文仿宋" w:hAnsi="华文仿宋" w:hint="eastAsia"/>
          <w:sz w:val="32"/>
          <w:szCs w:val="32"/>
        </w:rPr>
        <w:t>万元。</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五、一般公共预算拨款支出情况</w:t>
      </w:r>
    </w:p>
    <w:p w:rsidR="00302E1A" w:rsidRDefault="00677B4A" w:rsidP="00302E1A">
      <w:pPr>
        <w:ind w:firstLineChars="200" w:firstLine="640"/>
        <w:rPr>
          <w:rFonts w:ascii="华文仿宋" w:eastAsia="华文仿宋" w:hAnsi="华文仿宋"/>
          <w:sz w:val="32"/>
          <w:szCs w:val="32"/>
        </w:rPr>
      </w:pPr>
      <w:r>
        <w:rPr>
          <w:rFonts w:ascii="华文仿宋" w:eastAsia="华文仿宋" w:hAnsi="华文仿宋" w:hint="eastAsia"/>
          <w:sz w:val="32"/>
          <w:szCs w:val="32"/>
        </w:rPr>
        <w:t>2019</w:t>
      </w:r>
      <w:r w:rsidR="00390604" w:rsidRPr="00390604">
        <w:rPr>
          <w:rFonts w:ascii="华文仿宋" w:eastAsia="华文仿宋" w:hAnsi="华文仿宋" w:hint="eastAsia"/>
          <w:sz w:val="32"/>
          <w:szCs w:val="32"/>
        </w:rPr>
        <w:t>年一般公共预算支出</w:t>
      </w:r>
      <w:r>
        <w:rPr>
          <w:rFonts w:ascii="华文仿宋" w:eastAsia="华文仿宋" w:hAnsi="华文仿宋" w:hint="eastAsia"/>
          <w:sz w:val="32"/>
          <w:szCs w:val="32"/>
        </w:rPr>
        <w:t>361.82</w:t>
      </w:r>
      <w:r w:rsidR="00390604" w:rsidRPr="00390604">
        <w:rPr>
          <w:rFonts w:ascii="华文仿宋" w:eastAsia="华文仿宋" w:hAnsi="华文仿宋" w:hint="eastAsia"/>
          <w:sz w:val="32"/>
          <w:szCs w:val="32"/>
        </w:rPr>
        <w:t>万元，其中：基本支出</w:t>
      </w:r>
      <w:r>
        <w:rPr>
          <w:rFonts w:ascii="华文仿宋" w:eastAsia="华文仿宋" w:hAnsi="华文仿宋" w:hint="eastAsia"/>
          <w:sz w:val="32"/>
          <w:szCs w:val="32"/>
        </w:rPr>
        <w:t>361.82</w:t>
      </w:r>
      <w:r w:rsidR="00390604" w:rsidRPr="00390604">
        <w:rPr>
          <w:rFonts w:ascii="华文仿宋" w:eastAsia="华文仿宋" w:hAnsi="华文仿宋" w:hint="eastAsia"/>
          <w:sz w:val="32"/>
          <w:szCs w:val="32"/>
        </w:rPr>
        <w:t>万元，占100 %。基本支出中，人员经费</w:t>
      </w:r>
      <w:r>
        <w:rPr>
          <w:rFonts w:ascii="华文仿宋" w:eastAsia="华文仿宋" w:hAnsi="华文仿宋" w:hint="eastAsia"/>
          <w:sz w:val="32"/>
          <w:szCs w:val="32"/>
        </w:rPr>
        <w:t>278.72</w:t>
      </w:r>
      <w:r w:rsidR="00390604" w:rsidRPr="00390604">
        <w:rPr>
          <w:rFonts w:ascii="华文仿宋" w:eastAsia="华文仿宋" w:hAnsi="华文仿宋" w:hint="eastAsia"/>
          <w:sz w:val="32"/>
          <w:szCs w:val="32"/>
        </w:rPr>
        <w:t>万元，占</w:t>
      </w:r>
      <w:r>
        <w:rPr>
          <w:rFonts w:ascii="华文仿宋" w:eastAsia="华文仿宋" w:hAnsi="华文仿宋" w:hint="eastAsia"/>
          <w:sz w:val="32"/>
          <w:szCs w:val="32"/>
        </w:rPr>
        <w:t>77.03</w:t>
      </w:r>
      <w:r w:rsidR="00390604" w:rsidRPr="00390604">
        <w:rPr>
          <w:rFonts w:ascii="华文仿宋" w:eastAsia="华文仿宋" w:hAnsi="华文仿宋" w:hint="eastAsia"/>
          <w:sz w:val="32"/>
          <w:szCs w:val="32"/>
        </w:rPr>
        <w:t>%；公用经费</w:t>
      </w:r>
      <w:r>
        <w:rPr>
          <w:rFonts w:ascii="华文仿宋" w:eastAsia="华文仿宋" w:hAnsi="华文仿宋" w:hint="eastAsia"/>
          <w:sz w:val="32"/>
          <w:szCs w:val="32"/>
        </w:rPr>
        <w:t>83.10</w:t>
      </w:r>
      <w:r w:rsidR="00390604" w:rsidRPr="00390604">
        <w:rPr>
          <w:rFonts w:ascii="华文仿宋" w:eastAsia="华文仿宋" w:hAnsi="华文仿宋" w:hint="eastAsia"/>
          <w:sz w:val="32"/>
          <w:szCs w:val="32"/>
        </w:rPr>
        <w:t>万元，占</w:t>
      </w:r>
      <w:r>
        <w:rPr>
          <w:rFonts w:ascii="华文仿宋" w:eastAsia="华文仿宋" w:hAnsi="华文仿宋" w:hint="eastAsia"/>
          <w:sz w:val="32"/>
          <w:szCs w:val="32"/>
        </w:rPr>
        <w:t>22.97</w:t>
      </w:r>
      <w:r w:rsidR="00390604" w:rsidRPr="00390604">
        <w:rPr>
          <w:rFonts w:ascii="华文仿宋" w:eastAsia="华文仿宋" w:hAnsi="华文仿宋" w:hint="eastAsia"/>
          <w:sz w:val="32"/>
          <w:szCs w:val="32"/>
        </w:rPr>
        <w:t>%。主要用于履行单位需要发生的费用支出。</w:t>
      </w:r>
    </w:p>
    <w:p w:rsidR="00390604" w:rsidRPr="00390604" w:rsidRDefault="00390604" w:rsidP="00302E1A">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lastRenderedPageBreak/>
        <w:t>六、一般公共预算基本支出情况</w:t>
      </w:r>
    </w:p>
    <w:p w:rsidR="00390604" w:rsidRPr="00390604" w:rsidRDefault="00677B4A" w:rsidP="00390604">
      <w:pPr>
        <w:ind w:firstLineChars="200" w:firstLine="640"/>
        <w:rPr>
          <w:rFonts w:ascii="华文仿宋" w:eastAsia="华文仿宋" w:hAnsi="华文仿宋"/>
          <w:sz w:val="32"/>
          <w:szCs w:val="32"/>
        </w:rPr>
      </w:pPr>
      <w:r>
        <w:rPr>
          <w:rFonts w:ascii="华文仿宋" w:eastAsia="华文仿宋" w:hAnsi="华文仿宋" w:hint="eastAsia"/>
          <w:sz w:val="32"/>
          <w:szCs w:val="32"/>
        </w:rPr>
        <w:t>2019</w:t>
      </w:r>
      <w:r w:rsidR="00390604" w:rsidRPr="00390604">
        <w:rPr>
          <w:rFonts w:ascii="华文仿宋" w:eastAsia="华文仿宋" w:hAnsi="华文仿宋" w:hint="eastAsia"/>
          <w:sz w:val="32"/>
          <w:szCs w:val="32"/>
        </w:rPr>
        <w:t>年一般公共预算基本支出</w:t>
      </w:r>
      <w:r>
        <w:rPr>
          <w:rFonts w:ascii="华文仿宋" w:eastAsia="华文仿宋" w:hAnsi="华文仿宋" w:hint="eastAsia"/>
          <w:sz w:val="32"/>
          <w:szCs w:val="32"/>
        </w:rPr>
        <w:t>361.82</w:t>
      </w:r>
      <w:r w:rsidR="00390604" w:rsidRPr="00390604">
        <w:rPr>
          <w:rFonts w:ascii="华文仿宋" w:eastAsia="华文仿宋" w:hAnsi="华文仿宋" w:hint="eastAsia"/>
          <w:sz w:val="32"/>
          <w:szCs w:val="32"/>
        </w:rPr>
        <w:t>万元，其中：人员经费</w:t>
      </w:r>
      <w:r>
        <w:rPr>
          <w:rFonts w:ascii="华文仿宋" w:eastAsia="华文仿宋" w:hAnsi="华文仿宋" w:hint="eastAsia"/>
          <w:sz w:val="32"/>
          <w:szCs w:val="32"/>
        </w:rPr>
        <w:t>278.72</w:t>
      </w:r>
      <w:r w:rsidR="00390604" w:rsidRPr="00390604">
        <w:rPr>
          <w:rFonts w:ascii="华文仿宋" w:eastAsia="华文仿宋" w:hAnsi="华文仿宋" w:hint="eastAsia"/>
          <w:sz w:val="32"/>
          <w:szCs w:val="32"/>
        </w:rPr>
        <w:t>万元，主要包括：基本工资、津贴补贴、奖金、社会保障缴费、其他工资福利支出、退休费、住房公积金、采暖补贴、其他对个人和家庭的补助支出。公用经费</w:t>
      </w:r>
      <w:r>
        <w:rPr>
          <w:rFonts w:ascii="华文仿宋" w:eastAsia="华文仿宋" w:hAnsi="华文仿宋" w:hint="eastAsia"/>
          <w:sz w:val="32"/>
          <w:szCs w:val="32"/>
        </w:rPr>
        <w:t>83.10</w:t>
      </w:r>
      <w:r w:rsidR="00390604" w:rsidRPr="00390604">
        <w:rPr>
          <w:rFonts w:ascii="华文仿宋" w:eastAsia="华文仿宋" w:hAnsi="华文仿宋" w:hint="eastAsia"/>
          <w:sz w:val="32"/>
          <w:szCs w:val="32"/>
        </w:rPr>
        <w:t>万元，主要包括：办公费、水费、电费、邮电费、取暖费、差旅费、办公设备购置等。</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七、一般公共预算“三公”经费拨款情况</w:t>
      </w:r>
    </w:p>
    <w:p w:rsidR="00390604" w:rsidRPr="00390604" w:rsidRDefault="00677B4A" w:rsidP="00390604">
      <w:pPr>
        <w:ind w:firstLineChars="200" w:firstLine="640"/>
        <w:rPr>
          <w:rFonts w:ascii="华文仿宋" w:eastAsia="华文仿宋" w:hAnsi="华文仿宋"/>
          <w:sz w:val="32"/>
          <w:szCs w:val="32"/>
        </w:rPr>
      </w:pPr>
      <w:r>
        <w:rPr>
          <w:rFonts w:ascii="华文仿宋" w:eastAsia="华文仿宋" w:hAnsi="华文仿宋" w:hint="eastAsia"/>
          <w:sz w:val="32"/>
          <w:szCs w:val="32"/>
        </w:rPr>
        <w:t>2019</w:t>
      </w:r>
      <w:r w:rsidR="00390604" w:rsidRPr="00390604">
        <w:rPr>
          <w:rFonts w:ascii="华文仿宋" w:eastAsia="华文仿宋" w:hAnsi="华文仿宋" w:hint="eastAsia"/>
          <w:sz w:val="32"/>
          <w:szCs w:val="32"/>
        </w:rPr>
        <w:t xml:space="preserve"> 年“三公”经费预算数为无， 比</w:t>
      </w:r>
      <w:r>
        <w:rPr>
          <w:rFonts w:ascii="华文仿宋" w:eastAsia="华文仿宋" w:hAnsi="华文仿宋" w:hint="eastAsia"/>
          <w:sz w:val="32"/>
          <w:szCs w:val="32"/>
        </w:rPr>
        <w:t>2018</w:t>
      </w:r>
      <w:r w:rsidR="00390604" w:rsidRPr="00390604">
        <w:rPr>
          <w:rFonts w:ascii="华文仿宋" w:eastAsia="华文仿宋" w:hAnsi="华文仿宋" w:hint="eastAsia"/>
          <w:sz w:val="32"/>
          <w:szCs w:val="32"/>
        </w:rPr>
        <w:t>年预算数减少</w:t>
      </w:r>
      <w:r>
        <w:rPr>
          <w:rFonts w:ascii="华文仿宋" w:eastAsia="华文仿宋" w:hAnsi="华文仿宋" w:hint="eastAsia"/>
          <w:sz w:val="32"/>
          <w:szCs w:val="32"/>
        </w:rPr>
        <w:t>0</w:t>
      </w:r>
      <w:r w:rsidR="00390604" w:rsidRPr="00390604">
        <w:rPr>
          <w:rFonts w:ascii="华文仿宋" w:eastAsia="华文仿宋" w:hAnsi="华文仿宋" w:hint="eastAsia"/>
          <w:sz w:val="32"/>
          <w:szCs w:val="32"/>
        </w:rPr>
        <w:t>万元。其中：1.因公出国（境）费无，比</w:t>
      </w:r>
      <w:r>
        <w:rPr>
          <w:rFonts w:ascii="华文仿宋" w:eastAsia="华文仿宋" w:hAnsi="华文仿宋" w:hint="eastAsia"/>
          <w:sz w:val="32"/>
          <w:szCs w:val="32"/>
        </w:rPr>
        <w:t xml:space="preserve"> 2018</w:t>
      </w:r>
      <w:r w:rsidR="00390604" w:rsidRPr="00390604">
        <w:rPr>
          <w:rFonts w:ascii="华文仿宋" w:eastAsia="华文仿宋" w:hAnsi="华文仿宋" w:hint="eastAsia"/>
          <w:sz w:val="32"/>
          <w:szCs w:val="32"/>
        </w:rPr>
        <w:t>年预算数增加无，主要原因是没有出国任务。2.公务接待费无，比</w:t>
      </w:r>
      <w:r>
        <w:rPr>
          <w:rFonts w:ascii="华文仿宋" w:eastAsia="华文仿宋" w:hAnsi="华文仿宋" w:hint="eastAsia"/>
          <w:sz w:val="32"/>
          <w:szCs w:val="32"/>
        </w:rPr>
        <w:t xml:space="preserve"> 2018</w:t>
      </w:r>
      <w:r w:rsidR="00390604" w:rsidRPr="00390604">
        <w:rPr>
          <w:rFonts w:ascii="华文仿宋" w:eastAsia="华文仿宋" w:hAnsi="华文仿宋" w:hint="eastAsia"/>
          <w:sz w:val="32"/>
          <w:szCs w:val="32"/>
        </w:rPr>
        <w:t>年预算数增加无，主要原因是没有招待任务。3.公务用车购置及运行费无，比</w:t>
      </w:r>
      <w:r>
        <w:rPr>
          <w:rFonts w:ascii="华文仿宋" w:eastAsia="华文仿宋" w:hAnsi="华文仿宋" w:hint="eastAsia"/>
          <w:sz w:val="32"/>
          <w:szCs w:val="32"/>
        </w:rPr>
        <w:t xml:space="preserve"> 2018</w:t>
      </w:r>
      <w:r w:rsidR="00390604" w:rsidRPr="00390604">
        <w:rPr>
          <w:rFonts w:ascii="华文仿宋" w:eastAsia="华文仿宋" w:hAnsi="华文仿宋" w:hint="eastAsia"/>
          <w:sz w:val="32"/>
          <w:szCs w:val="32"/>
        </w:rPr>
        <w:t>年预算数减少</w:t>
      </w:r>
      <w:r>
        <w:rPr>
          <w:rFonts w:ascii="华文仿宋" w:eastAsia="华文仿宋" w:hAnsi="华文仿宋" w:hint="eastAsia"/>
          <w:sz w:val="32"/>
          <w:szCs w:val="32"/>
        </w:rPr>
        <w:t>0</w:t>
      </w:r>
      <w:r w:rsidR="00390604" w:rsidRPr="00390604">
        <w:rPr>
          <w:rFonts w:ascii="华文仿宋" w:eastAsia="华文仿宋" w:hAnsi="华文仿宋" w:hint="eastAsia"/>
          <w:sz w:val="32"/>
          <w:szCs w:val="32"/>
        </w:rPr>
        <w:t>万元。其中，公务用车运行维护费无，比</w:t>
      </w:r>
      <w:r>
        <w:rPr>
          <w:rFonts w:ascii="华文仿宋" w:eastAsia="华文仿宋" w:hAnsi="华文仿宋" w:hint="eastAsia"/>
          <w:sz w:val="32"/>
          <w:szCs w:val="32"/>
        </w:rPr>
        <w:t xml:space="preserve"> 2018</w:t>
      </w:r>
      <w:r w:rsidR="00390604" w:rsidRPr="00390604">
        <w:rPr>
          <w:rFonts w:ascii="华文仿宋" w:eastAsia="华文仿宋" w:hAnsi="华文仿宋" w:hint="eastAsia"/>
          <w:sz w:val="32"/>
          <w:szCs w:val="32"/>
        </w:rPr>
        <w:t>年预算数减少</w:t>
      </w:r>
      <w:r>
        <w:rPr>
          <w:rFonts w:ascii="华文仿宋" w:eastAsia="华文仿宋" w:hAnsi="华文仿宋" w:hint="eastAsia"/>
          <w:sz w:val="32"/>
          <w:szCs w:val="32"/>
        </w:rPr>
        <w:t>0</w:t>
      </w:r>
      <w:r w:rsidR="00390604" w:rsidRPr="00390604">
        <w:rPr>
          <w:rFonts w:ascii="华文仿宋" w:eastAsia="华文仿宋" w:hAnsi="华文仿宋" w:hint="eastAsia"/>
          <w:sz w:val="32"/>
          <w:szCs w:val="32"/>
        </w:rPr>
        <w:t>万元；公务用车购置费无，比</w:t>
      </w:r>
      <w:r>
        <w:rPr>
          <w:rFonts w:ascii="华文仿宋" w:eastAsia="华文仿宋" w:hAnsi="华文仿宋" w:hint="eastAsia"/>
          <w:sz w:val="32"/>
          <w:szCs w:val="32"/>
        </w:rPr>
        <w:t xml:space="preserve"> 2018</w:t>
      </w:r>
      <w:r w:rsidR="00390604" w:rsidRPr="00390604">
        <w:rPr>
          <w:rFonts w:ascii="华文仿宋" w:eastAsia="华文仿宋" w:hAnsi="华文仿宋" w:hint="eastAsia"/>
          <w:sz w:val="32"/>
          <w:szCs w:val="32"/>
        </w:rPr>
        <w:t>年预算数增加无，主要原因是</w:t>
      </w:r>
      <w:r>
        <w:rPr>
          <w:rFonts w:ascii="华文仿宋" w:eastAsia="华文仿宋" w:hAnsi="华文仿宋" w:hint="eastAsia"/>
          <w:sz w:val="32"/>
          <w:szCs w:val="32"/>
        </w:rPr>
        <w:t xml:space="preserve"> 2019</w:t>
      </w:r>
      <w:r w:rsidR="00390604" w:rsidRPr="00390604">
        <w:rPr>
          <w:rFonts w:ascii="华文仿宋" w:eastAsia="华文仿宋" w:hAnsi="华文仿宋" w:hint="eastAsia"/>
          <w:sz w:val="32"/>
          <w:szCs w:val="32"/>
        </w:rPr>
        <w:t>年没有购置车。</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八、政府性基金预算支出情况</w:t>
      </w:r>
    </w:p>
    <w:p w:rsidR="00390604" w:rsidRPr="00390604" w:rsidRDefault="00756872" w:rsidP="00756872">
      <w:pPr>
        <w:ind w:firstLineChars="200" w:firstLine="640"/>
        <w:rPr>
          <w:rFonts w:ascii="华文仿宋" w:eastAsia="华文仿宋" w:hAnsi="华文仿宋"/>
          <w:sz w:val="32"/>
          <w:szCs w:val="32"/>
        </w:rPr>
      </w:pPr>
      <w:r>
        <w:rPr>
          <w:rFonts w:ascii="华文仿宋" w:eastAsia="华文仿宋" w:hAnsi="华文仿宋" w:hint="eastAsia"/>
          <w:sz w:val="32"/>
          <w:szCs w:val="32"/>
        </w:rPr>
        <w:t>2019年</w:t>
      </w:r>
      <w:r w:rsidR="00390604" w:rsidRPr="00390604">
        <w:rPr>
          <w:rFonts w:ascii="华文仿宋" w:eastAsia="华文仿宋" w:hAnsi="华文仿宋" w:hint="eastAsia"/>
          <w:sz w:val="32"/>
          <w:szCs w:val="32"/>
        </w:rPr>
        <w:t>本部门无政府性基金预算拨款</w:t>
      </w:r>
      <w:r w:rsidR="00375185">
        <w:rPr>
          <w:rFonts w:ascii="华文仿宋" w:eastAsia="华文仿宋" w:hAnsi="华文仿宋" w:hint="eastAsia"/>
          <w:sz w:val="32"/>
          <w:szCs w:val="32"/>
        </w:rPr>
        <w:t>。</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九、其他重要事项的说明情况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（一）政府采购情况</w:t>
      </w:r>
    </w:p>
    <w:p w:rsidR="00390604" w:rsidRPr="00390604" w:rsidRDefault="00677B4A" w:rsidP="00390604">
      <w:pPr>
        <w:ind w:firstLineChars="200" w:firstLine="640"/>
        <w:rPr>
          <w:rFonts w:ascii="华文仿宋" w:eastAsia="华文仿宋" w:hAnsi="华文仿宋"/>
          <w:sz w:val="32"/>
          <w:szCs w:val="32"/>
        </w:rPr>
      </w:pPr>
      <w:r>
        <w:rPr>
          <w:rFonts w:ascii="华文仿宋" w:eastAsia="华文仿宋" w:hAnsi="华文仿宋" w:hint="eastAsia"/>
          <w:sz w:val="32"/>
          <w:szCs w:val="32"/>
        </w:rPr>
        <w:t>2019</w:t>
      </w:r>
      <w:r w:rsidR="00390604" w:rsidRPr="00390604">
        <w:rPr>
          <w:rFonts w:ascii="华文仿宋" w:eastAsia="华文仿宋" w:hAnsi="华文仿宋" w:hint="eastAsia"/>
          <w:sz w:val="32"/>
          <w:szCs w:val="32"/>
        </w:rPr>
        <w:t>年政府采购预算总额</w:t>
      </w:r>
      <w:r w:rsidR="00897C89">
        <w:rPr>
          <w:rFonts w:ascii="华文仿宋" w:eastAsia="华文仿宋" w:hAnsi="华文仿宋" w:hint="eastAsia"/>
          <w:sz w:val="32"/>
          <w:szCs w:val="32"/>
        </w:rPr>
        <w:t>4</w:t>
      </w:r>
      <w:r w:rsidR="00390604" w:rsidRPr="00390604">
        <w:rPr>
          <w:rFonts w:ascii="华文仿宋" w:eastAsia="华文仿宋" w:hAnsi="华文仿宋" w:hint="eastAsia"/>
          <w:sz w:val="32"/>
          <w:szCs w:val="32"/>
        </w:rPr>
        <w:t>.78万元，其中：政府采购货物预算无、政府采购工程预算无、政府采购服务预算</w:t>
      </w:r>
      <w:r w:rsidR="00897C89">
        <w:rPr>
          <w:rFonts w:ascii="华文仿宋" w:eastAsia="华文仿宋" w:hAnsi="华文仿宋" w:hint="eastAsia"/>
          <w:sz w:val="32"/>
          <w:szCs w:val="32"/>
        </w:rPr>
        <w:t>4</w:t>
      </w:r>
      <w:r w:rsidR="00390604" w:rsidRPr="00390604">
        <w:rPr>
          <w:rFonts w:ascii="华文仿宋" w:eastAsia="华文仿宋" w:hAnsi="华文仿宋" w:hint="eastAsia"/>
          <w:sz w:val="32"/>
          <w:szCs w:val="32"/>
        </w:rPr>
        <w:t>.78万</w:t>
      </w:r>
      <w:r w:rsidR="00390604" w:rsidRPr="00390604">
        <w:rPr>
          <w:rFonts w:ascii="华文仿宋" w:eastAsia="华文仿宋" w:hAnsi="华文仿宋" w:hint="eastAsia"/>
          <w:sz w:val="32"/>
          <w:szCs w:val="32"/>
        </w:rPr>
        <w:lastRenderedPageBreak/>
        <w:t>元。</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（二）国有资产占有使用情况</w:t>
      </w:r>
    </w:p>
    <w:p w:rsidR="00E66F1B" w:rsidRPr="00E66F1B" w:rsidRDefault="00390604" w:rsidP="00E66F1B">
      <w:pPr>
        <w:widowControl/>
        <w:spacing w:after="240"/>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截至</w:t>
      </w:r>
      <w:r w:rsidR="00897C89">
        <w:rPr>
          <w:rFonts w:ascii="华文仿宋" w:eastAsia="华文仿宋" w:hAnsi="华文仿宋" w:hint="eastAsia"/>
          <w:sz w:val="32"/>
          <w:szCs w:val="32"/>
        </w:rPr>
        <w:t xml:space="preserve"> 2018</w:t>
      </w:r>
      <w:r w:rsidRPr="00390604">
        <w:rPr>
          <w:rFonts w:ascii="华文仿宋" w:eastAsia="华文仿宋" w:hAnsi="华文仿宋" w:hint="eastAsia"/>
          <w:sz w:val="32"/>
          <w:szCs w:val="32"/>
        </w:rPr>
        <w:t>年 1</w:t>
      </w:r>
      <w:r w:rsidR="00E66F1B">
        <w:rPr>
          <w:rFonts w:ascii="华文仿宋" w:eastAsia="华文仿宋" w:hAnsi="华文仿宋" w:hint="eastAsia"/>
          <w:sz w:val="32"/>
          <w:szCs w:val="32"/>
        </w:rPr>
        <w:t>0</w:t>
      </w:r>
      <w:r w:rsidRPr="00390604">
        <w:rPr>
          <w:rFonts w:ascii="华文仿宋" w:eastAsia="华文仿宋" w:hAnsi="华文仿宋" w:hint="eastAsia"/>
          <w:sz w:val="32"/>
          <w:szCs w:val="32"/>
        </w:rPr>
        <w:t>月 31 日</w:t>
      </w:r>
      <w:r w:rsidR="00E66F1B">
        <w:rPr>
          <w:rFonts w:ascii="华文仿宋" w:eastAsia="华文仿宋" w:hAnsi="华文仿宋" w:hint="eastAsia"/>
          <w:sz w:val="32"/>
          <w:szCs w:val="32"/>
        </w:rPr>
        <w:t>共有</w:t>
      </w:r>
      <w:r w:rsidR="00E66F1B" w:rsidRPr="00272D74">
        <w:rPr>
          <w:rFonts w:ascii="宋体" w:eastAsia="宋体" w:hAnsi="宋体" w:cs="宋体"/>
          <w:kern w:val="0"/>
          <w:sz w:val="32"/>
          <w:szCs w:val="32"/>
        </w:rPr>
        <w:t>资产</w:t>
      </w:r>
      <w:r w:rsidR="00E66F1B" w:rsidRPr="00272D74">
        <w:rPr>
          <w:rFonts w:ascii="华文仿宋" w:eastAsia="华文仿宋" w:hAnsi="华文仿宋"/>
          <w:sz w:val="32"/>
          <w:szCs w:val="32"/>
        </w:rPr>
        <w:t>12项，总价值7301823.33元，均为通用设备和办公大楼、车。明细分别如下:</w:t>
      </w:r>
      <w:r w:rsidR="00E66F1B" w:rsidRPr="00E66F1B">
        <w:rPr>
          <w:rFonts w:ascii="华文仿宋" w:eastAsia="华文仿宋" w:hAnsi="华文仿宋"/>
          <w:sz w:val="32"/>
          <w:szCs w:val="32"/>
        </w:rPr>
        <w:t>1</w:t>
      </w:r>
      <w:r w:rsidR="00E66F1B" w:rsidRPr="00E66F1B">
        <w:rPr>
          <w:rFonts w:ascii="华文仿宋" w:eastAsia="华文仿宋" w:hAnsi="华文仿宋" w:hint="eastAsia"/>
          <w:sz w:val="32"/>
          <w:szCs w:val="32"/>
        </w:rPr>
        <w:t>、</w:t>
      </w:r>
      <w:r w:rsidR="00E66F1B" w:rsidRPr="00272D74">
        <w:rPr>
          <w:rFonts w:ascii="华文仿宋" w:eastAsia="华文仿宋" w:hAnsi="华文仿宋"/>
          <w:sz w:val="32"/>
          <w:szCs w:val="32"/>
        </w:rPr>
        <w:t>供销大楼1栋1000平米，价值839771元。</w:t>
      </w:r>
      <w:r w:rsidR="00E66F1B" w:rsidRPr="00E66F1B">
        <w:rPr>
          <w:rFonts w:ascii="华文仿宋" w:eastAsia="华文仿宋" w:hAnsi="华文仿宋" w:hint="eastAsia"/>
          <w:sz w:val="32"/>
          <w:szCs w:val="32"/>
        </w:rPr>
        <w:t xml:space="preserve"> </w:t>
      </w:r>
    </w:p>
    <w:p w:rsidR="00E66F1B" w:rsidRDefault="00E66F1B" w:rsidP="00E66F1B">
      <w:pPr>
        <w:widowControl/>
        <w:spacing w:after="240"/>
        <w:ind w:leftChars="228" w:left="479"/>
        <w:rPr>
          <w:rFonts w:ascii="华文仿宋" w:eastAsia="华文仿宋" w:hAnsi="华文仿宋"/>
          <w:sz w:val="32"/>
          <w:szCs w:val="32"/>
        </w:rPr>
      </w:pPr>
      <w:r w:rsidRPr="00272D74">
        <w:rPr>
          <w:rFonts w:ascii="华文仿宋" w:eastAsia="华文仿宋" w:hAnsi="华文仿宋"/>
          <w:sz w:val="32"/>
          <w:szCs w:val="32"/>
        </w:rPr>
        <w:t>2</w:t>
      </w:r>
      <w:r w:rsidRPr="00E66F1B">
        <w:rPr>
          <w:rFonts w:ascii="华文仿宋" w:eastAsia="华文仿宋" w:hAnsi="华文仿宋" w:hint="eastAsia"/>
          <w:sz w:val="32"/>
          <w:szCs w:val="32"/>
        </w:rPr>
        <w:t>、</w:t>
      </w:r>
      <w:r w:rsidRPr="00272D74">
        <w:rPr>
          <w:rFonts w:ascii="华文仿宋" w:eastAsia="华文仿宋" w:hAnsi="华文仿宋"/>
          <w:sz w:val="32"/>
          <w:szCs w:val="32"/>
        </w:rPr>
        <w:t>县社车库30.95平价值46425元。</w:t>
      </w:r>
      <w:r w:rsidRPr="00272D74">
        <w:rPr>
          <w:rFonts w:ascii="华文仿宋" w:eastAsia="华文仿宋" w:hAnsi="华文仿宋"/>
          <w:sz w:val="32"/>
          <w:szCs w:val="32"/>
        </w:rPr>
        <w:br/>
      </w:r>
      <w:r w:rsidRPr="00E66F1B">
        <w:rPr>
          <w:rFonts w:ascii="华文仿宋" w:eastAsia="华文仿宋" w:hAnsi="华文仿宋" w:hint="eastAsia"/>
          <w:sz w:val="32"/>
          <w:szCs w:val="32"/>
        </w:rPr>
        <w:t>3、</w:t>
      </w:r>
      <w:r w:rsidRPr="00272D74">
        <w:rPr>
          <w:rFonts w:ascii="华文仿宋" w:eastAsia="华文仿宋" w:hAnsi="华文仿宋"/>
          <w:sz w:val="32"/>
          <w:szCs w:val="32"/>
        </w:rPr>
        <w:t>供销社区服务中心，价值1316655.83元。</w:t>
      </w:r>
    </w:p>
    <w:p w:rsidR="00E66F1B" w:rsidRPr="00E66F1B" w:rsidRDefault="00E66F1B" w:rsidP="00E66F1B">
      <w:pPr>
        <w:widowControl/>
        <w:spacing w:after="240"/>
        <w:ind w:firstLineChars="150" w:firstLine="480"/>
        <w:rPr>
          <w:rFonts w:ascii="华文仿宋" w:eastAsia="华文仿宋" w:hAnsi="华文仿宋"/>
          <w:sz w:val="32"/>
          <w:szCs w:val="32"/>
        </w:rPr>
      </w:pPr>
      <w:r w:rsidRPr="00E66F1B">
        <w:rPr>
          <w:rFonts w:ascii="华文仿宋" w:eastAsia="华文仿宋" w:hAnsi="华文仿宋" w:hint="eastAsia"/>
          <w:sz w:val="32"/>
          <w:szCs w:val="32"/>
        </w:rPr>
        <w:t>4、</w:t>
      </w:r>
      <w:r w:rsidRPr="00272D74">
        <w:rPr>
          <w:rFonts w:ascii="华文仿宋" w:eastAsia="华文仿宋" w:hAnsi="华文仿宋"/>
          <w:sz w:val="32"/>
          <w:szCs w:val="32"/>
        </w:rPr>
        <w:t>县社锅炉房393595.00元</w:t>
      </w:r>
    </w:p>
    <w:p w:rsidR="00E66F1B" w:rsidRPr="00E66F1B" w:rsidRDefault="00E66F1B" w:rsidP="00E66F1B">
      <w:pPr>
        <w:widowControl/>
        <w:spacing w:after="240"/>
        <w:ind w:leftChars="228" w:left="479"/>
        <w:rPr>
          <w:rFonts w:ascii="华文仿宋" w:eastAsia="华文仿宋" w:hAnsi="华文仿宋"/>
          <w:sz w:val="32"/>
          <w:szCs w:val="32"/>
        </w:rPr>
      </w:pPr>
      <w:r w:rsidRPr="00E66F1B">
        <w:rPr>
          <w:rFonts w:ascii="华文仿宋" w:eastAsia="华文仿宋" w:hAnsi="华文仿宋" w:hint="eastAsia"/>
          <w:sz w:val="32"/>
          <w:szCs w:val="32"/>
        </w:rPr>
        <w:t>5</w:t>
      </w:r>
      <w:r w:rsidRPr="00272D74">
        <w:rPr>
          <w:rFonts w:ascii="华文仿宋" w:eastAsia="华文仿宋" w:hAnsi="华文仿宋"/>
          <w:sz w:val="32"/>
          <w:szCs w:val="32"/>
        </w:rPr>
        <w:t>、发球机1台，4750元。</w:t>
      </w:r>
    </w:p>
    <w:p w:rsidR="00E66F1B" w:rsidRPr="00E66F1B" w:rsidRDefault="00E66F1B" w:rsidP="00E66F1B">
      <w:pPr>
        <w:widowControl/>
        <w:spacing w:after="240"/>
        <w:ind w:leftChars="228" w:left="479"/>
        <w:rPr>
          <w:rFonts w:ascii="华文仿宋" w:eastAsia="华文仿宋" w:hAnsi="华文仿宋"/>
          <w:sz w:val="32"/>
          <w:szCs w:val="32"/>
        </w:rPr>
      </w:pPr>
      <w:r w:rsidRPr="00E66F1B">
        <w:rPr>
          <w:rFonts w:ascii="华文仿宋" w:eastAsia="华文仿宋" w:hAnsi="华文仿宋" w:hint="eastAsia"/>
          <w:sz w:val="32"/>
          <w:szCs w:val="32"/>
        </w:rPr>
        <w:t>6</w:t>
      </w:r>
      <w:r w:rsidRPr="00272D74">
        <w:rPr>
          <w:rFonts w:ascii="华文仿宋" w:eastAsia="华文仿宋" w:hAnsi="华文仿宋"/>
          <w:sz w:val="32"/>
          <w:szCs w:val="32"/>
        </w:rPr>
        <w:t>、詹榆门市房1211.62平米，4541550 元。</w:t>
      </w:r>
    </w:p>
    <w:p w:rsidR="00756872" w:rsidRDefault="00E66F1B" w:rsidP="00756872">
      <w:pPr>
        <w:ind w:leftChars="228" w:left="639" w:hangingChars="50" w:hanging="160"/>
        <w:rPr>
          <w:rFonts w:ascii="华文仿宋" w:eastAsia="华文仿宋" w:hAnsi="华文仿宋" w:hint="eastAsia"/>
          <w:sz w:val="32"/>
          <w:szCs w:val="32"/>
        </w:rPr>
      </w:pPr>
      <w:r w:rsidRPr="00E66F1B">
        <w:rPr>
          <w:rFonts w:ascii="华文仿宋" w:eastAsia="华文仿宋" w:hAnsi="华文仿宋" w:hint="eastAsia"/>
          <w:sz w:val="32"/>
          <w:szCs w:val="32"/>
        </w:rPr>
        <w:t>7</w:t>
      </w:r>
      <w:r w:rsidRPr="00272D74">
        <w:rPr>
          <w:rFonts w:ascii="华文仿宋" w:eastAsia="华文仿宋" w:hAnsi="华文仿宋"/>
          <w:sz w:val="32"/>
          <w:szCs w:val="32"/>
        </w:rPr>
        <w:t>、</w:t>
      </w:r>
      <w:r w:rsidRPr="00E66F1B">
        <w:rPr>
          <w:rFonts w:ascii="华文仿宋" w:eastAsia="华文仿宋" w:hAnsi="华文仿宋" w:hint="eastAsia"/>
          <w:sz w:val="32"/>
          <w:szCs w:val="32"/>
        </w:rPr>
        <w:t>其他办公设备：159076.5元</w:t>
      </w:r>
    </w:p>
    <w:p w:rsidR="00E66F1B" w:rsidRPr="00E66F1B" w:rsidRDefault="00E66F1B" w:rsidP="00756872">
      <w:pPr>
        <w:ind w:firstLineChars="200" w:firstLine="640"/>
        <w:rPr>
          <w:rFonts w:ascii="华文仿宋" w:eastAsia="华文仿宋" w:hAnsi="华文仿宋"/>
          <w:sz w:val="32"/>
          <w:szCs w:val="32"/>
        </w:rPr>
      </w:pPr>
      <w:r w:rsidRPr="00E66F1B">
        <w:rPr>
          <w:rFonts w:ascii="华文仿宋" w:eastAsia="华文仿宋" w:hAnsi="华文仿宋"/>
          <w:sz w:val="32"/>
          <w:szCs w:val="32"/>
        </w:rPr>
        <w:t>201</w:t>
      </w:r>
      <w:r w:rsidRPr="00E66F1B">
        <w:rPr>
          <w:rFonts w:ascii="华文仿宋" w:eastAsia="华文仿宋" w:hAnsi="华文仿宋" w:hint="eastAsia"/>
          <w:sz w:val="32"/>
          <w:szCs w:val="32"/>
        </w:rPr>
        <w:t>9</w:t>
      </w:r>
      <w:r w:rsidRPr="00E66F1B">
        <w:rPr>
          <w:rFonts w:ascii="华文仿宋" w:eastAsia="华文仿宋" w:hAnsi="华文仿宋"/>
          <w:sz w:val="32"/>
          <w:szCs w:val="32"/>
        </w:rPr>
        <w:t>年部门预算</w:t>
      </w:r>
      <w:r w:rsidRPr="00E66F1B">
        <w:rPr>
          <w:rFonts w:ascii="华文仿宋" w:eastAsia="华文仿宋" w:hAnsi="华文仿宋" w:hint="eastAsia"/>
          <w:sz w:val="32"/>
          <w:szCs w:val="32"/>
        </w:rPr>
        <w:t>暂未</w:t>
      </w:r>
      <w:r w:rsidRPr="00E66F1B">
        <w:rPr>
          <w:rFonts w:ascii="华文仿宋" w:eastAsia="华文仿宋" w:hAnsi="华文仿宋"/>
          <w:sz w:val="32"/>
          <w:szCs w:val="32"/>
        </w:rPr>
        <w:t>安排购置车辆及单位价值 200 万元以上大型设备情况</w:t>
      </w:r>
      <w:r w:rsidR="00756872">
        <w:rPr>
          <w:rFonts w:ascii="华文仿宋" w:eastAsia="华文仿宋" w:hAnsi="华文仿宋" w:hint="eastAsia"/>
          <w:sz w:val="32"/>
          <w:szCs w:val="32"/>
        </w:rPr>
        <w:t>。</w:t>
      </w:r>
      <w:bookmarkStart w:id="0" w:name="_GoBack"/>
      <w:bookmarkEnd w:id="0"/>
    </w:p>
    <w:p w:rsidR="00390604" w:rsidRPr="00390604" w:rsidRDefault="00756872" w:rsidP="00390604">
      <w:pPr>
        <w:ind w:firstLineChars="200" w:firstLine="640"/>
        <w:rPr>
          <w:rFonts w:ascii="华文仿宋" w:eastAsia="华文仿宋" w:hAnsi="华文仿宋"/>
          <w:sz w:val="32"/>
          <w:szCs w:val="32"/>
        </w:rPr>
      </w:pPr>
      <w:r>
        <w:rPr>
          <w:rFonts w:ascii="华文仿宋" w:eastAsia="华文仿宋" w:hAnsi="华文仿宋" w:hint="eastAsia"/>
          <w:sz w:val="32"/>
          <w:szCs w:val="32"/>
        </w:rPr>
        <w:t>（三）</w:t>
      </w:r>
      <w:r w:rsidR="00390604" w:rsidRPr="00390604">
        <w:rPr>
          <w:rFonts w:ascii="华文仿宋" w:eastAsia="华文仿宋" w:hAnsi="华文仿宋" w:hint="eastAsia"/>
          <w:sz w:val="32"/>
          <w:szCs w:val="32"/>
        </w:rPr>
        <w:t>预算绩效情况说明</w:t>
      </w:r>
    </w:p>
    <w:p w:rsidR="00390604" w:rsidRPr="00390604" w:rsidRDefault="00E66F1B" w:rsidP="00E66F1B">
      <w:pPr>
        <w:ind w:firstLineChars="200" w:firstLine="640"/>
        <w:rPr>
          <w:rFonts w:ascii="华文仿宋" w:eastAsia="华文仿宋" w:hAnsi="华文仿宋"/>
          <w:sz w:val="32"/>
          <w:szCs w:val="32"/>
        </w:rPr>
      </w:pPr>
      <w:r w:rsidRPr="00E66F1B">
        <w:rPr>
          <w:rFonts w:ascii="华文仿宋" w:eastAsia="华文仿宋" w:hAnsi="华文仿宋" w:hint="eastAsia"/>
          <w:sz w:val="32"/>
          <w:szCs w:val="32"/>
        </w:rPr>
        <w:t>2019年本部门年初没有绩效项目，年度执行中根据实际业务项目开展预算绩效评价</w:t>
      </w:r>
      <w:r w:rsidR="00390604" w:rsidRPr="00390604">
        <w:rPr>
          <w:rFonts w:ascii="华文仿宋" w:eastAsia="华文仿宋" w:hAnsi="华文仿宋" w:hint="eastAsia"/>
          <w:sz w:val="32"/>
          <w:szCs w:val="32"/>
        </w:rPr>
        <w:t>。</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第四部分  名词解释</w:t>
      </w:r>
    </w:p>
    <w:p w:rsidR="00390604" w:rsidRPr="00390604" w:rsidRDefault="00390604" w:rsidP="00C16C13">
      <w:pPr>
        <w:ind w:firstLineChars="150" w:firstLine="480"/>
        <w:rPr>
          <w:rFonts w:ascii="华文仿宋" w:eastAsia="华文仿宋" w:hAnsi="华文仿宋"/>
          <w:sz w:val="32"/>
          <w:szCs w:val="32"/>
        </w:rPr>
      </w:pPr>
      <w:r w:rsidRPr="00390604">
        <w:rPr>
          <w:rFonts w:ascii="华文仿宋" w:eastAsia="华文仿宋" w:hAnsi="华文仿宋" w:hint="eastAsia"/>
          <w:sz w:val="32"/>
          <w:szCs w:val="32"/>
        </w:rPr>
        <w:t xml:space="preserve">（一）一般公共预算拨款收入：指本级财政通过当年一般公共预算拨付的资金。 </w:t>
      </w:r>
    </w:p>
    <w:p w:rsidR="00390604" w:rsidRPr="00390604" w:rsidRDefault="00390604" w:rsidP="00C16C13">
      <w:pPr>
        <w:ind w:firstLineChars="150" w:firstLine="480"/>
        <w:rPr>
          <w:rFonts w:ascii="华文仿宋" w:eastAsia="华文仿宋" w:hAnsi="华文仿宋"/>
          <w:sz w:val="32"/>
          <w:szCs w:val="32"/>
        </w:rPr>
      </w:pPr>
      <w:r w:rsidRPr="00390604">
        <w:rPr>
          <w:rFonts w:ascii="华文仿宋" w:eastAsia="华文仿宋" w:hAnsi="华文仿宋" w:hint="eastAsia"/>
          <w:sz w:val="32"/>
          <w:szCs w:val="32"/>
        </w:rPr>
        <w:t>（二）事业收入：指事业单位开展专业业务活动及辅助</w:t>
      </w:r>
      <w:r w:rsidRPr="00390604">
        <w:rPr>
          <w:rFonts w:ascii="华文仿宋" w:eastAsia="华文仿宋" w:hAnsi="华文仿宋" w:hint="eastAsia"/>
          <w:sz w:val="32"/>
          <w:szCs w:val="32"/>
        </w:rPr>
        <w:lastRenderedPageBreak/>
        <w:t>活动所取得的收入。</w:t>
      </w:r>
    </w:p>
    <w:p w:rsidR="00390604" w:rsidRPr="00390604" w:rsidRDefault="00390604" w:rsidP="00C16C13">
      <w:pPr>
        <w:ind w:firstLineChars="150" w:firstLine="480"/>
        <w:rPr>
          <w:rFonts w:ascii="华文仿宋" w:eastAsia="华文仿宋" w:hAnsi="华文仿宋"/>
          <w:sz w:val="32"/>
          <w:szCs w:val="32"/>
        </w:rPr>
      </w:pPr>
      <w:r w:rsidRPr="00390604">
        <w:rPr>
          <w:rFonts w:ascii="华文仿宋" w:eastAsia="华文仿宋" w:hAnsi="华文仿宋" w:hint="eastAsia"/>
          <w:sz w:val="32"/>
          <w:szCs w:val="32"/>
        </w:rPr>
        <w:t>（三）其他收入：指除上述“一般公共预算拨款收入”、“事业收入”、“事业单位经营收入”等以外的收入。</w:t>
      </w:r>
    </w:p>
    <w:p w:rsidR="00390604" w:rsidRPr="00390604" w:rsidRDefault="00390604" w:rsidP="00C16C13">
      <w:pPr>
        <w:ind w:firstLineChars="150" w:firstLine="480"/>
        <w:rPr>
          <w:rFonts w:ascii="华文仿宋" w:eastAsia="华文仿宋" w:hAnsi="华文仿宋"/>
          <w:sz w:val="32"/>
          <w:szCs w:val="32"/>
        </w:rPr>
      </w:pPr>
      <w:r w:rsidRPr="00390604">
        <w:rPr>
          <w:rFonts w:ascii="华文仿宋" w:eastAsia="华文仿宋" w:hAnsi="华文仿宋" w:hint="eastAsia"/>
          <w:sz w:val="32"/>
          <w:szCs w:val="32"/>
        </w:rPr>
        <w:t>（四）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rsidR="00390604" w:rsidRPr="00390604" w:rsidRDefault="00390604" w:rsidP="00C16C13">
      <w:pPr>
        <w:ind w:firstLineChars="150" w:firstLine="480"/>
        <w:rPr>
          <w:rFonts w:ascii="华文仿宋" w:eastAsia="华文仿宋" w:hAnsi="华文仿宋"/>
          <w:sz w:val="32"/>
          <w:szCs w:val="32"/>
        </w:rPr>
      </w:pPr>
      <w:r w:rsidRPr="00390604">
        <w:rPr>
          <w:rFonts w:ascii="华文仿宋" w:eastAsia="华文仿宋" w:hAnsi="华文仿宋" w:hint="eastAsia"/>
          <w:sz w:val="32"/>
          <w:szCs w:val="32"/>
        </w:rPr>
        <w:t>（五）上年结转：指以前年度尚未完成、结转到本年仍按原规定用途继续使用的资金。</w:t>
      </w:r>
    </w:p>
    <w:p w:rsidR="00390604" w:rsidRPr="00390604" w:rsidRDefault="00390604" w:rsidP="00C16C13">
      <w:pPr>
        <w:ind w:firstLineChars="150" w:firstLine="480"/>
        <w:rPr>
          <w:rFonts w:ascii="华文仿宋" w:eastAsia="华文仿宋" w:hAnsi="华文仿宋"/>
          <w:sz w:val="32"/>
          <w:szCs w:val="32"/>
        </w:rPr>
      </w:pPr>
      <w:r w:rsidRPr="00390604">
        <w:rPr>
          <w:rFonts w:ascii="华文仿宋" w:eastAsia="华文仿宋" w:hAnsi="华文仿宋" w:hint="eastAsia"/>
          <w:sz w:val="32"/>
          <w:szCs w:val="32"/>
        </w:rPr>
        <w:t>（六）结转下年：指以前年度预算安排、因客观条件发生变化无法按原计划实施，需延迟到以后年度按原规定用途继续使用的资金。</w:t>
      </w:r>
    </w:p>
    <w:p w:rsidR="00390604" w:rsidRPr="00390604" w:rsidRDefault="00390604" w:rsidP="00C16C13">
      <w:pPr>
        <w:ind w:firstLineChars="150" w:firstLine="480"/>
        <w:rPr>
          <w:rFonts w:ascii="华文仿宋" w:eastAsia="华文仿宋" w:hAnsi="华文仿宋"/>
          <w:sz w:val="32"/>
          <w:szCs w:val="32"/>
        </w:rPr>
      </w:pPr>
      <w:r w:rsidRPr="00390604">
        <w:rPr>
          <w:rFonts w:ascii="华文仿宋" w:eastAsia="华文仿宋" w:hAnsi="华文仿宋" w:hint="eastAsia"/>
          <w:sz w:val="32"/>
          <w:szCs w:val="32"/>
        </w:rPr>
        <w:t>（七）基本支出：指为保障机构正常运转、完成日常工作任务而发生的人员支出和公用支出。</w:t>
      </w:r>
    </w:p>
    <w:p w:rsidR="00390604" w:rsidRPr="00390604" w:rsidRDefault="00390604" w:rsidP="00C16C13">
      <w:pPr>
        <w:ind w:firstLineChars="150" w:firstLine="480"/>
        <w:rPr>
          <w:rFonts w:ascii="华文仿宋" w:eastAsia="华文仿宋" w:hAnsi="华文仿宋"/>
          <w:sz w:val="32"/>
          <w:szCs w:val="32"/>
        </w:rPr>
      </w:pPr>
      <w:r w:rsidRPr="00390604">
        <w:rPr>
          <w:rFonts w:ascii="华文仿宋" w:eastAsia="华文仿宋" w:hAnsi="华文仿宋" w:hint="eastAsia"/>
          <w:sz w:val="32"/>
          <w:szCs w:val="32"/>
        </w:rPr>
        <w:t>（八）项目支出：指在基本支出之外为完成特定行政任务和事业发展目标所发生的支出。</w:t>
      </w:r>
    </w:p>
    <w:p w:rsidR="00390604" w:rsidRPr="00390604" w:rsidRDefault="00390604" w:rsidP="00C16C13">
      <w:pPr>
        <w:ind w:firstLineChars="150" w:firstLine="480"/>
        <w:rPr>
          <w:rFonts w:ascii="华文仿宋" w:eastAsia="华文仿宋" w:hAnsi="华文仿宋"/>
          <w:sz w:val="32"/>
          <w:szCs w:val="32"/>
        </w:rPr>
      </w:pPr>
      <w:r w:rsidRPr="00390604">
        <w:rPr>
          <w:rFonts w:ascii="华文仿宋" w:eastAsia="华文仿宋" w:hAnsi="华文仿宋" w:hint="eastAsia"/>
          <w:sz w:val="32"/>
          <w:szCs w:val="32"/>
        </w:rPr>
        <w:t>（九）上缴上级支出：指附属单位上缴上级的支出。</w:t>
      </w:r>
    </w:p>
    <w:p w:rsidR="00390604" w:rsidRPr="00390604" w:rsidRDefault="00390604" w:rsidP="00C16C13">
      <w:pPr>
        <w:ind w:firstLineChars="150" w:firstLine="480"/>
        <w:rPr>
          <w:rFonts w:ascii="华文仿宋" w:eastAsia="华文仿宋" w:hAnsi="华文仿宋"/>
          <w:sz w:val="32"/>
          <w:szCs w:val="32"/>
        </w:rPr>
      </w:pPr>
      <w:r w:rsidRPr="00390604">
        <w:rPr>
          <w:rFonts w:ascii="华文仿宋" w:eastAsia="华文仿宋" w:hAnsi="华文仿宋" w:hint="eastAsia"/>
          <w:sz w:val="32"/>
          <w:szCs w:val="32"/>
        </w:rPr>
        <w:t>（十）对附属单位补助支出：指对附属单位补助发生的支出。</w:t>
      </w:r>
    </w:p>
    <w:p w:rsidR="00390604" w:rsidRPr="00390604" w:rsidRDefault="00390604" w:rsidP="00C16C13">
      <w:pPr>
        <w:ind w:firstLineChars="150" w:firstLine="480"/>
        <w:rPr>
          <w:rFonts w:ascii="华文仿宋" w:eastAsia="华文仿宋" w:hAnsi="华文仿宋"/>
          <w:sz w:val="32"/>
          <w:szCs w:val="32"/>
        </w:rPr>
      </w:pPr>
      <w:r w:rsidRPr="00390604">
        <w:rPr>
          <w:rFonts w:ascii="华文仿宋" w:eastAsia="华文仿宋" w:hAnsi="华文仿宋" w:hint="eastAsia"/>
          <w:sz w:val="32"/>
          <w:szCs w:val="32"/>
        </w:rPr>
        <w:t>（十一）“三公”经费：纳入财政预决算管理的“三公”</w:t>
      </w:r>
      <w:r w:rsidRPr="00390604">
        <w:rPr>
          <w:rFonts w:ascii="华文仿宋" w:eastAsia="华文仿宋" w:hAnsi="华文仿宋" w:hint="eastAsia"/>
          <w:sz w:val="32"/>
          <w:szCs w:val="32"/>
        </w:rPr>
        <w:lastRenderedPageBreak/>
        <w:t>经费，是指部门用财政拨款安排的因公出国（境）费、公务用车购置及运行费和公务接待费。其中，因公出国（境）</w:t>
      </w:r>
      <w:proofErr w:type="gramStart"/>
      <w:r w:rsidRPr="00390604">
        <w:rPr>
          <w:rFonts w:ascii="华文仿宋" w:eastAsia="华文仿宋" w:hAnsi="华文仿宋" w:hint="eastAsia"/>
          <w:sz w:val="32"/>
          <w:szCs w:val="32"/>
        </w:rPr>
        <w:t>费反映</w:t>
      </w:r>
      <w:proofErr w:type="gramEnd"/>
      <w:r w:rsidRPr="00390604">
        <w:rPr>
          <w:rFonts w:ascii="华文仿宋" w:eastAsia="华文仿宋" w:hAnsi="华文仿宋" w:hint="eastAsia"/>
          <w:sz w:val="32"/>
          <w:szCs w:val="32"/>
        </w:rPr>
        <w:t>单位公务出国（境）费的国际旅游、国外城市间交通费、住宿费、伙食费、培训费、公杂费等支出；公务用车购置及运行</w:t>
      </w:r>
      <w:proofErr w:type="gramStart"/>
      <w:r w:rsidRPr="00390604">
        <w:rPr>
          <w:rFonts w:ascii="华文仿宋" w:eastAsia="华文仿宋" w:hAnsi="华文仿宋" w:hint="eastAsia"/>
          <w:sz w:val="32"/>
          <w:szCs w:val="32"/>
        </w:rPr>
        <w:t>费反映</w:t>
      </w:r>
      <w:proofErr w:type="gramEnd"/>
      <w:r w:rsidRPr="00390604">
        <w:rPr>
          <w:rFonts w:ascii="华文仿宋" w:eastAsia="华文仿宋" w:hAnsi="华文仿宋" w:hint="eastAsia"/>
          <w:sz w:val="32"/>
          <w:szCs w:val="32"/>
        </w:rPr>
        <w:t>单位公务用车车辆购置支出（</w:t>
      </w:r>
      <w:proofErr w:type="gramStart"/>
      <w:r w:rsidRPr="00390604">
        <w:rPr>
          <w:rFonts w:ascii="华文仿宋" w:eastAsia="华文仿宋" w:hAnsi="华文仿宋" w:hint="eastAsia"/>
          <w:sz w:val="32"/>
          <w:szCs w:val="32"/>
        </w:rPr>
        <w:t>含车辆</w:t>
      </w:r>
      <w:proofErr w:type="gramEnd"/>
      <w:r w:rsidRPr="00390604">
        <w:rPr>
          <w:rFonts w:ascii="华文仿宋" w:eastAsia="华文仿宋" w:hAnsi="华文仿宋" w:hint="eastAsia"/>
          <w:sz w:val="32"/>
          <w:szCs w:val="32"/>
        </w:rPr>
        <w:t>购置税）及租用费、燃料费、维修费、过路过桥费、保险费、安全奖励费用等支出；公务接待</w:t>
      </w:r>
      <w:proofErr w:type="gramStart"/>
      <w:r w:rsidRPr="00390604">
        <w:rPr>
          <w:rFonts w:ascii="华文仿宋" w:eastAsia="华文仿宋" w:hAnsi="华文仿宋" w:hint="eastAsia"/>
          <w:sz w:val="32"/>
          <w:szCs w:val="32"/>
        </w:rPr>
        <w:t>费反映</w:t>
      </w:r>
      <w:proofErr w:type="gramEnd"/>
      <w:r w:rsidRPr="00390604">
        <w:rPr>
          <w:rFonts w:ascii="华文仿宋" w:eastAsia="华文仿宋" w:hAnsi="华文仿宋" w:hint="eastAsia"/>
          <w:sz w:val="32"/>
          <w:szCs w:val="32"/>
        </w:rPr>
        <w:t>单位按规定开支的各类公务接待（含外宾接待）支出。</w:t>
      </w:r>
    </w:p>
    <w:p w:rsidR="00390604" w:rsidRPr="00390604" w:rsidRDefault="00390604" w:rsidP="00C16C13">
      <w:pPr>
        <w:ind w:firstLineChars="150" w:firstLine="480"/>
        <w:rPr>
          <w:rFonts w:ascii="华文仿宋" w:eastAsia="华文仿宋" w:hAnsi="华文仿宋"/>
          <w:sz w:val="32"/>
          <w:szCs w:val="32"/>
        </w:rPr>
      </w:pPr>
      <w:r w:rsidRPr="00390604">
        <w:rPr>
          <w:rFonts w:ascii="华文仿宋" w:eastAsia="华文仿宋" w:hAnsi="华文仿宋" w:hint="eastAsia"/>
          <w:sz w:val="32"/>
          <w:szCs w:val="32"/>
        </w:rPr>
        <w:t>（十二）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w:t>
      </w:r>
    </w:p>
    <w:p w:rsidR="00390604" w:rsidRPr="00390604" w:rsidRDefault="00390604" w:rsidP="00390604">
      <w:pPr>
        <w:rPr>
          <w:rFonts w:ascii="华文仿宋" w:eastAsia="华文仿宋" w:hAnsi="华文仿宋"/>
          <w:sz w:val="32"/>
          <w:szCs w:val="32"/>
        </w:rPr>
      </w:pPr>
    </w:p>
    <w:p w:rsidR="004D3157" w:rsidRPr="00390604" w:rsidRDefault="004D3157">
      <w:pPr>
        <w:rPr>
          <w:rFonts w:ascii="华文仿宋" w:eastAsia="华文仿宋" w:hAnsi="华文仿宋"/>
          <w:sz w:val="32"/>
          <w:szCs w:val="32"/>
        </w:rPr>
      </w:pPr>
    </w:p>
    <w:sectPr w:rsidR="004D3157" w:rsidRPr="0039060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BE8" w:rsidRDefault="007B3BE8" w:rsidP="00CA3194">
      <w:r>
        <w:separator/>
      </w:r>
    </w:p>
  </w:endnote>
  <w:endnote w:type="continuationSeparator" w:id="0">
    <w:p w:rsidR="007B3BE8" w:rsidRDefault="007B3BE8" w:rsidP="00CA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5286269"/>
      <w:docPartObj>
        <w:docPartGallery w:val="Page Numbers (Bottom of Page)"/>
        <w:docPartUnique/>
      </w:docPartObj>
    </w:sdtPr>
    <w:sdtEndPr/>
    <w:sdtContent>
      <w:p w:rsidR="009952DA" w:rsidRDefault="009952DA">
        <w:pPr>
          <w:pStyle w:val="a6"/>
          <w:jc w:val="center"/>
        </w:pPr>
        <w:r>
          <w:fldChar w:fldCharType="begin"/>
        </w:r>
        <w:r>
          <w:instrText>PAGE   \* MERGEFORMAT</w:instrText>
        </w:r>
        <w:r>
          <w:fldChar w:fldCharType="separate"/>
        </w:r>
        <w:r w:rsidR="00756872" w:rsidRPr="00756872">
          <w:rPr>
            <w:noProof/>
            <w:lang w:val="zh-CN"/>
          </w:rPr>
          <w:t>8</w:t>
        </w:r>
        <w:r>
          <w:fldChar w:fldCharType="end"/>
        </w:r>
      </w:p>
    </w:sdtContent>
  </w:sdt>
  <w:p w:rsidR="009952DA" w:rsidRDefault="009952D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BE8" w:rsidRDefault="007B3BE8" w:rsidP="00CA3194">
      <w:r>
        <w:separator/>
      </w:r>
    </w:p>
  </w:footnote>
  <w:footnote w:type="continuationSeparator" w:id="0">
    <w:p w:rsidR="007B3BE8" w:rsidRDefault="007B3BE8" w:rsidP="00CA31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604"/>
    <w:rsid w:val="00011B3A"/>
    <w:rsid w:val="00110ECE"/>
    <w:rsid w:val="00302E1A"/>
    <w:rsid w:val="00375185"/>
    <w:rsid w:val="00390604"/>
    <w:rsid w:val="003924E9"/>
    <w:rsid w:val="004010F7"/>
    <w:rsid w:val="004A3DDB"/>
    <w:rsid w:val="004D3157"/>
    <w:rsid w:val="00677B4A"/>
    <w:rsid w:val="00756872"/>
    <w:rsid w:val="00772BEF"/>
    <w:rsid w:val="00773CEE"/>
    <w:rsid w:val="007A1BB0"/>
    <w:rsid w:val="007B3BE8"/>
    <w:rsid w:val="00864289"/>
    <w:rsid w:val="00897C89"/>
    <w:rsid w:val="00916DB9"/>
    <w:rsid w:val="009952DA"/>
    <w:rsid w:val="00A26634"/>
    <w:rsid w:val="00A651E7"/>
    <w:rsid w:val="00C16C13"/>
    <w:rsid w:val="00C32694"/>
    <w:rsid w:val="00CA3194"/>
    <w:rsid w:val="00E303A5"/>
    <w:rsid w:val="00E66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CA3194"/>
    <w:pPr>
      <w:snapToGrid w:val="0"/>
      <w:jc w:val="left"/>
    </w:pPr>
    <w:rPr>
      <w:sz w:val="18"/>
      <w:szCs w:val="18"/>
    </w:rPr>
  </w:style>
  <w:style w:type="character" w:customStyle="1" w:styleId="Char">
    <w:name w:val="脚注文本 Char"/>
    <w:basedOn w:val="a0"/>
    <w:link w:val="a3"/>
    <w:uiPriority w:val="99"/>
    <w:semiHidden/>
    <w:rsid w:val="00CA3194"/>
    <w:rPr>
      <w:sz w:val="18"/>
      <w:szCs w:val="18"/>
    </w:rPr>
  </w:style>
  <w:style w:type="character" w:styleId="a4">
    <w:name w:val="footnote reference"/>
    <w:basedOn w:val="a0"/>
    <w:uiPriority w:val="99"/>
    <w:semiHidden/>
    <w:unhideWhenUsed/>
    <w:rsid w:val="00CA3194"/>
    <w:rPr>
      <w:vertAlign w:val="superscript"/>
    </w:rPr>
  </w:style>
  <w:style w:type="paragraph" w:styleId="a5">
    <w:name w:val="header"/>
    <w:basedOn w:val="a"/>
    <w:link w:val="Char0"/>
    <w:uiPriority w:val="99"/>
    <w:unhideWhenUsed/>
    <w:rsid w:val="009952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952DA"/>
    <w:rPr>
      <w:sz w:val="18"/>
      <w:szCs w:val="18"/>
    </w:rPr>
  </w:style>
  <w:style w:type="paragraph" w:styleId="a6">
    <w:name w:val="footer"/>
    <w:basedOn w:val="a"/>
    <w:link w:val="Char1"/>
    <w:uiPriority w:val="99"/>
    <w:unhideWhenUsed/>
    <w:rsid w:val="009952DA"/>
    <w:pPr>
      <w:tabs>
        <w:tab w:val="center" w:pos="4153"/>
        <w:tab w:val="right" w:pos="8306"/>
      </w:tabs>
      <w:snapToGrid w:val="0"/>
      <w:jc w:val="left"/>
    </w:pPr>
    <w:rPr>
      <w:sz w:val="18"/>
      <w:szCs w:val="18"/>
    </w:rPr>
  </w:style>
  <w:style w:type="character" w:customStyle="1" w:styleId="Char1">
    <w:name w:val="页脚 Char"/>
    <w:basedOn w:val="a0"/>
    <w:link w:val="a6"/>
    <w:uiPriority w:val="99"/>
    <w:rsid w:val="009952D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CA3194"/>
    <w:pPr>
      <w:snapToGrid w:val="0"/>
      <w:jc w:val="left"/>
    </w:pPr>
    <w:rPr>
      <w:sz w:val="18"/>
      <w:szCs w:val="18"/>
    </w:rPr>
  </w:style>
  <w:style w:type="character" w:customStyle="1" w:styleId="Char">
    <w:name w:val="脚注文本 Char"/>
    <w:basedOn w:val="a0"/>
    <w:link w:val="a3"/>
    <w:uiPriority w:val="99"/>
    <w:semiHidden/>
    <w:rsid w:val="00CA3194"/>
    <w:rPr>
      <w:sz w:val="18"/>
      <w:szCs w:val="18"/>
    </w:rPr>
  </w:style>
  <w:style w:type="character" w:styleId="a4">
    <w:name w:val="footnote reference"/>
    <w:basedOn w:val="a0"/>
    <w:uiPriority w:val="99"/>
    <w:semiHidden/>
    <w:unhideWhenUsed/>
    <w:rsid w:val="00CA3194"/>
    <w:rPr>
      <w:vertAlign w:val="superscript"/>
    </w:rPr>
  </w:style>
  <w:style w:type="paragraph" w:styleId="a5">
    <w:name w:val="header"/>
    <w:basedOn w:val="a"/>
    <w:link w:val="Char0"/>
    <w:uiPriority w:val="99"/>
    <w:unhideWhenUsed/>
    <w:rsid w:val="009952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952DA"/>
    <w:rPr>
      <w:sz w:val="18"/>
      <w:szCs w:val="18"/>
    </w:rPr>
  </w:style>
  <w:style w:type="paragraph" w:styleId="a6">
    <w:name w:val="footer"/>
    <w:basedOn w:val="a"/>
    <w:link w:val="Char1"/>
    <w:uiPriority w:val="99"/>
    <w:unhideWhenUsed/>
    <w:rsid w:val="009952DA"/>
    <w:pPr>
      <w:tabs>
        <w:tab w:val="center" w:pos="4153"/>
        <w:tab w:val="right" w:pos="8306"/>
      </w:tabs>
      <w:snapToGrid w:val="0"/>
      <w:jc w:val="left"/>
    </w:pPr>
    <w:rPr>
      <w:sz w:val="18"/>
      <w:szCs w:val="18"/>
    </w:rPr>
  </w:style>
  <w:style w:type="character" w:customStyle="1" w:styleId="Char1">
    <w:name w:val="页脚 Char"/>
    <w:basedOn w:val="a0"/>
    <w:link w:val="a6"/>
    <w:uiPriority w:val="99"/>
    <w:rsid w:val="009952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F3EB7-4414-4874-9635-AA981EF79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10</Pages>
  <Words>510</Words>
  <Characters>2909</Characters>
  <Application>Microsoft Office Word</Application>
  <DocSecurity>0</DocSecurity>
  <Lines>24</Lines>
  <Paragraphs>6</Paragraphs>
  <ScaleCrop>false</ScaleCrop>
  <Company/>
  <LinksUpToDate>false</LinksUpToDate>
  <CharactersWithSpaces>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桑三博客</cp:lastModifiedBy>
  <cp:revision>16</cp:revision>
  <dcterms:created xsi:type="dcterms:W3CDTF">2018-01-17T00:56:00Z</dcterms:created>
  <dcterms:modified xsi:type="dcterms:W3CDTF">2019-02-14T00:54:00Z</dcterms:modified>
</cp:coreProperties>
</file>