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  <w:lang w:val="en-US" w:eastAsia="zh-CN"/>
        </w:rPr>
        <w:t>材料真实性承诺书（模板）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，此次所申报农产品上行设备购置补贴所提供的信息、材料、证件、票据及其复印件全部真实有效，如因所提供的信息、材料、证件、票据虚假、过期、失效造成的不良后果，我方愿全额退还此次所获得的补贴资金，同时承担由此造成的一切法律责任，负担由此造成的一切损失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承诺人：XXXX公司（合作社）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（盖章）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法人代表：（签字）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  月    日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085257B5"/>
    <w:rsid w:val="0852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2022-09-07T08:02:00Z</dcterms:created>
  <dc:creator>鹏飞</dc:creator>
  <cp:lastModifiedBy>鹏飞</cp:lastModifiedBy>
  <dcterms:modified xsi:type="dcterms:W3CDTF">2022-09-07T08:02:29Z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7781118005B54BB8A3695ABE0F32FA67</vt:lpwstr>
  </property>
</Properties>
</file>