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keepNext w:val="0"/>
        <w:keepLines w:val="0"/>
        <w:widowControl/>
        <w:suppressLineNumbers w:val="0"/>
        <w:ind w:left="0" w:leftChars="0" w:firstLine="0" w:firstLineChars="0"/>
        <w:jc w:val="center"/>
        <w:rPr>
          <w:rFonts w:hint="eastAsia" w:ascii="宋体" w:hAnsi="宋体" w:eastAsia="宋体" w:cs="宋体"/>
          <w:b/>
          <w:bCs/>
          <w:color w:val="000000"/>
          <w:kern w:val="0"/>
          <w:sz w:val="52"/>
          <w:szCs w:val="52"/>
          <w:lang w:val="en-US" w:eastAsia="zh-CN" w:bidi="ar"/>
        </w:rPr>
      </w:pPr>
    </w:p>
    <w:p>
      <w:pPr>
        <w:keepNext w:val="0"/>
        <w:keepLines w:val="0"/>
        <w:widowControl/>
        <w:suppressLineNumbers w:val="0"/>
        <w:ind w:left="0" w:leftChars="0" w:firstLine="0" w:firstLineChars="0"/>
        <w:jc w:val="center"/>
        <w:rPr>
          <w:rFonts w:hint="eastAsia" w:ascii="宋体" w:hAnsi="宋体" w:eastAsia="宋体" w:cs="宋体"/>
          <w:b/>
          <w:bCs/>
          <w:color w:val="000000"/>
          <w:kern w:val="0"/>
          <w:sz w:val="52"/>
          <w:szCs w:val="52"/>
          <w:lang w:val="en-US" w:eastAsia="zh-CN" w:bidi="ar"/>
        </w:rPr>
      </w:pPr>
    </w:p>
    <w:p>
      <w:pPr>
        <w:keepNext w:val="0"/>
        <w:keepLines w:val="0"/>
        <w:widowControl/>
        <w:suppressLineNumbers w:val="0"/>
        <w:ind w:left="0" w:leftChars="0" w:firstLine="0" w:firstLineChars="0"/>
        <w:jc w:val="center"/>
        <w:rPr>
          <w:rFonts w:hint="eastAsia" w:ascii="宋体" w:hAnsi="宋体" w:eastAsia="宋体" w:cs="宋体"/>
          <w:b/>
          <w:bCs/>
          <w:color w:val="000000"/>
          <w:kern w:val="0"/>
          <w:sz w:val="52"/>
          <w:szCs w:val="52"/>
          <w:lang w:val="en-US" w:eastAsia="zh-CN" w:bidi="ar"/>
        </w:rPr>
      </w:pPr>
    </w:p>
    <w:p>
      <w:pPr>
        <w:keepNext w:val="0"/>
        <w:keepLines w:val="0"/>
        <w:widowControl/>
        <w:suppressLineNumbers w:val="0"/>
        <w:ind w:left="0" w:leftChars="0" w:firstLine="0" w:firstLineChars="0"/>
        <w:jc w:val="center"/>
        <w:rPr>
          <w:sz w:val="52"/>
          <w:szCs w:val="52"/>
        </w:rPr>
      </w:pPr>
      <w:r>
        <w:rPr>
          <w:rFonts w:hint="eastAsia" w:ascii="宋体" w:hAnsi="宋体" w:eastAsia="宋体" w:cs="宋体"/>
          <w:b/>
          <w:bCs/>
          <w:color w:val="000000"/>
          <w:kern w:val="0"/>
          <w:sz w:val="52"/>
          <w:szCs w:val="52"/>
          <w:lang w:val="en-US" w:eastAsia="zh-CN" w:bidi="ar"/>
        </w:rPr>
        <w:t>通榆县重污染天气应急预案</w:t>
      </w:r>
    </w:p>
    <w:p>
      <w:pPr>
        <w:keepNext w:val="0"/>
        <w:keepLines w:val="0"/>
        <w:widowControl/>
        <w:suppressLineNumbers w:val="0"/>
        <w:ind w:left="0" w:leftChars="0" w:firstLine="0" w:firstLineChars="0"/>
        <w:jc w:val="center"/>
        <w:rPr>
          <w:sz w:val="52"/>
          <w:szCs w:val="52"/>
        </w:rPr>
      </w:pPr>
      <w:r>
        <w:rPr>
          <w:rFonts w:hint="eastAsia" w:ascii="宋体" w:hAnsi="宋体" w:eastAsia="宋体" w:cs="宋体"/>
          <w:b/>
          <w:bCs/>
          <w:color w:val="000000"/>
          <w:kern w:val="0"/>
          <w:sz w:val="52"/>
          <w:szCs w:val="52"/>
          <w:lang w:val="en-US" w:eastAsia="zh-CN" w:bidi="ar"/>
        </w:rPr>
        <w:t>（征求意见稿）</w:t>
      </w: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kern w:val="2"/>
          <w:sz w:val="21"/>
          <w:szCs w:val="24"/>
          <w:lang w:val="en-US" w:eastAsia="zh-CN" w:bidi="ar-SA"/>
        </w:rPr>
      </w:pPr>
    </w:p>
    <w:sdt>
      <w:sdtPr>
        <w:rPr>
          <w:rFonts w:hint="eastAsia" w:ascii="宋体" w:hAnsi="宋体" w:eastAsia="宋体" w:cs="宋体"/>
          <w:b/>
          <w:bCs/>
          <w:kern w:val="2"/>
          <w:sz w:val="21"/>
          <w:szCs w:val="24"/>
          <w:lang w:val="en-US" w:eastAsia="zh-CN" w:bidi="ar-SA"/>
        </w:rPr>
        <w:id w:val="147462997"/>
        <w15:color w:val="DBDBDB"/>
        <w:docPartObj>
          <w:docPartGallery w:val="Table of Contents"/>
          <w:docPartUnique/>
        </w:docPartObj>
      </w:sdtPr>
      <w:sdtEndPr>
        <w:rPr>
          <w:rFonts w:hint="eastAsia" w:ascii="Times New Roman" w:hAnsi="Times New Roman" w:eastAsia="仿宋" w:cs="Times New Roman"/>
          <w:b/>
          <w:bCs/>
          <w:kern w:val="2"/>
          <w:sz w:val="24"/>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40"/>
              <w:szCs w:val="40"/>
            </w:rPr>
          </w:pPr>
          <w:r>
            <w:rPr>
              <w:rFonts w:hint="eastAsia" w:ascii="宋体" w:hAnsi="宋体" w:eastAsia="宋体" w:cs="宋体"/>
              <w:b/>
              <w:bCs/>
              <w:sz w:val="32"/>
              <w:szCs w:val="40"/>
            </w:rPr>
            <w:t>目</w:t>
          </w:r>
          <w:r>
            <w:rPr>
              <w:rFonts w:hint="eastAsia" w:ascii="宋体" w:hAnsi="宋体" w:eastAsia="宋体" w:cs="宋体"/>
              <w:b/>
              <w:bCs/>
              <w:sz w:val="32"/>
              <w:szCs w:val="40"/>
              <w:lang w:val="en-US" w:eastAsia="zh-CN"/>
            </w:rPr>
            <w:t xml:space="preserve">  </w:t>
          </w:r>
          <w:r>
            <w:rPr>
              <w:rFonts w:hint="eastAsia" w:ascii="宋体" w:hAnsi="宋体" w:eastAsia="宋体" w:cs="宋体"/>
              <w:b/>
              <w:bCs/>
              <w:sz w:val="32"/>
              <w:szCs w:val="40"/>
            </w:rPr>
            <w:t>录</w:t>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TOC \o "1-2" \h \u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_Toc4759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1总则</w:t>
          </w:r>
          <w:r>
            <w:rPr>
              <w:sz w:val="28"/>
              <w:szCs w:val="28"/>
            </w:rPr>
            <w:tab/>
          </w:r>
          <w:r>
            <w:rPr>
              <w:sz w:val="28"/>
              <w:szCs w:val="28"/>
            </w:rPr>
            <w:fldChar w:fldCharType="begin"/>
          </w:r>
          <w:r>
            <w:rPr>
              <w:sz w:val="28"/>
              <w:szCs w:val="28"/>
            </w:rPr>
            <w:instrText xml:space="preserve"> PAGEREF _Toc4759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_Toc28436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1.1  编制目的</w:t>
          </w:r>
          <w:r>
            <w:rPr>
              <w:sz w:val="28"/>
              <w:szCs w:val="28"/>
            </w:rPr>
            <w:tab/>
          </w:r>
          <w:r>
            <w:rPr>
              <w:sz w:val="28"/>
              <w:szCs w:val="28"/>
            </w:rPr>
            <w:fldChar w:fldCharType="begin"/>
          </w:r>
          <w:r>
            <w:rPr>
              <w:sz w:val="28"/>
              <w:szCs w:val="28"/>
            </w:rPr>
            <w:instrText xml:space="preserve"> PAGEREF _Toc28436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_Toc24277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1.2  编制依据</w:t>
          </w:r>
          <w:r>
            <w:rPr>
              <w:sz w:val="28"/>
              <w:szCs w:val="28"/>
            </w:rPr>
            <w:tab/>
          </w:r>
          <w:r>
            <w:rPr>
              <w:sz w:val="28"/>
              <w:szCs w:val="28"/>
            </w:rPr>
            <w:fldChar w:fldCharType="begin"/>
          </w:r>
          <w:r>
            <w:rPr>
              <w:sz w:val="28"/>
              <w:szCs w:val="28"/>
            </w:rPr>
            <w:instrText xml:space="preserve"> PAGEREF _Toc24277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_Toc9177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1.3  适用范围</w:t>
          </w:r>
          <w:r>
            <w:rPr>
              <w:sz w:val="28"/>
              <w:szCs w:val="28"/>
            </w:rPr>
            <w:tab/>
          </w:r>
          <w:r>
            <w:rPr>
              <w:sz w:val="28"/>
              <w:szCs w:val="28"/>
            </w:rPr>
            <w:fldChar w:fldCharType="begin"/>
          </w:r>
          <w:r>
            <w:rPr>
              <w:sz w:val="28"/>
              <w:szCs w:val="28"/>
            </w:rPr>
            <w:instrText xml:space="preserve"> PAGEREF _Toc9177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_Toc27686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1.4  预案体系</w:t>
          </w:r>
          <w:r>
            <w:rPr>
              <w:sz w:val="28"/>
              <w:szCs w:val="28"/>
            </w:rPr>
            <w:tab/>
          </w:r>
          <w:r>
            <w:rPr>
              <w:sz w:val="28"/>
              <w:szCs w:val="28"/>
            </w:rPr>
            <w:fldChar w:fldCharType="begin"/>
          </w:r>
          <w:r>
            <w:rPr>
              <w:sz w:val="28"/>
              <w:szCs w:val="28"/>
            </w:rPr>
            <w:instrText xml:space="preserve"> PAGEREF _Toc27686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_Toc4257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1.5  工作原则</w:t>
          </w:r>
          <w:r>
            <w:rPr>
              <w:sz w:val="28"/>
              <w:szCs w:val="28"/>
            </w:rPr>
            <w:tab/>
          </w:r>
          <w:r>
            <w:rPr>
              <w:sz w:val="28"/>
              <w:szCs w:val="28"/>
            </w:rPr>
            <w:fldChar w:fldCharType="begin"/>
          </w:r>
          <w:r>
            <w:rPr>
              <w:sz w:val="28"/>
              <w:szCs w:val="28"/>
            </w:rPr>
            <w:instrText xml:space="preserve"> PAGEREF _Toc4257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_Toc8378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2组织机构和职责</w:t>
          </w:r>
          <w:r>
            <w:rPr>
              <w:sz w:val="28"/>
              <w:szCs w:val="28"/>
            </w:rPr>
            <w:tab/>
          </w:r>
          <w:r>
            <w:rPr>
              <w:sz w:val="28"/>
              <w:szCs w:val="28"/>
            </w:rPr>
            <w:fldChar w:fldCharType="begin"/>
          </w:r>
          <w:r>
            <w:rPr>
              <w:sz w:val="28"/>
              <w:szCs w:val="28"/>
            </w:rPr>
            <w:instrText xml:space="preserve"> PAGEREF _Toc8378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_Toc22208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2.1  指挥部组成</w:t>
          </w:r>
          <w:r>
            <w:rPr>
              <w:sz w:val="28"/>
              <w:szCs w:val="28"/>
            </w:rPr>
            <w:tab/>
          </w:r>
          <w:r>
            <w:rPr>
              <w:sz w:val="28"/>
              <w:szCs w:val="28"/>
            </w:rPr>
            <w:fldChar w:fldCharType="begin"/>
          </w:r>
          <w:r>
            <w:rPr>
              <w:sz w:val="28"/>
              <w:szCs w:val="28"/>
            </w:rPr>
            <w:instrText xml:space="preserve"> PAGEREF _Toc22208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_Toc9456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2.2  工作机构</w:t>
          </w:r>
          <w:r>
            <w:rPr>
              <w:sz w:val="28"/>
              <w:szCs w:val="28"/>
            </w:rPr>
            <w:tab/>
          </w:r>
          <w:r>
            <w:rPr>
              <w:sz w:val="28"/>
              <w:szCs w:val="28"/>
            </w:rPr>
            <w:fldChar w:fldCharType="begin"/>
          </w:r>
          <w:r>
            <w:rPr>
              <w:sz w:val="28"/>
              <w:szCs w:val="28"/>
            </w:rPr>
            <w:instrText xml:space="preserve"> PAGEREF _Toc9456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_Toc16390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3监测与预警</w:t>
          </w:r>
          <w:r>
            <w:rPr>
              <w:sz w:val="28"/>
              <w:szCs w:val="28"/>
            </w:rPr>
            <w:tab/>
          </w:r>
          <w:r>
            <w:rPr>
              <w:sz w:val="28"/>
              <w:szCs w:val="28"/>
            </w:rPr>
            <w:fldChar w:fldCharType="begin"/>
          </w:r>
          <w:r>
            <w:rPr>
              <w:sz w:val="28"/>
              <w:szCs w:val="28"/>
            </w:rPr>
            <w:instrText xml:space="preserve"> PAGEREF _Toc16390 \h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_Toc6783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3.1  监测</w:t>
          </w:r>
          <w:r>
            <w:rPr>
              <w:sz w:val="28"/>
              <w:szCs w:val="28"/>
            </w:rPr>
            <w:tab/>
          </w:r>
          <w:r>
            <w:rPr>
              <w:sz w:val="28"/>
              <w:szCs w:val="28"/>
            </w:rPr>
            <w:fldChar w:fldCharType="begin"/>
          </w:r>
          <w:r>
            <w:rPr>
              <w:sz w:val="28"/>
              <w:szCs w:val="28"/>
            </w:rPr>
            <w:instrText xml:space="preserve"> PAGEREF _Toc6783 \h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_Toc4568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3.2  预警分级</w:t>
          </w:r>
          <w:r>
            <w:rPr>
              <w:sz w:val="28"/>
              <w:szCs w:val="28"/>
            </w:rPr>
            <w:tab/>
          </w:r>
          <w:r>
            <w:rPr>
              <w:sz w:val="28"/>
              <w:szCs w:val="28"/>
            </w:rPr>
            <w:fldChar w:fldCharType="begin"/>
          </w:r>
          <w:r>
            <w:rPr>
              <w:sz w:val="28"/>
              <w:szCs w:val="28"/>
            </w:rPr>
            <w:instrText xml:space="preserve"> PAGEREF _Toc4568 \h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_Toc14771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3.3  预警条件</w:t>
          </w:r>
          <w:r>
            <w:rPr>
              <w:sz w:val="28"/>
              <w:szCs w:val="28"/>
            </w:rPr>
            <w:tab/>
          </w:r>
          <w:r>
            <w:rPr>
              <w:sz w:val="28"/>
              <w:szCs w:val="28"/>
            </w:rPr>
            <w:fldChar w:fldCharType="begin"/>
          </w:r>
          <w:r>
            <w:rPr>
              <w:sz w:val="28"/>
              <w:szCs w:val="28"/>
            </w:rPr>
            <w:instrText xml:space="preserve"> PAGEREF _Toc14771 \h </w:instrText>
          </w:r>
          <w:r>
            <w:rPr>
              <w:sz w:val="28"/>
              <w:szCs w:val="28"/>
            </w:rPr>
            <w:fldChar w:fldCharType="separate"/>
          </w:r>
          <w:r>
            <w:rPr>
              <w:sz w:val="28"/>
              <w:szCs w:val="28"/>
            </w:rPr>
            <w:t>11</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_Toc29149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3.4  预警发布与解除</w:t>
          </w:r>
          <w:r>
            <w:rPr>
              <w:sz w:val="28"/>
              <w:szCs w:val="28"/>
            </w:rPr>
            <w:tab/>
          </w:r>
          <w:r>
            <w:rPr>
              <w:sz w:val="28"/>
              <w:szCs w:val="28"/>
            </w:rPr>
            <w:fldChar w:fldCharType="begin"/>
          </w:r>
          <w:r>
            <w:rPr>
              <w:sz w:val="28"/>
              <w:szCs w:val="28"/>
            </w:rPr>
            <w:instrText xml:space="preserve"> PAGEREF _Toc29149 \h </w:instrText>
          </w:r>
          <w:r>
            <w:rPr>
              <w:sz w:val="28"/>
              <w:szCs w:val="28"/>
            </w:rPr>
            <w:fldChar w:fldCharType="separate"/>
          </w:r>
          <w:r>
            <w:rPr>
              <w:sz w:val="28"/>
              <w:szCs w:val="28"/>
            </w:rPr>
            <w:t>11</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_Toc28131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3.4.1 预警发布</w:t>
          </w:r>
          <w:r>
            <w:rPr>
              <w:sz w:val="28"/>
              <w:szCs w:val="28"/>
            </w:rPr>
            <w:tab/>
          </w:r>
          <w:r>
            <w:rPr>
              <w:sz w:val="28"/>
              <w:szCs w:val="28"/>
            </w:rPr>
            <w:fldChar w:fldCharType="begin"/>
          </w:r>
          <w:r>
            <w:rPr>
              <w:sz w:val="28"/>
              <w:szCs w:val="28"/>
            </w:rPr>
            <w:instrText xml:space="preserve"> PAGEREF _Toc28131 \h </w:instrText>
          </w:r>
          <w:r>
            <w:rPr>
              <w:sz w:val="28"/>
              <w:szCs w:val="28"/>
            </w:rPr>
            <w:fldChar w:fldCharType="separate"/>
          </w:r>
          <w:r>
            <w:rPr>
              <w:sz w:val="28"/>
              <w:szCs w:val="28"/>
            </w:rPr>
            <w:t>11</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_Toc12594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3.4.2 预警级别调整与解除</w:t>
          </w:r>
          <w:r>
            <w:rPr>
              <w:sz w:val="28"/>
              <w:szCs w:val="28"/>
            </w:rPr>
            <w:tab/>
          </w:r>
          <w:r>
            <w:rPr>
              <w:sz w:val="28"/>
              <w:szCs w:val="28"/>
            </w:rPr>
            <w:fldChar w:fldCharType="begin"/>
          </w:r>
          <w:r>
            <w:rPr>
              <w:sz w:val="28"/>
              <w:szCs w:val="28"/>
            </w:rPr>
            <w:instrText xml:space="preserve"> PAGEREF _Toc12594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_Toc4685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3.4.3 区域联动</w:t>
          </w:r>
          <w:r>
            <w:rPr>
              <w:sz w:val="28"/>
              <w:szCs w:val="28"/>
            </w:rPr>
            <w:tab/>
          </w:r>
          <w:r>
            <w:rPr>
              <w:sz w:val="28"/>
              <w:szCs w:val="28"/>
            </w:rPr>
            <w:fldChar w:fldCharType="begin"/>
          </w:r>
          <w:r>
            <w:rPr>
              <w:sz w:val="28"/>
              <w:szCs w:val="28"/>
            </w:rPr>
            <w:instrText xml:space="preserve"> PAGEREF _Toc4685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_Toc14931 </w:instrText>
          </w:r>
          <w:r>
            <w:rPr>
              <w:rFonts w:hint="eastAsia" w:ascii="宋体" w:hAnsi="宋体" w:eastAsia="宋体" w:cs="宋体"/>
              <w:sz w:val="28"/>
              <w:szCs w:val="28"/>
              <w:lang w:val="en-US" w:eastAsia="zh-CN"/>
            </w:rPr>
            <w:fldChar w:fldCharType="separate"/>
          </w:r>
          <w:r>
            <w:rPr>
              <w:rFonts w:hint="default" w:ascii="Times New Roman" w:hAnsi="Times New Roman" w:eastAsia="宋体" w:cs="Times New Roman"/>
              <w:sz w:val="28"/>
              <w:szCs w:val="28"/>
            </w:rPr>
            <w:t>4应急响应</w:t>
          </w:r>
          <w:r>
            <w:rPr>
              <w:sz w:val="28"/>
              <w:szCs w:val="28"/>
            </w:rPr>
            <w:tab/>
          </w:r>
          <w:r>
            <w:rPr>
              <w:sz w:val="28"/>
              <w:szCs w:val="28"/>
            </w:rPr>
            <w:fldChar w:fldCharType="begin"/>
          </w:r>
          <w:r>
            <w:rPr>
              <w:sz w:val="28"/>
              <w:szCs w:val="28"/>
            </w:rPr>
            <w:instrText xml:space="preserve"> PAGEREF _Toc14931 \h </w:instrText>
          </w:r>
          <w:r>
            <w:rPr>
              <w:sz w:val="28"/>
              <w:szCs w:val="28"/>
            </w:rPr>
            <w:fldChar w:fldCharType="separate"/>
          </w:r>
          <w:r>
            <w:rPr>
              <w:sz w:val="28"/>
              <w:szCs w:val="28"/>
            </w:rPr>
            <w:t>13</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_Toc15086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4.1  应急响应分级及内容</w:t>
          </w:r>
          <w:r>
            <w:rPr>
              <w:sz w:val="28"/>
              <w:szCs w:val="28"/>
            </w:rPr>
            <w:tab/>
          </w:r>
          <w:r>
            <w:rPr>
              <w:sz w:val="28"/>
              <w:szCs w:val="28"/>
            </w:rPr>
            <w:fldChar w:fldCharType="begin"/>
          </w:r>
          <w:r>
            <w:rPr>
              <w:sz w:val="28"/>
              <w:szCs w:val="28"/>
            </w:rPr>
            <w:instrText xml:space="preserve"> PAGEREF _Toc15086 \h </w:instrText>
          </w:r>
          <w:r>
            <w:rPr>
              <w:sz w:val="28"/>
              <w:szCs w:val="28"/>
            </w:rPr>
            <w:fldChar w:fldCharType="separate"/>
          </w:r>
          <w:r>
            <w:rPr>
              <w:sz w:val="28"/>
              <w:szCs w:val="28"/>
            </w:rPr>
            <w:t>13</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_Toc32523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4.2  应急响应启动</w:t>
          </w:r>
          <w:r>
            <w:rPr>
              <w:sz w:val="28"/>
              <w:szCs w:val="28"/>
            </w:rPr>
            <w:tab/>
          </w:r>
          <w:r>
            <w:rPr>
              <w:sz w:val="28"/>
              <w:szCs w:val="28"/>
            </w:rPr>
            <w:fldChar w:fldCharType="begin"/>
          </w:r>
          <w:r>
            <w:rPr>
              <w:sz w:val="28"/>
              <w:szCs w:val="28"/>
            </w:rPr>
            <w:instrText xml:space="preserve"> PAGEREF _Toc32523 \h </w:instrText>
          </w:r>
          <w:r>
            <w:rPr>
              <w:sz w:val="28"/>
              <w:szCs w:val="28"/>
            </w:rPr>
            <w:fldChar w:fldCharType="separate"/>
          </w:r>
          <w:r>
            <w:rPr>
              <w:sz w:val="28"/>
              <w:szCs w:val="28"/>
            </w:rPr>
            <w:t>13</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_Toc4378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4.3  应急响应措施</w:t>
          </w:r>
          <w:r>
            <w:rPr>
              <w:sz w:val="28"/>
              <w:szCs w:val="28"/>
            </w:rPr>
            <w:tab/>
          </w:r>
          <w:r>
            <w:rPr>
              <w:sz w:val="28"/>
              <w:szCs w:val="28"/>
            </w:rPr>
            <w:fldChar w:fldCharType="begin"/>
          </w:r>
          <w:r>
            <w:rPr>
              <w:sz w:val="28"/>
              <w:szCs w:val="28"/>
            </w:rPr>
            <w:instrText xml:space="preserve"> PAGEREF _Toc4378 \h </w:instrText>
          </w:r>
          <w:r>
            <w:rPr>
              <w:sz w:val="28"/>
              <w:szCs w:val="28"/>
            </w:rPr>
            <w:fldChar w:fldCharType="separate"/>
          </w:r>
          <w:r>
            <w:rPr>
              <w:sz w:val="28"/>
              <w:szCs w:val="28"/>
            </w:rPr>
            <w:t>13</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_Toc28462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4.3.1 Ⅲ级响应措施</w:t>
          </w:r>
          <w:r>
            <w:rPr>
              <w:sz w:val="28"/>
              <w:szCs w:val="28"/>
            </w:rPr>
            <w:tab/>
          </w:r>
          <w:r>
            <w:rPr>
              <w:sz w:val="28"/>
              <w:szCs w:val="28"/>
            </w:rPr>
            <w:fldChar w:fldCharType="begin"/>
          </w:r>
          <w:r>
            <w:rPr>
              <w:sz w:val="28"/>
              <w:szCs w:val="28"/>
            </w:rPr>
            <w:instrText xml:space="preserve"> PAGEREF _Toc28462 \h </w:instrText>
          </w:r>
          <w:r>
            <w:rPr>
              <w:sz w:val="28"/>
              <w:szCs w:val="28"/>
            </w:rPr>
            <w:fldChar w:fldCharType="separate"/>
          </w:r>
          <w:r>
            <w:rPr>
              <w:sz w:val="28"/>
              <w:szCs w:val="28"/>
            </w:rPr>
            <w:t>14</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_Toc18911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4.3.2 Ⅱ级响应措施</w:t>
          </w:r>
          <w:r>
            <w:rPr>
              <w:sz w:val="28"/>
              <w:szCs w:val="28"/>
            </w:rPr>
            <w:tab/>
          </w:r>
          <w:r>
            <w:rPr>
              <w:sz w:val="28"/>
              <w:szCs w:val="28"/>
            </w:rPr>
            <w:fldChar w:fldCharType="begin"/>
          </w:r>
          <w:r>
            <w:rPr>
              <w:sz w:val="28"/>
              <w:szCs w:val="28"/>
            </w:rPr>
            <w:instrText xml:space="preserve"> PAGEREF _Toc18911 \h </w:instrText>
          </w:r>
          <w:r>
            <w:rPr>
              <w:sz w:val="28"/>
              <w:szCs w:val="28"/>
            </w:rPr>
            <w:fldChar w:fldCharType="separate"/>
          </w:r>
          <w:r>
            <w:rPr>
              <w:sz w:val="28"/>
              <w:szCs w:val="28"/>
            </w:rPr>
            <w:t>15</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_Toc1520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4.3.3 Ⅰ级响应措施</w:t>
          </w:r>
          <w:r>
            <w:rPr>
              <w:sz w:val="28"/>
              <w:szCs w:val="28"/>
            </w:rPr>
            <w:tab/>
          </w:r>
          <w:r>
            <w:rPr>
              <w:sz w:val="28"/>
              <w:szCs w:val="28"/>
            </w:rPr>
            <w:fldChar w:fldCharType="begin"/>
          </w:r>
          <w:r>
            <w:rPr>
              <w:sz w:val="28"/>
              <w:szCs w:val="28"/>
            </w:rPr>
            <w:instrText xml:space="preserve"> PAGEREF _Toc1520 \h </w:instrText>
          </w:r>
          <w:r>
            <w:rPr>
              <w:sz w:val="28"/>
              <w:szCs w:val="28"/>
            </w:rPr>
            <w:fldChar w:fldCharType="separate"/>
          </w:r>
          <w:r>
            <w:rPr>
              <w:sz w:val="28"/>
              <w:szCs w:val="28"/>
            </w:rPr>
            <w:t>17</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_Toc11388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4.3.4 补充说明</w:t>
          </w:r>
          <w:r>
            <w:rPr>
              <w:sz w:val="28"/>
              <w:szCs w:val="28"/>
            </w:rPr>
            <w:tab/>
          </w:r>
          <w:r>
            <w:rPr>
              <w:sz w:val="28"/>
              <w:szCs w:val="28"/>
            </w:rPr>
            <w:fldChar w:fldCharType="begin"/>
          </w:r>
          <w:r>
            <w:rPr>
              <w:sz w:val="28"/>
              <w:szCs w:val="28"/>
            </w:rPr>
            <w:instrText xml:space="preserve"> PAGEREF _Toc11388 \h </w:instrText>
          </w:r>
          <w:r>
            <w:rPr>
              <w:sz w:val="28"/>
              <w:szCs w:val="28"/>
            </w:rPr>
            <w:fldChar w:fldCharType="separate"/>
          </w:r>
          <w:r>
            <w:rPr>
              <w:sz w:val="28"/>
              <w:szCs w:val="28"/>
            </w:rPr>
            <w:t>18</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_Toc11022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4.</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rPr>
            <w:t xml:space="preserve">  响应终止</w:t>
          </w:r>
          <w:r>
            <w:rPr>
              <w:sz w:val="28"/>
              <w:szCs w:val="28"/>
            </w:rPr>
            <w:tab/>
          </w:r>
          <w:r>
            <w:rPr>
              <w:sz w:val="28"/>
              <w:szCs w:val="28"/>
            </w:rPr>
            <w:fldChar w:fldCharType="begin"/>
          </w:r>
          <w:r>
            <w:rPr>
              <w:sz w:val="28"/>
              <w:szCs w:val="28"/>
            </w:rPr>
            <w:instrText xml:space="preserve"> PAGEREF _Toc11022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_Toc4455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一、应急终止条件</w:t>
          </w:r>
          <w:r>
            <w:rPr>
              <w:sz w:val="28"/>
              <w:szCs w:val="28"/>
            </w:rPr>
            <w:tab/>
          </w:r>
          <w:r>
            <w:rPr>
              <w:sz w:val="28"/>
              <w:szCs w:val="28"/>
            </w:rPr>
            <w:fldChar w:fldCharType="begin"/>
          </w:r>
          <w:r>
            <w:rPr>
              <w:sz w:val="28"/>
              <w:szCs w:val="28"/>
            </w:rPr>
            <w:instrText xml:space="preserve"> PAGEREF _Toc4455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_Toc20006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二、应急终止程序</w:t>
          </w:r>
          <w:r>
            <w:rPr>
              <w:sz w:val="28"/>
              <w:szCs w:val="28"/>
            </w:rPr>
            <w:tab/>
          </w:r>
          <w:r>
            <w:rPr>
              <w:sz w:val="28"/>
              <w:szCs w:val="28"/>
            </w:rPr>
            <w:fldChar w:fldCharType="begin"/>
          </w:r>
          <w:r>
            <w:rPr>
              <w:sz w:val="28"/>
              <w:szCs w:val="28"/>
            </w:rPr>
            <w:instrText xml:space="preserve"> PAGEREF _Toc20006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_Toc18107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三、应急终止后的行动</w:t>
          </w:r>
          <w:r>
            <w:rPr>
              <w:sz w:val="28"/>
              <w:szCs w:val="28"/>
            </w:rPr>
            <w:tab/>
          </w:r>
          <w:r>
            <w:rPr>
              <w:sz w:val="28"/>
              <w:szCs w:val="28"/>
            </w:rPr>
            <w:fldChar w:fldCharType="begin"/>
          </w:r>
          <w:r>
            <w:rPr>
              <w:sz w:val="28"/>
              <w:szCs w:val="28"/>
            </w:rPr>
            <w:instrText xml:space="preserve"> PAGEREF _Toc18107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_Toc5618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4.5  信息发布</w:t>
          </w:r>
          <w:r>
            <w:rPr>
              <w:sz w:val="28"/>
              <w:szCs w:val="28"/>
            </w:rPr>
            <w:tab/>
          </w:r>
          <w:r>
            <w:rPr>
              <w:sz w:val="28"/>
              <w:szCs w:val="28"/>
            </w:rPr>
            <w:fldChar w:fldCharType="begin"/>
          </w:r>
          <w:r>
            <w:rPr>
              <w:sz w:val="28"/>
              <w:szCs w:val="28"/>
            </w:rPr>
            <w:instrText xml:space="preserve"> PAGEREF _Toc5618 \h </w:instrText>
          </w:r>
          <w:r>
            <w:rPr>
              <w:sz w:val="28"/>
              <w:szCs w:val="28"/>
            </w:rPr>
            <w:fldChar w:fldCharType="separate"/>
          </w:r>
          <w:r>
            <w:rPr>
              <w:sz w:val="28"/>
              <w:szCs w:val="28"/>
            </w:rPr>
            <w:t>20</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_Toc27924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4.6  信息上报</w:t>
          </w:r>
          <w:r>
            <w:rPr>
              <w:sz w:val="28"/>
              <w:szCs w:val="28"/>
            </w:rPr>
            <w:tab/>
          </w:r>
          <w:r>
            <w:rPr>
              <w:sz w:val="28"/>
              <w:szCs w:val="28"/>
            </w:rPr>
            <w:fldChar w:fldCharType="begin"/>
          </w:r>
          <w:r>
            <w:rPr>
              <w:sz w:val="28"/>
              <w:szCs w:val="28"/>
            </w:rPr>
            <w:instrText xml:space="preserve"> PAGEREF _Toc27924 \h </w:instrText>
          </w:r>
          <w:r>
            <w:rPr>
              <w:sz w:val="28"/>
              <w:szCs w:val="28"/>
            </w:rPr>
            <w:fldChar w:fldCharType="separate"/>
          </w:r>
          <w:r>
            <w:rPr>
              <w:sz w:val="28"/>
              <w:szCs w:val="28"/>
            </w:rPr>
            <w:t>20</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_Toc2632 </w:instrText>
          </w:r>
          <w:r>
            <w:rPr>
              <w:rFonts w:hint="eastAsia" w:ascii="宋体" w:hAnsi="宋体" w:eastAsia="宋体" w:cs="宋体"/>
              <w:sz w:val="28"/>
              <w:szCs w:val="28"/>
              <w:lang w:val="en-US" w:eastAsia="zh-CN"/>
            </w:rPr>
            <w:fldChar w:fldCharType="separate"/>
          </w:r>
          <w:r>
            <w:rPr>
              <w:rFonts w:hint="default" w:ascii="Times New Roman" w:hAnsi="Times New Roman" w:eastAsia="宋体" w:cs="Times New Roman"/>
              <w:sz w:val="28"/>
              <w:szCs w:val="28"/>
            </w:rPr>
            <w:t>5督导检查</w:t>
          </w:r>
          <w:r>
            <w:rPr>
              <w:sz w:val="28"/>
              <w:szCs w:val="28"/>
            </w:rPr>
            <w:tab/>
          </w:r>
          <w:r>
            <w:rPr>
              <w:sz w:val="28"/>
              <w:szCs w:val="28"/>
            </w:rPr>
            <w:fldChar w:fldCharType="begin"/>
          </w:r>
          <w:r>
            <w:rPr>
              <w:sz w:val="28"/>
              <w:szCs w:val="28"/>
            </w:rPr>
            <w:instrText xml:space="preserve"> PAGEREF _Toc2632 \h </w:instrText>
          </w:r>
          <w:r>
            <w:rPr>
              <w:sz w:val="28"/>
              <w:szCs w:val="28"/>
            </w:rPr>
            <w:fldChar w:fldCharType="separate"/>
          </w:r>
          <w:r>
            <w:rPr>
              <w:sz w:val="28"/>
              <w:szCs w:val="28"/>
            </w:rPr>
            <w:t>21</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_Toc14352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5.1  责任落实</w:t>
          </w:r>
          <w:r>
            <w:rPr>
              <w:sz w:val="28"/>
              <w:szCs w:val="28"/>
            </w:rPr>
            <w:tab/>
          </w:r>
          <w:r>
            <w:rPr>
              <w:sz w:val="28"/>
              <w:szCs w:val="28"/>
            </w:rPr>
            <w:fldChar w:fldCharType="begin"/>
          </w:r>
          <w:r>
            <w:rPr>
              <w:sz w:val="28"/>
              <w:szCs w:val="28"/>
            </w:rPr>
            <w:instrText xml:space="preserve"> PAGEREF _Toc14352 \h </w:instrText>
          </w:r>
          <w:r>
            <w:rPr>
              <w:sz w:val="28"/>
              <w:szCs w:val="28"/>
            </w:rPr>
            <w:fldChar w:fldCharType="separate"/>
          </w:r>
          <w:r>
            <w:rPr>
              <w:sz w:val="28"/>
              <w:szCs w:val="28"/>
            </w:rPr>
            <w:t>21</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_Toc5887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5.2  预警监督</w:t>
          </w:r>
          <w:r>
            <w:rPr>
              <w:sz w:val="28"/>
              <w:szCs w:val="28"/>
            </w:rPr>
            <w:tab/>
          </w:r>
          <w:r>
            <w:rPr>
              <w:sz w:val="28"/>
              <w:szCs w:val="28"/>
            </w:rPr>
            <w:fldChar w:fldCharType="begin"/>
          </w:r>
          <w:r>
            <w:rPr>
              <w:sz w:val="28"/>
              <w:szCs w:val="28"/>
            </w:rPr>
            <w:instrText xml:space="preserve"> PAGEREF _Toc5887 \h </w:instrText>
          </w:r>
          <w:r>
            <w:rPr>
              <w:sz w:val="28"/>
              <w:szCs w:val="28"/>
            </w:rPr>
            <w:fldChar w:fldCharType="separate"/>
          </w:r>
          <w:r>
            <w:rPr>
              <w:sz w:val="28"/>
              <w:szCs w:val="28"/>
            </w:rPr>
            <w:t>21</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_Toc6160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5.3  公众监督</w:t>
          </w:r>
          <w:r>
            <w:rPr>
              <w:sz w:val="28"/>
              <w:szCs w:val="28"/>
            </w:rPr>
            <w:tab/>
          </w:r>
          <w:r>
            <w:rPr>
              <w:sz w:val="28"/>
              <w:szCs w:val="28"/>
            </w:rPr>
            <w:fldChar w:fldCharType="begin"/>
          </w:r>
          <w:r>
            <w:rPr>
              <w:sz w:val="28"/>
              <w:szCs w:val="28"/>
            </w:rPr>
            <w:instrText xml:space="preserve"> PAGEREF _Toc6160 \h </w:instrText>
          </w:r>
          <w:r>
            <w:rPr>
              <w:sz w:val="28"/>
              <w:szCs w:val="28"/>
            </w:rPr>
            <w:fldChar w:fldCharType="separate"/>
          </w:r>
          <w:r>
            <w:rPr>
              <w:sz w:val="28"/>
              <w:szCs w:val="28"/>
            </w:rPr>
            <w:t>21</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_Toc30514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5.4  责任追究</w:t>
          </w:r>
          <w:r>
            <w:rPr>
              <w:sz w:val="28"/>
              <w:szCs w:val="28"/>
            </w:rPr>
            <w:tab/>
          </w:r>
          <w:r>
            <w:rPr>
              <w:sz w:val="28"/>
              <w:szCs w:val="28"/>
            </w:rPr>
            <w:fldChar w:fldCharType="begin"/>
          </w:r>
          <w:r>
            <w:rPr>
              <w:sz w:val="28"/>
              <w:szCs w:val="28"/>
            </w:rPr>
            <w:instrText xml:space="preserve"> PAGEREF _Toc30514 \h </w:instrText>
          </w:r>
          <w:r>
            <w:rPr>
              <w:sz w:val="28"/>
              <w:szCs w:val="28"/>
            </w:rPr>
            <w:fldChar w:fldCharType="separate"/>
          </w:r>
          <w:r>
            <w:rPr>
              <w:sz w:val="28"/>
              <w:szCs w:val="28"/>
            </w:rPr>
            <w:t>22</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_Toc16124 </w:instrText>
          </w:r>
          <w:r>
            <w:rPr>
              <w:rFonts w:hint="eastAsia" w:ascii="宋体" w:hAnsi="宋体" w:eastAsia="宋体" w:cs="宋体"/>
              <w:sz w:val="28"/>
              <w:szCs w:val="28"/>
              <w:lang w:val="en-US" w:eastAsia="zh-CN"/>
            </w:rPr>
            <w:fldChar w:fldCharType="separate"/>
          </w:r>
          <w:r>
            <w:rPr>
              <w:rFonts w:hint="default" w:ascii="Times New Roman" w:hAnsi="Times New Roman" w:eastAsia="宋体" w:cs="Times New Roman"/>
              <w:sz w:val="28"/>
              <w:szCs w:val="28"/>
            </w:rPr>
            <w:t>6总结评估</w:t>
          </w:r>
          <w:r>
            <w:rPr>
              <w:sz w:val="28"/>
              <w:szCs w:val="28"/>
            </w:rPr>
            <w:tab/>
          </w:r>
          <w:r>
            <w:rPr>
              <w:sz w:val="28"/>
              <w:szCs w:val="28"/>
            </w:rPr>
            <w:fldChar w:fldCharType="begin"/>
          </w:r>
          <w:r>
            <w:rPr>
              <w:sz w:val="28"/>
              <w:szCs w:val="28"/>
            </w:rPr>
            <w:instrText xml:space="preserve"> PAGEREF _Toc16124 \h </w:instrText>
          </w:r>
          <w:r>
            <w:rPr>
              <w:sz w:val="28"/>
              <w:szCs w:val="28"/>
            </w:rPr>
            <w:fldChar w:fldCharType="separate"/>
          </w:r>
          <w:r>
            <w:rPr>
              <w:sz w:val="28"/>
              <w:szCs w:val="28"/>
            </w:rPr>
            <w:t>23</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_Toc21373 </w:instrText>
          </w:r>
          <w:r>
            <w:rPr>
              <w:rFonts w:hint="eastAsia" w:ascii="宋体" w:hAnsi="宋体" w:eastAsia="宋体" w:cs="宋体"/>
              <w:sz w:val="28"/>
              <w:szCs w:val="28"/>
              <w:lang w:val="en-US" w:eastAsia="zh-CN"/>
            </w:rPr>
            <w:fldChar w:fldCharType="separate"/>
          </w:r>
          <w:r>
            <w:rPr>
              <w:rFonts w:hint="default" w:ascii="Times New Roman" w:hAnsi="Times New Roman" w:eastAsia="宋体" w:cs="Times New Roman"/>
              <w:sz w:val="28"/>
              <w:szCs w:val="28"/>
            </w:rPr>
            <w:t>7应急保障</w:t>
          </w:r>
          <w:r>
            <w:rPr>
              <w:sz w:val="28"/>
              <w:szCs w:val="28"/>
            </w:rPr>
            <w:tab/>
          </w:r>
          <w:r>
            <w:rPr>
              <w:sz w:val="28"/>
              <w:szCs w:val="28"/>
            </w:rPr>
            <w:fldChar w:fldCharType="begin"/>
          </w:r>
          <w:r>
            <w:rPr>
              <w:sz w:val="28"/>
              <w:szCs w:val="28"/>
            </w:rPr>
            <w:instrText xml:space="preserve"> PAGEREF _Toc21373 \h </w:instrText>
          </w:r>
          <w:r>
            <w:rPr>
              <w:sz w:val="28"/>
              <w:szCs w:val="28"/>
            </w:rPr>
            <w:fldChar w:fldCharType="separate"/>
          </w:r>
          <w:r>
            <w:rPr>
              <w:sz w:val="28"/>
              <w:szCs w:val="28"/>
            </w:rPr>
            <w:t>24</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_Toc16395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7.1  经费保障</w:t>
          </w:r>
          <w:r>
            <w:rPr>
              <w:sz w:val="28"/>
              <w:szCs w:val="28"/>
            </w:rPr>
            <w:tab/>
          </w:r>
          <w:r>
            <w:rPr>
              <w:sz w:val="28"/>
              <w:szCs w:val="28"/>
            </w:rPr>
            <w:fldChar w:fldCharType="begin"/>
          </w:r>
          <w:r>
            <w:rPr>
              <w:sz w:val="28"/>
              <w:szCs w:val="28"/>
            </w:rPr>
            <w:instrText xml:space="preserve"> PAGEREF _Toc16395 \h </w:instrText>
          </w:r>
          <w:r>
            <w:rPr>
              <w:sz w:val="28"/>
              <w:szCs w:val="28"/>
            </w:rPr>
            <w:fldChar w:fldCharType="separate"/>
          </w:r>
          <w:r>
            <w:rPr>
              <w:sz w:val="28"/>
              <w:szCs w:val="28"/>
            </w:rPr>
            <w:t>24</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_Toc29470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7.2  物资及能力保障</w:t>
          </w:r>
          <w:r>
            <w:rPr>
              <w:sz w:val="28"/>
              <w:szCs w:val="28"/>
            </w:rPr>
            <w:tab/>
          </w:r>
          <w:r>
            <w:rPr>
              <w:sz w:val="28"/>
              <w:szCs w:val="28"/>
            </w:rPr>
            <w:fldChar w:fldCharType="begin"/>
          </w:r>
          <w:r>
            <w:rPr>
              <w:sz w:val="28"/>
              <w:szCs w:val="28"/>
            </w:rPr>
            <w:instrText xml:space="preserve"> PAGEREF _Toc29470 \h </w:instrText>
          </w:r>
          <w:r>
            <w:rPr>
              <w:sz w:val="28"/>
              <w:szCs w:val="28"/>
            </w:rPr>
            <w:fldChar w:fldCharType="separate"/>
          </w:r>
          <w:r>
            <w:rPr>
              <w:sz w:val="28"/>
              <w:szCs w:val="28"/>
            </w:rPr>
            <w:t>24</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_Toc19166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7.3  通信及信息保障</w:t>
          </w:r>
          <w:r>
            <w:rPr>
              <w:sz w:val="28"/>
              <w:szCs w:val="28"/>
            </w:rPr>
            <w:tab/>
          </w:r>
          <w:r>
            <w:rPr>
              <w:sz w:val="28"/>
              <w:szCs w:val="28"/>
            </w:rPr>
            <w:fldChar w:fldCharType="begin"/>
          </w:r>
          <w:r>
            <w:rPr>
              <w:sz w:val="28"/>
              <w:szCs w:val="28"/>
            </w:rPr>
            <w:instrText xml:space="preserve"> PAGEREF _Toc19166 \h </w:instrText>
          </w:r>
          <w:r>
            <w:rPr>
              <w:sz w:val="28"/>
              <w:szCs w:val="28"/>
            </w:rPr>
            <w:fldChar w:fldCharType="separate"/>
          </w:r>
          <w:r>
            <w:rPr>
              <w:sz w:val="28"/>
              <w:szCs w:val="28"/>
            </w:rPr>
            <w:t>24</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_Toc7971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7.4  医疗卫生保障</w:t>
          </w:r>
          <w:r>
            <w:rPr>
              <w:sz w:val="28"/>
              <w:szCs w:val="28"/>
            </w:rPr>
            <w:tab/>
          </w:r>
          <w:r>
            <w:rPr>
              <w:sz w:val="28"/>
              <w:szCs w:val="28"/>
            </w:rPr>
            <w:fldChar w:fldCharType="begin"/>
          </w:r>
          <w:r>
            <w:rPr>
              <w:sz w:val="28"/>
              <w:szCs w:val="28"/>
            </w:rPr>
            <w:instrText xml:space="preserve"> PAGEREF _Toc7971 \h </w:instrText>
          </w:r>
          <w:r>
            <w:rPr>
              <w:sz w:val="28"/>
              <w:szCs w:val="28"/>
            </w:rPr>
            <w:fldChar w:fldCharType="separate"/>
          </w:r>
          <w:r>
            <w:rPr>
              <w:sz w:val="28"/>
              <w:szCs w:val="28"/>
            </w:rPr>
            <w:t>25</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_Toc17526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7.5  制度保障</w:t>
          </w:r>
          <w:r>
            <w:rPr>
              <w:sz w:val="28"/>
              <w:szCs w:val="28"/>
            </w:rPr>
            <w:tab/>
          </w:r>
          <w:r>
            <w:rPr>
              <w:sz w:val="28"/>
              <w:szCs w:val="28"/>
            </w:rPr>
            <w:fldChar w:fldCharType="begin"/>
          </w:r>
          <w:r>
            <w:rPr>
              <w:sz w:val="28"/>
              <w:szCs w:val="28"/>
            </w:rPr>
            <w:instrText xml:space="preserve"> PAGEREF _Toc17526 \h </w:instrText>
          </w:r>
          <w:r>
            <w:rPr>
              <w:sz w:val="28"/>
              <w:szCs w:val="28"/>
            </w:rPr>
            <w:fldChar w:fldCharType="separate"/>
          </w:r>
          <w:r>
            <w:rPr>
              <w:sz w:val="28"/>
              <w:szCs w:val="28"/>
            </w:rPr>
            <w:t>25</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_Toc4109 </w:instrText>
          </w:r>
          <w:r>
            <w:rPr>
              <w:rFonts w:hint="eastAsia" w:ascii="宋体" w:hAnsi="宋体" w:eastAsia="宋体" w:cs="宋体"/>
              <w:sz w:val="28"/>
              <w:szCs w:val="28"/>
              <w:lang w:val="en-US" w:eastAsia="zh-CN"/>
            </w:rPr>
            <w:fldChar w:fldCharType="separate"/>
          </w:r>
          <w:r>
            <w:rPr>
              <w:rFonts w:hint="default" w:ascii="Times New Roman" w:hAnsi="Times New Roman" w:eastAsia="宋体" w:cs="Times New Roman"/>
              <w:sz w:val="28"/>
              <w:szCs w:val="28"/>
            </w:rPr>
            <w:t>8附则</w:t>
          </w:r>
          <w:r>
            <w:rPr>
              <w:sz w:val="28"/>
              <w:szCs w:val="28"/>
            </w:rPr>
            <w:tab/>
          </w:r>
          <w:r>
            <w:rPr>
              <w:sz w:val="28"/>
              <w:szCs w:val="28"/>
            </w:rPr>
            <w:fldChar w:fldCharType="begin"/>
          </w:r>
          <w:r>
            <w:rPr>
              <w:sz w:val="28"/>
              <w:szCs w:val="28"/>
            </w:rPr>
            <w:instrText xml:space="preserve"> PAGEREF _Toc4109 \h </w:instrText>
          </w:r>
          <w:r>
            <w:rPr>
              <w:sz w:val="28"/>
              <w:szCs w:val="28"/>
            </w:rPr>
            <w:fldChar w:fldCharType="separate"/>
          </w:r>
          <w:r>
            <w:rPr>
              <w:sz w:val="28"/>
              <w:szCs w:val="28"/>
            </w:rPr>
            <w:t>26</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_Toc21701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8.1  预案管理</w:t>
          </w:r>
          <w:r>
            <w:rPr>
              <w:sz w:val="28"/>
              <w:szCs w:val="28"/>
            </w:rPr>
            <w:tab/>
          </w:r>
          <w:r>
            <w:rPr>
              <w:sz w:val="28"/>
              <w:szCs w:val="28"/>
            </w:rPr>
            <w:fldChar w:fldCharType="begin"/>
          </w:r>
          <w:r>
            <w:rPr>
              <w:sz w:val="28"/>
              <w:szCs w:val="28"/>
            </w:rPr>
            <w:instrText xml:space="preserve"> PAGEREF _Toc21701 \h </w:instrText>
          </w:r>
          <w:r>
            <w:rPr>
              <w:sz w:val="28"/>
              <w:szCs w:val="28"/>
            </w:rPr>
            <w:fldChar w:fldCharType="separate"/>
          </w:r>
          <w:r>
            <w:rPr>
              <w:sz w:val="28"/>
              <w:szCs w:val="28"/>
            </w:rPr>
            <w:t>26</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_Toc16788 </w:instrText>
          </w:r>
          <w:r>
            <w:rPr>
              <w:rFonts w:hint="eastAsia" w:ascii="宋体" w:hAnsi="宋体" w:eastAsia="宋体" w:cs="宋体"/>
              <w:sz w:val="28"/>
              <w:szCs w:val="28"/>
              <w:lang w:val="en-US" w:eastAsia="zh-CN"/>
            </w:rPr>
            <w:fldChar w:fldCharType="separate"/>
          </w:r>
          <w:r>
            <w:rPr>
              <w:rFonts w:hint="default" w:ascii="Times New Roman" w:hAnsi="Times New Roman" w:cs="Times New Roman"/>
              <w:sz w:val="28"/>
              <w:szCs w:val="28"/>
            </w:rPr>
            <w:t>8.2  预案实施时间</w:t>
          </w:r>
          <w:r>
            <w:rPr>
              <w:sz w:val="28"/>
              <w:szCs w:val="28"/>
            </w:rPr>
            <w:tab/>
          </w:r>
          <w:r>
            <w:rPr>
              <w:sz w:val="28"/>
              <w:szCs w:val="28"/>
            </w:rPr>
            <w:fldChar w:fldCharType="begin"/>
          </w:r>
          <w:r>
            <w:rPr>
              <w:sz w:val="28"/>
              <w:szCs w:val="28"/>
            </w:rPr>
            <w:instrText xml:space="preserve"> PAGEREF _Toc16788 \h </w:instrText>
          </w:r>
          <w:r>
            <w:rPr>
              <w:sz w:val="28"/>
              <w:szCs w:val="28"/>
            </w:rPr>
            <w:fldChar w:fldCharType="separate"/>
          </w:r>
          <w:r>
            <w:rPr>
              <w:sz w:val="28"/>
              <w:szCs w:val="28"/>
            </w:rPr>
            <w:t>27</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_Toc30194 </w:instrText>
          </w:r>
          <w:r>
            <w:rPr>
              <w:rFonts w:hint="eastAsia" w:ascii="宋体" w:hAnsi="宋体" w:eastAsia="宋体" w:cs="宋体"/>
              <w:sz w:val="28"/>
              <w:szCs w:val="28"/>
              <w:lang w:val="en-US" w:eastAsia="zh-CN"/>
            </w:rPr>
            <w:fldChar w:fldCharType="separate"/>
          </w:r>
          <w:r>
            <w:rPr>
              <w:rFonts w:hint="eastAsia" w:eastAsia="仿宋_GB2312"/>
              <w:bCs w:val="0"/>
              <w:sz w:val="28"/>
              <w:szCs w:val="28"/>
            </w:rPr>
            <w:t>附件1 名词解释</w:t>
          </w:r>
          <w:r>
            <w:rPr>
              <w:sz w:val="28"/>
              <w:szCs w:val="28"/>
            </w:rPr>
            <w:tab/>
          </w:r>
          <w:r>
            <w:rPr>
              <w:sz w:val="28"/>
              <w:szCs w:val="28"/>
            </w:rPr>
            <w:fldChar w:fldCharType="begin"/>
          </w:r>
          <w:r>
            <w:rPr>
              <w:sz w:val="28"/>
              <w:szCs w:val="28"/>
            </w:rPr>
            <w:instrText xml:space="preserve"> PAGEREF _Toc30194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_Toc9577 </w:instrText>
          </w:r>
          <w:r>
            <w:rPr>
              <w:rFonts w:hint="eastAsia" w:ascii="宋体" w:hAnsi="宋体" w:eastAsia="宋体" w:cs="宋体"/>
              <w:sz w:val="28"/>
              <w:szCs w:val="28"/>
              <w:lang w:val="en-US" w:eastAsia="zh-CN"/>
            </w:rPr>
            <w:fldChar w:fldCharType="separate"/>
          </w:r>
          <w:r>
            <w:rPr>
              <w:rFonts w:hint="eastAsia" w:eastAsia="仿宋_GB2312"/>
              <w:bCs w:val="0"/>
              <w:sz w:val="28"/>
              <w:szCs w:val="28"/>
              <w:highlight w:val="none"/>
            </w:rPr>
            <w:t>附件2 通榆县重污染天气应急组织机构示意图</w:t>
          </w:r>
          <w:r>
            <w:rPr>
              <w:sz w:val="28"/>
              <w:szCs w:val="28"/>
            </w:rPr>
            <w:tab/>
          </w:r>
          <w:r>
            <w:rPr>
              <w:sz w:val="28"/>
              <w:szCs w:val="28"/>
            </w:rPr>
            <w:fldChar w:fldCharType="begin"/>
          </w:r>
          <w:r>
            <w:rPr>
              <w:sz w:val="28"/>
              <w:szCs w:val="28"/>
            </w:rPr>
            <w:instrText xml:space="preserve"> PAGEREF _Toc9577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_Toc14979 </w:instrText>
          </w:r>
          <w:r>
            <w:rPr>
              <w:rFonts w:hint="eastAsia" w:ascii="宋体" w:hAnsi="宋体" w:eastAsia="宋体" w:cs="宋体"/>
              <w:sz w:val="28"/>
              <w:szCs w:val="28"/>
              <w:lang w:val="en-US" w:eastAsia="zh-CN"/>
            </w:rPr>
            <w:fldChar w:fldCharType="separate"/>
          </w:r>
          <w:r>
            <w:rPr>
              <w:rFonts w:hint="eastAsia" w:eastAsia="仿宋_GB2312"/>
              <w:bCs w:val="0"/>
              <w:sz w:val="28"/>
              <w:szCs w:val="28"/>
            </w:rPr>
            <w:t>附件3 通榆县重污染天气应急响应流程图</w:t>
          </w:r>
          <w:r>
            <w:rPr>
              <w:sz w:val="28"/>
              <w:szCs w:val="28"/>
            </w:rPr>
            <w:tab/>
          </w:r>
          <w:r>
            <w:rPr>
              <w:sz w:val="28"/>
              <w:szCs w:val="28"/>
            </w:rPr>
            <w:fldChar w:fldCharType="begin"/>
          </w:r>
          <w:r>
            <w:rPr>
              <w:sz w:val="28"/>
              <w:szCs w:val="28"/>
            </w:rPr>
            <w:instrText xml:space="preserve"> PAGEREF _Toc14979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_Toc13609 </w:instrText>
          </w:r>
          <w:r>
            <w:rPr>
              <w:rFonts w:hint="eastAsia" w:ascii="宋体" w:hAnsi="宋体" w:eastAsia="宋体" w:cs="宋体"/>
              <w:sz w:val="28"/>
              <w:szCs w:val="28"/>
              <w:lang w:val="en-US" w:eastAsia="zh-CN"/>
            </w:rPr>
            <w:fldChar w:fldCharType="separate"/>
          </w:r>
          <w:r>
            <w:rPr>
              <w:rFonts w:hint="eastAsia" w:eastAsia="仿宋_GB2312"/>
              <w:bCs w:val="0"/>
              <w:sz w:val="28"/>
              <w:szCs w:val="28"/>
            </w:rPr>
            <w:t>附件4 通榆县重污染天气应急指挥成员单位职责分工表</w:t>
          </w:r>
          <w:r>
            <w:rPr>
              <w:sz w:val="28"/>
              <w:szCs w:val="28"/>
            </w:rPr>
            <w:tab/>
          </w:r>
          <w:r>
            <w:rPr>
              <w:sz w:val="28"/>
              <w:szCs w:val="28"/>
            </w:rPr>
            <w:fldChar w:fldCharType="begin"/>
          </w:r>
          <w:r>
            <w:rPr>
              <w:sz w:val="28"/>
              <w:szCs w:val="28"/>
            </w:rPr>
            <w:instrText xml:space="preserve"> PAGEREF _Toc13609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_Toc27144 </w:instrText>
          </w:r>
          <w:r>
            <w:rPr>
              <w:rFonts w:hint="eastAsia" w:ascii="宋体" w:hAnsi="宋体" w:eastAsia="宋体" w:cs="宋体"/>
              <w:sz w:val="28"/>
              <w:szCs w:val="28"/>
              <w:lang w:val="en-US" w:eastAsia="zh-CN"/>
            </w:rPr>
            <w:fldChar w:fldCharType="separate"/>
          </w:r>
          <w:r>
            <w:rPr>
              <w:rFonts w:hint="eastAsia" w:eastAsia="仿宋_GB2312"/>
              <w:bCs w:val="0"/>
              <w:sz w:val="28"/>
              <w:szCs w:val="28"/>
            </w:rPr>
            <w:t>附件5 通榆县重污染天气应急指挥部成员单位联系方式表</w:t>
          </w:r>
          <w:r>
            <w:rPr>
              <w:sz w:val="28"/>
              <w:szCs w:val="28"/>
            </w:rPr>
            <w:tab/>
          </w:r>
          <w:r>
            <w:rPr>
              <w:sz w:val="28"/>
              <w:szCs w:val="28"/>
            </w:rPr>
            <w:fldChar w:fldCharType="begin"/>
          </w:r>
          <w:r>
            <w:rPr>
              <w:sz w:val="28"/>
              <w:szCs w:val="28"/>
            </w:rPr>
            <w:instrText xml:space="preserve"> PAGEREF _Toc27144 \h </w:instrText>
          </w:r>
          <w:r>
            <w:rPr>
              <w:sz w:val="28"/>
              <w:szCs w:val="28"/>
            </w:rPr>
            <w:fldChar w:fldCharType="separate"/>
          </w:r>
          <w:r>
            <w:rPr>
              <w:sz w:val="28"/>
              <w:szCs w:val="28"/>
            </w:rPr>
            <w:t>7</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_Toc9448 </w:instrText>
          </w:r>
          <w:r>
            <w:rPr>
              <w:rFonts w:hint="eastAsia" w:ascii="宋体" w:hAnsi="宋体" w:eastAsia="宋体" w:cs="宋体"/>
              <w:sz w:val="28"/>
              <w:szCs w:val="28"/>
              <w:lang w:val="en-US" w:eastAsia="zh-CN"/>
            </w:rPr>
            <w:fldChar w:fldCharType="separate"/>
          </w:r>
          <w:r>
            <w:rPr>
              <w:rFonts w:hint="eastAsia" w:eastAsia="仿宋_GB2312"/>
              <w:bCs w:val="0"/>
              <w:sz w:val="28"/>
              <w:szCs w:val="28"/>
            </w:rPr>
            <w:t>附件6 通榆县重污染天气应急管控单位清单</w:t>
          </w:r>
          <w:r>
            <w:rPr>
              <w:sz w:val="28"/>
              <w:szCs w:val="28"/>
            </w:rPr>
            <w:tab/>
          </w:r>
          <w:r>
            <w:rPr>
              <w:sz w:val="28"/>
              <w:szCs w:val="28"/>
            </w:rPr>
            <w:fldChar w:fldCharType="begin"/>
          </w:r>
          <w:r>
            <w:rPr>
              <w:sz w:val="28"/>
              <w:szCs w:val="28"/>
            </w:rPr>
            <w:instrText xml:space="preserve"> PAGEREF _Toc9448 \h </w:instrText>
          </w:r>
          <w:r>
            <w:rPr>
              <w:sz w:val="28"/>
              <w:szCs w:val="28"/>
            </w:rPr>
            <w:fldChar w:fldCharType="separate"/>
          </w:r>
          <w:r>
            <w:rPr>
              <w:sz w:val="28"/>
              <w:szCs w:val="28"/>
            </w:rPr>
            <w:t>8</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_Toc20483 </w:instrText>
          </w:r>
          <w:r>
            <w:rPr>
              <w:rFonts w:hint="eastAsia" w:ascii="宋体" w:hAnsi="宋体" w:eastAsia="宋体" w:cs="宋体"/>
              <w:sz w:val="28"/>
              <w:szCs w:val="28"/>
              <w:lang w:val="en-US" w:eastAsia="zh-CN"/>
            </w:rPr>
            <w:fldChar w:fldCharType="separate"/>
          </w:r>
          <w:r>
            <w:rPr>
              <w:rFonts w:hint="eastAsia" w:eastAsia="仿宋_GB2312"/>
              <w:bCs w:val="0"/>
              <w:sz w:val="28"/>
              <w:szCs w:val="28"/>
            </w:rPr>
            <w:t>附件7 通榆县重污染天气应急专家登记表</w:t>
          </w:r>
          <w:r>
            <w:rPr>
              <w:sz w:val="28"/>
              <w:szCs w:val="28"/>
            </w:rPr>
            <w:tab/>
          </w:r>
          <w:r>
            <w:rPr>
              <w:sz w:val="28"/>
              <w:szCs w:val="28"/>
            </w:rPr>
            <w:fldChar w:fldCharType="begin"/>
          </w:r>
          <w:r>
            <w:rPr>
              <w:sz w:val="28"/>
              <w:szCs w:val="28"/>
            </w:rPr>
            <w:instrText xml:space="preserve"> PAGEREF _Toc20483 \h </w:instrText>
          </w:r>
          <w:r>
            <w:rPr>
              <w:sz w:val="28"/>
              <w:szCs w:val="28"/>
            </w:rPr>
            <w:fldChar w:fldCharType="separate"/>
          </w:r>
          <w:r>
            <w:rPr>
              <w:sz w:val="28"/>
              <w:szCs w:val="28"/>
            </w:rPr>
            <w:t>9</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_Toc17137 </w:instrText>
          </w:r>
          <w:r>
            <w:rPr>
              <w:rFonts w:hint="eastAsia" w:ascii="宋体" w:hAnsi="宋体" w:eastAsia="宋体" w:cs="宋体"/>
              <w:sz w:val="28"/>
              <w:szCs w:val="28"/>
              <w:lang w:val="en-US" w:eastAsia="zh-CN"/>
            </w:rPr>
            <w:fldChar w:fldCharType="separate"/>
          </w:r>
          <w:r>
            <w:rPr>
              <w:rFonts w:hint="eastAsia" w:eastAsia="仿宋_GB2312"/>
              <w:bCs w:val="0"/>
              <w:sz w:val="28"/>
              <w:szCs w:val="28"/>
            </w:rPr>
            <w:t>附件8 通榆县重污染天气应急响应统计表</w:t>
          </w:r>
          <w:r>
            <w:rPr>
              <w:sz w:val="28"/>
              <w:szCs w:val="28"/>
            </w:rPr>
            <w:tab/>
          </w:r>
          <w:r>
            <w:rPr>
              <w:sz w:val="28"/>
              <w:szCs w:val="28"/>
            </w:rPr>
            <w:fldChar w:fldCharType="begin"/>
          </w:r>
          <w:r>
            <w:rPr>
              <w:sz w:val="28"/>
              <w:szCs w:val="28"/>
            </w:rPr>
            <w:instrText xml:space="preserve"> PAGEREF _Toc17137 \h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_Toc14106 </w:instrText>
          </w:r>
          <w:r>
            <w:rPr>
              <w:rFonts w:hint="eastAsia" w:ascii="宋体" w:hAnsi="宋体" w:eastAsia="宋体" w:cs="宋体"/>
              <w:sz w:val="28"/>
              <w:szCs w:val="28"/>
              <w:lang w:val="en-US" w:eastAsia="zh-CN"/>
            </w:rPr>
            <w:fldChar w:fldCharType="separate"/>
          </w:r>
          <w:r>
            <w:rPr>
              <w:rFonts w:hint="eastAsia" w:eastAsia="仿宋_GB2312"/>
              <w:bCs w:val="0"/>
              <w:sz w:val="28"/>
              <w:szCs w:val="28"/>
            </w:rPr>
            <w:t>附件9 通榆县重污染天气应急演练记录表</w:t>
          </w:r>
          <w:r>
            <w:rPr>
              <w:sz w:val="28"/>
              <w:szCs w:val="28"/>
            </w:rPr>
            <w:tab/>
          </w:r>
          <w:r>
            <w:rPr>
              <w:sz w:val="28"/>
              <w:szCs w:val="28"/>
            </w:rPr>
            <w:fldChar w:fldCharType="begin"/>
          </w:r>
          <w:r>
            <w:rPr>
              <w:sz w:val="28"/>
              <w:szCs w:val="28"/>
            </w:rPr>
            <w:instrText xml:space="preserve"> PAGEREF _Toc14106 \h </w:instrText>
          </w:r>
          <w:r>
            <w:rPr>
              <w:sz w:val="28"/>
              <w:szCs w:val="28"/>
            </w:rPr>
            <w:fldChar w:fldCharType="separate"/>
          </w:r>
          <w:r>
            <w:rPr>
              <w:sz w:val="28"/>
              <w:szCs w:val="28"/>
            </w:rPr>
            <w:t>11</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_Toc14003 </w:instrText>
          </w:r>
          <w:r>
            <w:rPr>
              <w:rFonts w:hint="eastAsia" w:ascii="宋体" w:hAnsi="宋体" w:eastAsia="宋体" w:cs="宋体"/>
              <w:sz w:val="28"/>
              <w:szCs w:val="28"/>
              <w:lang w:val="en-US" w:eastAsia="zh-CN"/>
            </w:rPr>
            <w:fldChar w:fldCharType="separate"/>
          </w:r>
          <w:r>
            <w:rPr>
              <w:rFonts w:hint="eastAsia" w:eastAsia="仿宋_GB2312"/>
              <w:bCs w:val="0"/>
              <w:sz w:val="28"/>
              <w:szCs w:val="28"/>
            </w:rPr>
            <w:t>附件10 通榆县重污染天气应急效果评估表</w:t>
          </w:r>
          <w:r>
            <w:rPr>
              <w:sz w:val="28"/>
              <w:szCs w:val="28"/>
            </w:rPr>
            <w:tab/>
          </w:r>
          <w:r>
            <w:rPr>
              <w:sz w:val="28"/>
              <w:szCs w:val="28"/>
            </w:rPr>
            <w:fldChar w:fldCharType="begin"/>
          </w:r>
          <w:r>
            <w:rPr>
              <w:sz w:val="28"/>
              <w:szCs w:val="28"/>
            </w:rPr>
            <w:instrText xml:space="preserve"> PAGEREF _Toc14003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_Toc6876 </w:instrText>
          </w:r>
          <w:r>
            <w:rPr>
              <w:rFonts w:hint="eastAsia" w:ascii="宋体" w:hAnsi="宋体" w:eastAsia="宋体" w:cs="宋体"/>
              <w:sz w:val="28"/>
              <w:szCs w:val="28"/>
              <w:lang w:val="en-US" w:eastAsia="zh-CN"/>
            </w:rPr>
            <w:fldChar w:fldCharType="separate"/>
          </w:r>
          <w:r>
            <w:rPr>
              <w:rFonts w:hint="eastAsia" w:eastAsia="仿宋_GB2312"/>
              <w:bCs w:val="0"/>
              <w:sz w:val="28"/>
              <w:szCs w:val="28"/>
            </w:rPr>
            <w:t xml:space="preserve">附件11 </w:t>
          </w:r>
          <w:r>
            <w:rPr>
              <w:rFonts w:hint="eastAsia" w:eastAsia="仿宋_GB2312"/>
              <w:bCs w:val="0"/>
              <w:sz w:val="28"/>
              <w:szCs w:val="28"/>
              <w:lang w:val="en-US" w:eastAsia="zh-CN"/>
            </w:rPr>
            <w:t>通榆</w:t>
          </w:r>
          <w:r>
            <w:rPr>
              <w:rFonts w:hint="eastAsia" w:eastAsia="仿宋_GB2312"/>
              <w:bCs w:val="0"/>
              <w:sz w:val="28"/>
              <w:szCs w:val="28"/>
            </w:rPr>
            <w:t>县重污染天气预警信息发布（解除）审批表</w:t>
          </w:r>
          <w:r>
            <w:rPr>
              <w:sz w:val="28"/>
              <w:szCs w:val="28"/>
            </w:rPr>
            <w:tab/>
          </w:r>
          <w:r>
            <w:rPr>
              <w:sz w:val="28"/>
              <w:szCs w:val="28"/>
            </w:rPr>
            <w:fldChar w:fldCharType="begin"/>
          </w:r>
          <w:r>
            <w:rPr>
              <w:sz w:val="28"/>
              <w:szCs w:val="28"/>
            </w:rPr>
            <w:instrText xml:space="preserve"> PAGEREF _Toc6876 \h </w:instrText>
          </w:r>
          <w:r>
            <w:rPr>
              <w:sz w:val="28"/>
              <w:szCs w:val="28"/>
            </w:rPr>
            <w:fldChar w:fldCharType="separate"/>
          </w:r>
          <w:r>
            <w:rPr>
              <w:sz w:val="28"/>
              <w:szCs w:val="28"/>
            </w:rPr>
            <w:t>13</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_Toc8182 </w:instrText>
          </w:r>
          <w:r>
            <w:rPr>
              <w:rFonts w:hint="eastAsia" w:ascii="宋体" w:hAnsi="宋体" w:eastAsia="宋体" w:cs="宋体"/>
              <w:sz w:val="28"/>
              <w:szCs w:val="28"/>
              <w:lang w:val="en-US" w:eastAsia="zh-CN"/>
            </w:rPr>
            <w:fldChar w:fldCharType="separate"/>
          </w:r>
          <w:r>
            <w:rPr>
              <w:rFonts w:hint="eastAsia" w:eastAsia="仿宋_GB2312"/>
              <w:bCs w:val="0"/>
              <w:sz w:val="28"/>
              <w:szCs w:val="28"/>
            </w:rPr>
            <w:t>附件12 重污染天气预警信息发布格式</w:t>
          </w:r>
          <w:r>
            <w:rPr>
              <w:sz w:val="28"/>
              <w:szCs w:val="28"/>
            </w:rPr>
            <w:tab/>
          </w:r>
          <w:r>
            <w:rPr>
              <w:sz w:val="28"/>
              <w:szCs w:val="28"/>
            </w:rPr>
            <w:fldChar w:fldCharType="begin"/>
          </w:r>
          <w:r>
            <w:rPr>
              <w:sz w:val="28"/>
              <w:szCs w:val="28"/>
            </w:rPr>
            <w:instrText xml:space="preserve"> PAGEREF _Toc8182 \h </w:instrText>
          </w:r>
          <w:r>
            <w:rPr>
              <w:sz w:val="28"/>
              <w:szCs w:val="28"/>
            </w:rPr>
            <w:fldChar w:fldCharType="separate"/>
          </w:r>
          <w:r>
            <w:rPr>
              <w:sz w:val="28"/>
              <w:szCs w:val="28"/>
            </w:rPr>
            <w:t>14</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_Toc11417 </w:instrText>
          </w:r>
          <w:r>
            <w:rPr>
              <w:rFonts w:hint="eastAsia" w:ascii="宋体" w:hAnsi="宋体" w:eastAsia="宋体" w:cs="宋体"/>
              <w:sz w:val="28"/>
              <w:szCs w:val="28"/>
              <w:lang w:val="en-US" w:eastAsia="zh-CN"/>
            </w:rPr>
            <w:fldChar w:fldCharType="separate"/>
          </w:r>
          <w:r>
            <w:rPr>
              <w:rFonts w:hint="eastAsia" w:eastAsia="仿宋_GB2312"/>
              <w:bCs w:val="0"/>
              <w:sz w:val="28"/>
              <w:szCs w:val="28"/>
            </w:rPr>
            <w:t>附件13 重污染天气应急响应终止格式</w:t>
          </w:r>
          <w:r>
            <w:rPr>
              <w:sz w:val="28"/>
              <w:szCs w:val="28"/>
            </w:rPr>
            <w:tab/>
          </w:r>
          <w:r>
            <w:rPr>
              <w:sz w:val="28"/>
              <w:szCs w:val="28"/>
            </w:rPr>
            <w:fldChar w:fldCharType="begin"/>
          </w:r>
          <w:r>
            <w:rPr>
              <w:sz w:val="28"/>
              <w:szCs w:val="28"/>
            </w:rPr>
            <w:instrText xml:space="preserve"> PAGEREF _Toc11417 \h </w:instrText>
          </w:r>
          <w:r>
            <w:rPr>
              <w:sz w:val="28"/>
              <w:szCs w:val="28"/>
            </w:rPr>
            <w:fldChar w:fldCharType="separate"/>
          </w:r>
          <w:r>
            <w:rPr>
              <w:sz w:val="28"/>
              <w:szCs w:val="28"/>
            </w:rPr>
            <w:t>16</w:t>
          </w:r>
          <w:r>
            <w:rPr>
              <w:sz w:val="28"/>
              <w:szCs w:val="28"/>
            </w:rPr>
            <w:fldChar w:fldCharType="end"/>
          </w:r>
          <w:r>
            <w:rPr>
              <w:rFonts w:hint="eastAsia" w:ascii="宋体" w:hAnsi="宋体" w:eastAsia="宋体" w:cs="宋体"/>
              <w:sz w:val="28"/>
              <w:szCs w:val="28"/>
              <w:lang w:val="en-US" w:eastAsia="zh-CN"/>
            </w:rPr>
            <w:fldChar w:fldCharType="end"/>
          </w:r>
        </w:p>
        <w:p>
          <w:pPr>
            <w:tabs>
              <w:tab w:val="right" w:leader="dot" w:pos="8306"/>
            </w:tabs>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_Toc24776 </w:instrText>
          </w:r>
          <w:r>
            <w:rPr>
              <w:rFonts w:hint="eastAsia" w:ascii="宋体" w:hAnsi="宋体" w:eastAsia="宋体" w:cs="宋体"/>
              <w:sz w:val="28"/>
              <w:szCs w:val="28"/>
              <w:lang w:val="en-US" w:eastAsia="zh-CN"/>
            </w:rPr>
            <w:fldChar w:fldCharType="separate"/>
          </w:r>
          <w:r>
            <w:rPr>
              <w:rFonts w:hint="eastAsia" w:eastAsia="仿宋_GB2312"/>
              <w:bCs w:val="0"/>
              <w:sz w:val="28"/>
              <w:szCs w:val="28"/>
            </w:rPr>
            <w:t>附件14 健康防护措施媒体信息发布格式</w:t>
          </w:r>
          <w:r>
            <w:rPr>
              <w:sz w:val="28"/>
              <w:szCs w:val="28"/>
            </w:rPr>
            <w:tab/>
          </w:r>
          <w:r>
            <w:rPr>
              <w:sz w:val="28"/>
              <w:szCs w:val="28"/>
            </w:rPr>
            <w:fldChar w:fldCharType="begin"/>
          </w:r>
          <w:r>
            <w:rPr>
              <w:sz w:val="28"/>
              <w:szCs w:val="28"/>
            </w:rPr>
            <w:instrText xml:space="preserve"> PAGEREF _Toc24776 \h </w:instrText>
          </w:r>
          <w:r>
            <w:rPr>
              <w:sz w:val="28"/>
              <w:szCs w:val="28"/>
            </w:rPr>
            <w:fldChar w:fldCharType="separate"/>
          </w:r>
          <w:r>
            <w:rPr>
              <w:sz w:val="28"/>
              <w:szCs w:val="28"/>
            </w:rPr>
            <w:t>17</w:t>
          </w:r>
          <w:r>
            <w:rPr>
              <w:sz w:val="28"/>
              <w:szCs w:val="28"/>
            </w:rPr>
            <w:fldChar w:fldCharType="end"/>
          </w:r>
          <w:r>
            <w:rPr>
              <w:rFonts w:hint="eastAsia" w:ascii="宋体" w:hAnsi="宋体" w:eastAsia="宋体" w:cs="宋体"/>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28"/>
              <w:szCs w:val="28"/>
              <w:lang w:val="en-US" w:eastAsia="zh-CN"/>
            </w:rPr>
            <w:fldChar w:fldCharType="end"/>
          </w:r>
        </w:p>
      </w:sdtContent>
    </w:sdt>
    <w:p>
      <w:pPr>
        <w:pStyle w:val="2"/>
        <w:bidi w:val="0"/>
        <w:rPr>
          <w:rFonts w:hint="default" w:ascii="Times New Roman" w:hAnsi="Times New Roman" w:cs="Times New Roman"/>
        </w:rPr>
      </w:pPr>
      <w:bookmarkStart w:id="0" w:name="_Toc4759"/>
      <w:bookmarkStart w:id="122" w:name="_GoBack"/>
      <w:bookmarkEnd w:id="122"/>
      <w:r>
        <w:rPr>
          <w:rFonts w:hint="default" w:ascii="Times New Roman" w:hAnsi="Times New Roman" w:cs="Times New Roman"/>
        </w:rPr>
        <w:t>1总则</w:t>
      </w:r>
      <w:bookmarkEnd w:id="0"/>
    </w:p>
    <w:p>
      <w:pPr>
        <w:pStyle w:val="3"/>
        <w:ind w:firstLine="643"/>
        <w:outlineLvl w:val="0"/>
        <w:rPr>
          <w:rFonts w:hint="default" w:ascii="Times New Roman" w:hAnsi="Times New Roman" w:cs="Times New Roman"/>
          <w:sz w:val="32"/>
          <w:szCs w:val="32"/>
        </w:rPr>
      </w:pPr>
      <w:bookmarkStart w:id="1" w:name="_Toc28436"/>
      <w:r>
        <w:rPr>
          <w:rFonts w:hint="default" w:ascii="Times New Roman" w:hAnsi="Times New Roman" w:cs="Times New Roman"/>
          <w:sz w:val="32"/>
          <w:szCs w:val="32"/>
        </w:rPr>
        <w:t>1.1  编制目的</w:t>
      </w:r>
      <w:bookmarkEnd w:id="1"/>
    </w:p>
    <w:p>
      <w:pPr>
        <w:ind w:firstLine="420"/>
        <w:rPr>
          <w:rFonts w:hint="default" w:ascii="Times New Roman" w:hAnsi="Times New Roman" w:cs="Times New Roman"/>
          <w:sz w:val="32"/>
          <w:szCs w:val="32"/>
        </w:rPr>
      </w:pPr>
      <w:r>
        <w:rPr>
          <w:rFonts w:hint="default" w:ascii="Times New Roman" w:hAnsi="Times New Roman" w:cs="Times New Roman"/>
          <w:sz w:val="32"/>
          <w:szCs w:val="32"/>
        </w:rPr>
        <w:t>为进一步完善我县重污染天气应急响应机制，提高县政府预防、预警、应对能力，及时有效应对重污染天气，明确应对职责，最大限度降低重污染天气造成的危害，保障人民群众身体健康和社会稳定，根据《白城市重污染天气应急预案》并结合通榆县实际情况，制定本预案。</w:t>
      </w:r>
    </w:p>
    <w:p>
      <w:pPr>
        <w:pStyle w:val="3"/>
        <w:ind w:firstLine="643"/>
        <w:outlineLvl w:val="0"/>
        <w:rPr>
          <w:rFonts w:hint="default" w:ascii="Times New Roman" w:hAnsi="Times New Roman" w:cs="Times New Roman"/>
          <w:sz w:val="32"/>
          <w:szCs w:val="32"/>
        </w:rPr>
      </w:pPr>
      <w:bookmarkStart w:id="2" w:name="_Toc24277"/>
      <w:r>
        <w:rPr>
          <w:rFonts w:hint="default" w:ascii="Times New Roman" w:hAnsi="Times New Roman" w:cs="Times New Roman"/>
          <w:sz w:val="32"/>
          <w:szCs w:val="32"/>
        </w:rPr>
        <w:t>1.2  编制依据</w:t>
      </w:r>
      <w:bookmarkEnd w:id="2"/>
    </w:p>
    <w:p>
      <w:pPr>
        <w:ind w:firstLine="480"/>
        <w:rPr>
          <w:rFonts w:hint="default" w:ascii="Times New Roman" w:hAnsi="Times New Roman" w:cs="Times New Roman"/>
          <w:sz w:val="32"/>
          <w:szCs w:val="32"/>
        </w:rPr>
      </w:pPr>
      <w:r>
        <w:rPr>
          <w:rFonts w:hint="default" w:ascii="Times New Roman" w:hAnsi="Times New Roman" w:cs="Times New Roman"/>
          <w:sz w:val="32"/>
          <w:szCs w:val="32"/>
        </w:rPr>
        <w:t>《中华人民共和国环境保护法》、《中华人民共和国大气污染防治法》、《中华人民共和国突发事件应对法》、《国务院打赢蓝天保卫战三年行动计划》、《环境空气质量标准》（GB 3095-2012）、《环境空气质量指数（AQI）技术规定（试行）（HJ633-2012）》、《关于推进重污染天气应急预案修订工作的指导意见》（环办大气函〔2018〕875号）、《城市大气重污染应急预案编制指南》、《重污染天气预警分级标准和应急减排措施修订工作方案》（环大气〔2017〕86号）</w:t>
      </w:r>
      <w:r>
        <w:rPr>
          <w:rFonts w:hint="default" w:ascii="Times New Roman" w:hAnsi="Times New Roman" w:cs="Times New Roman"/>
          <w:sz w:val="32"/>
          <w:szCs w:val="32"/>
          <w:lang w:eastAsia="zh-CN"/>
        </w:rPr>
        <w:t>、</w:t>
      </w:r>
      <w:r>
        <w:rPr>
          <w:rFonts w:hint="default" w:ascii="Times New Roman" w:hAnsi="Times New Roman" w:cs="Times New Roman"/>
          <w:sz w:val="32"/>
          <w:szCs w:val="32"/>
        </w:rPr>
        <w:t>《重污染天气应急管控规范》（DB22/T 2501—2018）</w:t>
      </w:r>
      <w:r>
        <w:rPr>
          <w:rFonts w:hint="eastAsia" w:cs="Times New Roman"/>
          <w:sz w:val="32"/>
          <w:szCs w:val="32"/>
          <w:lang w:val="en-US" w:eastAsia="zh-CN"/>
        </w:rPr>
        <w:t xml:space="preserve"> </w:t>
      </w:r>
      <w:r>
        <w:rPr>
          <w:rFonts w:hint="default" w:ascii="Times New Roman" w:hAnsi="Times New Roman" w:cs="Times New Roman"/>
          <w:sz w:val="32"/>
          <w:szCs w:val="32"/>
          <w:lang w:eastAsia="zh-CN"/>
        </w:rPr>
        <w:t>、</w:t>
      </w:r>
      <w:r>
        <w:rPr>
          <w:rFonts w:hint="default" w:ascii="Times New Roman" w:hAnsi="Times New Roman" w:cs="Times New Roman"/>
          <w:sz w:val="32"/>
          <w:szCs w:val="32"/>
        </w:rPr>
        <w:t>《国务院关于印发大气污染防治行动计划的通知》（国发〔2013〕37号）</w:t>
      </w:r>
      <w:r>
        <w:rPr>
          <w:rFonts w:hint="default" w:ascii="Times New Roman" w:hAnsi="Times New Roman" w:cs="Times New Roman"/>
          <w:sz w:val="32"/>
          <w:szCs w:val="32"/>
          <w:lang w:eastAsia="zh-CN"/>
        </w:rPr>
        <w:t>、</w:t>
      </w:r>
      <w:r>
        <w:rPr>
          <w:rFonts w:hint="default" w:ascii="Times New Roman" w:hAnsi="Times New Roman" w:cs="Times New Roman"/>
          <w:sz w:val="32"/>
          <w:szCs w:val="32"/>
        </w:rPr>
        <w:t>《吉林省落实打赢蓝天保卫战三年行动计划实施方案》、《吉林省人民政府办公厅关于加强应急管控措施减缓重污染天气影响的指导意见》（吉政办发〔2016〕32号）</w:t>
      </w:r>
      <w:r>
        <w:rPr>
          <w:rFonts w:hint="default" w:ascii="Times New Roman" w:hAnsi="Times New Roman" w:cs="Times New Roman"/>
          <w:sz w:val="32"/>
          <w:szCs w:val="32"/>
          <w:lang w:eastAsia="zh-CN"/>
        </w:rPr>
        <w:t>、</w:t>
      </w:r>
      <w:r>
        <w:rPr>
          <w:rFonts w:hint="default" w:ascii="Times New Roman" w:hAnsi="Times New Roman" w:cs="Times New Roman"/>
          <w:sz w:val="32"/>
          <w:szCs w:val="32"/>
        </w:rPr>
        <w:t>《吉林省人民政府办公厅关于印发吉林省重污染天气应急预案的通知》（吉政办函〔2017〕112号）</w:t>
      </w:r>
      <w:r>
        <w:rPr>
          <w:rFonts w:hint="default" w:ascii="Times New Roman" w:hAnsi="Times New Roman" w:cs="Times New Roman"/>
          <w:sz w:val="32"/>
          <w:szCs w:val="32"/>
          <w:lang w:eastAsia="zh-CN"/>
        </w:rPr>
        <w:t>、</w:t>
      </w:r>
      <w:r>
        <w:rPr>
          <w:rFonts w:hint="default" w:ascii="Times New Roman" w:hAnsi="Times New Roman" w:cs="Times New Roman"/>
          <w:sz w:val="32"/>
          <w:szCs w:val="32"/>
        </w:rPr>
        <w:t>《吉林省大气污染防治条例》、《吉林省重污染天气应急预案》（吉气指〔2019〕1号）、《白城市重污染天气应急预案》（白政办函〔2017〕46号）及相关法律、法规、标准、文件等。</w:t>
      </w:r>
    </w:p>
    <w:p>
      <w:pPr>
        <w:pStyle w:val="3"/>
        <w:ind w:firstLine="643"/>
        <w:outlineLvl w:val="0"/>
        <w:rPr>
          <w:rFonts w:hint="default" w:ascii="Times New Roman" w:hAnsi="Times New Roman" w:cs="Times New Roman"/>
          <w:sz w:val="32"/>
          <w:szCs w:val="32"/>
        </w:rPr>
      </w:pPr>
      <w:bookmarkStart w:id="3" w:name="_Toc9177"/>
      <w:r>
        <w:rPr>
          <w:rFonts w:hint="default" w:ascii="Times New Roman" w:hAnsi="Times New Roman" w:cs="Times New Roman"/>
          <w:sz w:val="32"/>
          <w:szCs w:val="32"/>
        </w:rPr>
        <w:t>1.3  适用范围</w:t>
      </w:r>
      <w:bookmarkEnd w:id="3"/>
    </w:p>
    <w:p>
      <w:pPr>
        <w:ind w:firstLine="480"/>
        <w:rPr>
          <w:rFonts w:hint="default" w:ascii="Times New Roman" w:hAnsi="Times New Roman" w:cs="Times New Roman"/>
          <w:sz w:val="32"/>
          <w:szCs w:val="32"/>
        </w:rPr>
      </w:pPr>
      <w:r>
        <w:rPr>
          <w:rFonts w:hint="default" w:ascii="Times New Roman" w:hAnsi="Times New Roman" w:cs="Times New Roman"/>
          <w:sz w:val="32"/>
          <w:szCs w:val="32"/>
        </w:rPr>
        <w:t>本预案适用于发生在通榆县行政区域内的重污染天气应对工作。</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本预案所指的重污染天气，是根据《环境空气质量指数（AQI）技术规定（试行）（HJ633-2012）》，AQI大于200以上污染程度的大气污染。</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因沙尘造成的重污染天气，参照沙尘天气相关要求执行，不纳入应急预案范畴。</w:t>
      </w:r>
    </w:p>
    <w:p>
      <w:pPr>
        <w:pStyle w:val="3"/>
        <w:ind w:firstLine="643"/>
        <w:outlineLvl w:val="0"/>
        <w:rPr>
          <w:rFonts w:hint="default" w:ascii="Times New Roman" w:hAnsi="Times New Roman" w:cs="Times New Roman"/>
          <w:sz w:val="32"/>
          <w:szCs w:val="32"/>
        </w:rPr>
      </w:pPr>
      <w:bookmarkStart w:id="4" w:name="_Toc27686"/>
      <w:r>
        <w:rPr>
          <w:rFonts w:hint="default" w:ascii="Times New Roman" w:hAnsi="Times New Roman" w:cs="Times New Roman"/>
          <w:sz w:val="32"/>
          <w:szCs w:val="32"/>
        </w:rPr>
        <w:t>1.4  预案体系</w:t>
      </w:r>
      <w:bookmarkEnd w:id="4"/>
    </w:p>
    <w:p>
      <w:pPr>
        <w:ind w:firstLine="480"/>
        <w:rPr>
          <w:rFonts w:hint="default" w:ascii="Times New Roman" w:hAnsi="Times New Roman" w:cs="Times New Roman"/>
          <w:sz w:val="32"/>
          <w:szCs w:val="32"/>
        </w:rPr>
      </w:pPr>
      <w:r>
        <w:rPr>
          <w:rFonts w:hint="default" w:ascii="Times New Roman" w:hAnsi="Times New Roman" w:cs="Times New Roman"/>
          <w:sz w:val="32"/>
          <w:szCs w:val="32"/>
        </w:rPr>
        <w:t>本预案为白城市重污染天气应急预案体系的组成部分。</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本预案为县政府专项预案，各乡镇（场）、开发区管委会、县政府有关部门和相关企事业单位制定的重污染天气应急预案要与本预案相衔接，结合实际情况，对预案相关工作内容进行分解和细化，包括应急减排清单、秋冬季工业企业错峰生产实施方案和相关企业单位操作方案等，共同构成通榆县重污染天气应急预案体系。</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通榆县重污染天气应急指挥部统筹领导指挥全县重污染天气应对工作。对全县的重污染天气应急工作实施统一指挥。按照大气污染程度，统筹实施预警和响应，同时与省级预警和响应实施区域联动（含市、县际间区域联动）。</w:t>
      </w:r>
    </w:p>
    <w:p>
      <w:pPr>
        <w:ind w:firstLine="480"/>
        <w:jc w:val="center"/>
        <w:rPr>
          <w:rStyle w:val="12"/>
          <w:rFonts w:hint="default" w:ascii="Times New Roman" w:hAnsi="Times New Roman" w:cs="Times New Roman"/>
          <w:sz w:val="32"/>
          <w:szCs w:val="32"/>
        </w:rPr>
      </w:pPr>
      <w:r>
        <w:rPr>
          <w:rFonts w:hint="default" w:ascii="Times New Roman" w:hAnsi="Times New Roman" w:cs="Times New Roman"/>
          <w:sz w:val="32"/>
          <w:szCs w:val="32"/>
        </w:rPr>
        <w:object>
          <v:shape id="_x0000_i1025" o:spt="75" type="#_x0000_t75" style="height:132.75pt;width:415.5pt;" o:ole="t" filled="f" o:preferrelative="t" stroked="f" coordsize="21600,21600">
            <v:path/>
            <v:fill on="f" focussize="0,0"/>
            <v:stroke on="f"/>
            <v:imagedata r:id="rId13" o:title=""/>
            <o:lock v:ext="edit" aspectratio="f"/>
            <w10:wrap type="none"/>
            <w10:anchorlock/>
          </v:shape>
          <o:OLEObject Type="Embed" ProgID="Visio.Drawing.15" ShapeID="_x0000_i1025" DrawAspect="Content" ObjectID="_1468075725" r:id="rId12">
            <o:LockedField>false</o:LockedField>
          </o:OLEObject>
        </w:object>
      </w:r>
      <w:r>
        <w:rPr>
          <w:rStyle w:val="12"/>
          <w:rFonts w:hint="default" w:ascii="Times New Roman" w:hAnsi="Times New Roman" w:cs="Times New Roman"/>
          <w:sz w:val="32"/>
          <w:szCs w:val="32"/>
        </w:rPr>
        <w:t>图1.4-1  通榆县重污染天气应急预案体系图</w:t>
      </w:r>
    </w:p>
    <w:p>
      <w:pPr>
        <w:pStyle w:val="3"/>
        <w:pageBreakBefore w:val="0"/>
        <w:widowControl w:val="0"/>
        <w:kinsoku/>
        <w:wordWrap/>
        <w:overflowPunct/>
        <w:topLinePunct w:val="0"/>
        <w:autoSpaceDE/>
        <w:autoSpaceDN/>
        <w:bidi w:val="0"/>
        <w:adjustRightInd/>
        <w:snapToGrid/>
        <w:spacing w:line="360" w:lineRule="auto"/>
        <w:ind w:firstLine="643"/>
        <w:textAlignment w:val="auto"/>
        <w:outlineLvl w:val="0"/>
        <w:rPr>
          <w:rFonts w:hint="default" w:ascii="Times New Roman" w:hAnsi="Times New Roman" w:cs="Times New Roman"/>
          <w:sz w:val="32"/>
          <w:szCs w:val="32"/>
        </w:rPr>
      </w:pPr>
      <w:bookmarkStart w:id="5" w:name="_Toc4257"/>
      <w:r>
        <w:rPr>
          <w:rFonts w:hint="default" w:ascii="Times New Roman" w:hAnsi="Times New Roman" w:cs="Times New Roman"/>
          <w:sz w:val="32"/>
          <w:szCs w:val="32"/>
        </w:rPr>
        <w:t>1.5  工作原则</w:t>
      </w:r>
      <w:bookmarkEnd w:id="5"/>
    </w:p>
    <w:p>
      <w:pPr>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sz w:val="32"/>
          <w:szCs w:val="32"/>
        </w:rPr>
      </w:pPr>
      <w:r>
        <w:rPr>
          <w:rFonts w:hint="default" w:ascii="Times New Roman" w:hAnsi="Times New Roman" w:cs="Times New Roman"/>
          <w:sz w:val="32"/>
          <w:szCs w:val="32"/>
        </w:rPr>
        <w:t>（1）以人为本，预防为主。以保障人民群众身体健康为首要目标，做到提前预警，加强自我防范和保护，最大程度降低重污染天气对人民群众身体健康的影响。</w:t>
      </w:r>
    </w:p>
    <w:p>
      <w:pPr>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sz w:val="32"/>
          <w:szCs w:val="32"/>
        </w:rPr>
      </w:pPr>
      <w:r>
        <w:rPr>
          <w:rFonts w:hint="default" w:ascii="Times New Roman" w:hAnsi="Times New Roman" w:cs="Times New Roman"/>
          <w:sz w:val="32"/>
          <w:szCs w:val="32"/>
        </w:rPr>
        <w:t>（2）属地管理，统一领导。重污染天气应对由县重污染天气应急指挥部统筹领导指挥，统筹协调各项措施的制定和实施。</w:t>
      </w:r>
    </w:p>
    <w:p>
      <w:pPr>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sz w:val="32"/>
          <w:szCs w:val="32"/>
        </w:rPr>
      </w:pPr>
      <w:r>
        <w:rPr>
          <w:rFonts w:hint="default" w:ascii="Times New Roman" w:hAnsi="Times New Roman" w:cs="Times New Roman"/>
          <w:sz w:val="32"/>
          <w:szCs w:val="32"/>
        </w:rPr>
        <w:t>（3）科学预警，及时响应。健全空气质量监测预警体系，充分利用气象大数据分析研判，做到科学预警。根据预测结果，提前采取各类防控和保护措施。</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sz w:val="32"/>
          <w:szCs w:val="32"/>
        </w:rPr>
      </w:pPr>
      <w:r>
        <w:rPr>
          <w:rFonts w:hint="default" w:ascii="Times New Roman" w:hAnsi="Times New Roman" w:cs="Times New Roman"/>
          <w:sz w:val="32"/>
          <w:szCs w:val="32"/>
        </w:rPr>
        <w:t>（4）部门联动，社会参与。县级重污染天气应急应对工作由县重污染天气应急指挥部统筹领导指挥，各乡镇（场）</w:t>
      </w:r>
      <w:r>
        <w:rPr>
          <w:rFonts w:hint="eastAsia" w:cs="Times New Roman"/>
          <w:sz w:val="32"/>
          <w:szCs w:val="32"/>
          <w:lang w:val="en-US" w:eastAsia="zh-CN"/>
        </w:rPr>
        <w:t>及</w:t>
      </w:r>
      <w:r>
        <w:rPr>
          <w:rFonts w:hint="default" w:ascii="Times New Roman" w:hAnsi="Times New Roman" w:cs="Times New Roman"/>
          <w:sz w:val="32"/>
          <w:szCs w:val="32"/>
        </w:rPr>
        <w:t>各开发区管委会负责做好本辖区重污染天气应对和应急管控措施的组织落实，相关部门各司其职密切配合。同时通过各类权威媒体，及时准确发布空气环境监测相关信息，确保人民群众知情权。广泛动员社会各界积及参与重污染天气应对和防护工作。</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br w:type="page"/>
      </w:r>
    </w:p>
    <w:p>
      <w:pPr>
        <w:pStyle w:val="2"/>
        <w:bidi w:val="0"/>
        <w:rPr>
          <w:rFonts w:hint="default" w:ascii="Times New Roman" w:hAnsi="Times New Roman" w:cs="Times New Roman"/>
        </w:rPr>
      </w:pPr>
      <w:bookmarkStart w:id="6" w:name="_Toc8378"/>
      <w:r>
        <w:rPr>
          <w:rFonts w:hint="default" w:ascii="Times New Roman" w:hAnsi="Times New Roman" w:cs="Times New Roman"/>
        </w:rPr>
        <w:t>2组织机构和职责</w:t>
      </w:r>
      <w:bookmarkEnd w:id="6"/>
    </w:p>
    <w:p>
      <w:pPr>
        <w:ind w:firstLine="480"/>
        <w:rPr>
          <w:rFonts w:hint="default" w:ascii="Times New Roman" w:hAnsi="Times New Roman" w:cs="Times New Roman"/>
          <w:sz w:val="32"/>
          <w:szCs w:val="32"/>
        </w:rPr>
      </w:pPr>
      <w:r>
        <w:rPr>
          <w:rFonts w:hint="default" w:ascii="Times New Roman" w:hAnsi="Times New Roman" w:cs="Times New Roman"/>
          <w:sz w:val="32"/>
          <w:szCs w:val="32"/>
        </w:rPr>
        <w:t>通榆县重污染天气应急指挥部（以下简称“县应急指挥部”）负责统筹指挥全县重污染天气应对工作，决策部署应急处置中的重大事项，督促检查各成员单位重污染天气应急响应措施的落实情况，承担重污染天气区域应急联动工作。</w:t>
      </w:r>
    </w:p>
    <w:p>
      <w:pPr>
        <w:pStyle w:val="3"/>
        <w:ind w:firstLine="643"/>
        <w:outlineLvl w:val="0"/>
        <w:rPr>
          <w:rFonts w:hint="default" w:ascii="Times New Roman" w:hAnsi="Times New Roman" w:cs="Times New Roman"/>
          <w:sz w:val="32"/>
          <w:szCs w:val="32"/>
        </w:rPr>
      </w:pPr>
      <w:bookmarkStart w:id="7" w:name="_Toc22208"/>
      <w:r>
        <w:rPr>
          <w:rFonts w:hint="default" w:ascii="Times New Roman" w:hAnsi="Times New Roman" w:cs="Times New Roman"/>
          <w:sz w:val="32"/>
          <w:szCs w:val="32"/>
        </w:rPr>
        <w:t>2.1  指挥部组成</w:t>
      </w:r>
      <w:bookmarkEnd w:id="7"/>
    </w:p>
    <w:p>
      <w:pPr>
        <w:ind w:firstLine="480"/>
        <w:rPr>
          <w:rFonts w:hint="eastAsia" w:ascii="Times New Roman" w:hAnsi="Times New Roman" w:eastAsia="仿宋_GB2312" w:cs="Times New Roman"/>
          <w:sz w:val="32"/>
          <w:szCs w:val="32"/>
          <w:lang w:val="en-US" w:eastAsia="zh-CN"/>
        </w:rPr>
      </w:pPr>
      <w:r>
        <w:rPr>
          <w:rFonts w:hint="default" w:ascii="Times New Roman" w:hAnsi="Times New Roman" w:cs="Times New Roman"/>
          <w:sz w:val="32"/>
          <w:szCs w:val="32"/>
        </w:rPr>
        <w:t>总 指 挥：</w:t>
      </w:r>
      <w:r>
        <w:rPr>
          <w:rFonts w:hint="eastAsia" w:eastAsia="仿宋_GB2312"/>
          <w:sz w:val="28"/>
          <w:szCs w:val="28"/>
        </w:rPr>
        <w:t>通榆县县政府常务副县长</w:t>
      </w:r>
    </w:p>
    <w:p>
      <w:pPr>
        <w:ind w:firstLine="480"/>
        <w:rPr>
          <w:rFonts w:hint="eastAsia" w:ascii="Times New Roman" w:hAnsi="Times New Roman" w:eastAsia="仿宋_GB2312" w:cs="Times New Roman"/>
          <w:sz w:val="32"/>
          <w:szCs w:val="32"/>
          <w:lang w:val="en-US" w:eastAsia="zh-CN"/>
        </w:rPr>
      </w:pPr>
      <w:r>
        <w:rPr>
          <w:rFonts w:hint="default" w:ascii="Times New Roman" w:hAnsi="Times New Roman" w:cs="Times New Roman"/>
          <w:sz w:val="32"/>
          <w:szCs w:val="32"/>
        </w:rPr>
        <w:t>副总指挥：</w:t>
      </w:r>
      <w:r>
        <w:rPr>
          <w:rFonts w:hint="eastAsia" w:eastAsia="仿宋_GB2312"/>
          <w:sz w:val="28"/>
          <w:szCs w:val="28"/>
        </w:rPr>
        <w:t>白城市生态环境局通榆县分局局长</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成员单位：</w:t>
      </w:r>
      <w:r>
        <w:rPr>
          <w:rFonts w:hint="eastAsia" w:cs="Times New Roman"/>
          <w:sz w:val="32"/>
          <w:szCs w:val="32"/>
          <w:lang w:eastAsia="zh-CN"/>
        </w:rPr>
        <w:t>通榆县应急管理局</w:t>
      </w:r>
      <w:r>
        <w:rPr>
          <w:rFonts w:hint="default" w:ascii="Times New Roman" w:hAnsi="Times New Roman" w:cs="Times New Roman"/>
          <w:sz w:val="32"/>
          <w:szCs w:val="32"/>
        </w:rPr>
        <w:t>、</w:t>
      </w:r>
      <w:r>
        <w:rPr>
          <w:rFonts w:hint="eastAsia" w:cs="Times New Roman"/>
          <w:sz w:val="32"/>
          <w:szCs w:val="32"/>
          <w:lang w:eastAsia="zh-CN"/>
        </w:rPr>
        <w:t>通榆县工业和信息化局</w:t>
      </w:r>
      <w:r>
        <w:rPr>
          <w:rFonts w:hint="default" w:ascii="Times New Roman" w:hAnsi="Times New Roman" w:cs="Times New Roman"/>
          <w:sz w:val="32"/>
          <w:szCs w:val="32"/>
        </w:rPr>
        <w:t>、</w:t>
      </w:r>
      <w:r>
        <w:rPr>
          <w:rFonts w:hint="eastAsia" w:cs="Times New Roman"/>
          <w:sz w:val="32"/>
          <w:szCs w:val="32"/>
          <w:lang w:eastAsia="zh-CN"/>
        </w:rPr>
        <w:t>通榆县教育局</w:t>
      </w:r>
      <w:r>
        <w:rPr>
          <w:rFonts w:hint="default" w:ascii="Times New Roman" w:hAnsi="Times New Roman" w:cs="Times New Roman"/>
          <w:sz w:val="32"/>
          <w:szCs w:val="32"/>
        </w:rPr>
        <w:t>、</w:t>
      </w:r>
      <w:r>
        <w:rPr>
          <w:rFonts w:hint="eastAsia" w:cs="Times New Roman"/>
          <w:sz w:val="32"/>
          <w:szCs w:val="32"/>
          <w:lang w:eastAsia="zh-CN"/>
        </w:rPr>
        <w:t>通榆县公安局</w:t>
      </w:r>
      <w:r>
        <w:rPr>
          <w:rFonts w:hint="default" w:ascii="Times New Roman" w:hAnsi="Times New Roman" w:cs="Times New Roman"/>
          <w:sz w:val="32"/>
          <w:szCs w:val="32"/>
        </w:rPr>
        <w:t>、</w:t>
      </w:r>
      <w:r>
        <w:rPr>
          <w:rFonts w:hint="eastAsia" w:cs="Times New Roman"/>
          <w:sz w:val="32"/>
          <w:szCs w:val="32"/>
          <w:lang w:eastAsia="zh-CN"/>
        </w:rPr>
        <w:t>通榆县住房和城乡建设局</w:t>
      </w:r>
      <w:r>
        <w:rPr>
          <w:rFonts w:hint="default" w:ascii="Times New Roman" w:hAnsi="Times New Roman" w:cs="Times New Roman"/>
          <w:sz w:val="32"/>
          <w:szCs w:val="32"/>
        </w:rPr>
        <w:t>、</w:t>
      </w:r>
      <w:r>
        <w:rPr>
          <w:rFonts w:hint="eastAsia" w:cs="Times New Roman"/>
          <w:sz w:val="32"/>
          <w:szCs w:val="32"/>
          <w:lang w:eastAsia="zh-CN"/>
        </w:rPr>
        <w:t>通榆县交通运输局</w:t>
      </w:r>
      <w:r>
        <w:rPr>
          <w:rFonts w:hint="default" w:ascii="Times New Roman" w:hAnsi="Times New Roman" w:cs="Times New Roman"/>
          <w:sz w:val="32"/>
          <w:szCs w:val="32"/>
        </w:rPr>
        <w:t>、</w:t>
      </w:r>
      <w:r>
        <w:rPr>
          <w:rFonts w:hint="eastAsia" w:cs="Times New Roman"/>
          <w:sz w:val="32"/>
          <w:szCs w:val="32"/>
          <w:lang w:val="en-US" w:eastAsia="zh-CN"/>
        </w:rPr>
        <w:t>通榆</w:t>
      </w:r>
      <w:r>
        <w:rPr>
          <w:rFonts w:hint="default" w:ascii="Times New Roman" w:hAnsi="Times New Roman" w:cs="Times New Roman"/>
          <w:sz w:val="32"/>
          <w:szCs w:val="32"/>
        </w:rPr>
        <w:t>县商务局、</w:t>
      </w:r>
      <w:r>
        <w:rPr>
          <w:rFonts w:hint="eastAsia" w:cs="Times New Roman"/>
          <w:sz w:val="32"/>
          <w:szCs w:val="32"/>
          <w:lang w:eastAsia="zh-CN"/>
        </w:rPr>
        <w:t>通榆县卫生健康局</w:t>
      </w:r>
      <w:r>
        <w:rPr>
          <w:rFonts w:hint="default" w:ascii="Times New Roman" w:hAnsi="Times New Roman" w:cs="Times New Roman"/>
          <w:sz w:val="32"/>
          <w:szCs w:val="32"/>
        </w:rPr>
        <w:t>、</w:t>
      </w:r>
      <w:r>
        <w:rPr>
          <w:rFonts w:hint="eastAsia" w:cs="Times New Roman"/>
          <w:sz w:val="32"/>
          <w:szCs w:val="32"/>
          <w:lang w:val="en-US" w:eastAsia="zh-CN"/>
        </w:rPr>
        <w:t>通榆</w:t>
      </w:r>
      <w:r>
        <w:rPr>
          <w:rFonts w:hint="default" w:ascii="Times New Roman" w:hAnsi="Times New Roman" w:cs="Times New Roman"/>
          <w:sz w:val="32"/>
          <w:szCs w:val="32"/>
        </w:rPr>
        <w:t>县农业农村局、</w:t>
      </w:r>
      <w:r>
        <w:rPr>
          <w:rFonts w:hint="eastAsia" w:cs="Times New Roman"/>
          <w:sz w:val="32"/>
          <w:szCs w:val="32"/>
          <w:lang w:eastAsia="zh-CN"/>
        </w:rPr>
        <w:t>通榆县气象局</w:t>
      </w:r>
      <w:r>
        <w:rPr>
          <w:rFonts w:hint="default" w:ascii="Times New Roman" w:hAnsi="Times New Roman" w:cs="Times New Roman"/>
          <w:sz w:val="32"/>
          <w:szCs w:val="32"/>
        </w:rPr>
        <w:t>、</w:t>
      </w:r>
      <w:r>
        <w:rPr>
          <w:rFonts w:hint="eastAsia" w:cs="Times New Roman"/>
          <w:sz w:val="32"/>
          <w:szCs w:val="32"/>
          <w:lang w:eastAsia="zh-CN"/>
        </w:rPr>
        <w:t>通榆县财政局</w:t>
      </w:r>
      <w:r>
        <w:rPr>
          <w:rFonts w:hint="default" w:ascii="Times New Roman" w:hAnsi="Times New Roman" w:cs="Times New Roman"/>
          <w:sz w:val="32"/>
          <w:szCs w:val="32"/>
        </w:rPr>
        <w:t>、</w:t>
      </w:r>
      <w:r>
        <w:rPr>
          <w:rFonts w:hint="eastAsia" w:cs="Times New Roman"/>
          <w:sz w:val="32"/>
          <w:szCs w:val="32"/>
          <w:lang w:eastAsia="zh-CN"/>
        </w:rPr>
        <w:t>通榆县经济开发区</w:t>
      </w:r>
      <w:r>
        <w:rPr>
          <w:rFonts w:hint="default" w:ascii="Times New Roman" w:hAnsi="Times New Roman" w:cs="Times New Roman"/>
          <w:sz w:val="32"/>
          <w:szCs w:val="32"/>
        </w:rPr>
        <w:t>，根据工作需要，可增加有关部门和单位。各单位主要职责见附件。</w:t>
      </w:r>
    </w:p>
    <w:p>
      <w:pPr>
        <w:pStyle w:val="3"/>
        <w:ind w:firstLine="643"/>
        <w:outlineLvl w:val="0"/>
        <w:rPr>
          <w:rFonts w:hint="default" w:ascii="Times New Roman" w:hAnsi="Times New Roman" w:cs="Times New Roman"/>
          <w:sz w:val="32"/>
          <w:szCs w:val="32"/>
        </w:rPr>
      </w:pPr>
      <w:bookmarkStart w:id="8" w:name="_Toc9456"/>
      <w:r>
        <w:rPr>
          <w:rFonts w:hint="default" w:ascii="Times New Roman" w:hAnsi="Times New Roman" w:cs="Times New Roman"/>
          <w:sz w:val="32"/>
          <w:szCs w:val="32"/>
        </w:rPr>
        <w:t>2.2  工作机构</w:t>
      </w:r>
      <w:bookmarkEnd w:id="8"/>
    </w:p>
    <w:p>
      <w:pPr>
        <w:ind w:firstLine="480"/>
        <w:rPr>
          <w:rFonts w:hint="default" w:ascii="Times New Roman" w:hAnsi="Times New Roman" w:cs="Times New Roman"/>
          <w:sz w:val="32"/>
          <w:szCs w:val="32"/>
        </w:rPr>
      </w:pPr>
      <w:r>
        <w:rPr>
          <w:rFonts w:hint="default" w:ascii="Times New Roman" w:hAnsi="Times New Roman" w:cs="Times New Roman"/>
          <w:sz w:val="32"/>
          <w:szCs w:val="32"/>
        </w:rPr>
        <w:t>县应急指挥部下设</w:t>
      </w:r>
      <w:r>
        <w:rPr>
          <w:rFonts w:hint="default" w:ascii="Times New Roman" w:hAnsi="Times New Roman" w:cs="Times New Roman"/>
          <w:color w:val="auto"/>
          <w:sz w:val="32"/>
          <w:szCs w:val="32"/>
        </w:rPr>
        <w:t>应急指挥部办公室和应急工作组</w:t>
      </w:r>
      <w:r>
        <w:rPr>
          <w:rFonts w:hint="default" w:ascii="Times New Roman" w:hAnsi="Times New Roman" w:cs="Times New Roman"/>
          <w:sz w:val="32"/>
          <w:szCs w:val="32"/>
        </w:rPr>
        <w:t>，应急工作组包括监测组、医疗防护组、宣传报道组、专家组、督导组、后勤保障组及污染控制组，负责进行重污染天气研判、会商，督导落实应急响应措施，开展新闻宣传和舆情引导，完善后勤保障能力，评估重污染天气应急预案实施效果，指导各成员单位重污染天气应对工作以及承担县应急指挥部交办的其他工作。工作人员由各成员单位抽调专人组成。</w:t>
      </w:r>
    </w:p>
    <w:p>
      <w:pPr>
        <w:pStyle w:val="4"/>
        <w:ind w:firstLine="562"/>
        <w:rPr>
          <w:rFonts w:hint="default" w:ascii="Times New Roman" w:hAnsi="Times New Roman" w:cs="Times New Roman"/>
          <w:sz w:val="32"/>
          <w:szCs w:val="32"/>
        </w:rPr>
      </w:pPr>
      <w:bookmarkStart w:id="9" w:name="_Toc22986"/>
      <w:r>
        <w:rPr>
          <w:rFonts w:hint="default" w:ascii="Times New Roman" w:hAnsi="Times New Roman" w:cs="Times New Roman"/>
          <w:sz w:val="32"/>
          <w:szCs w:val="32"/>
        </w:rPr>
        <w:t>2.2.1 应急指挥部办公室</w:t>
      </w:r>
      <w:bookmarkEnd w:id="9"/>
    </w:p>
    <w:p>
      <w:pPr>
        <w:ind w:firstLine="480"/>
        <w:rPr>
          <w:rFonts w:hint="default" w:ascii="Times New Roman" w:hAnsi="Times New Roman" w:cs="Times New Roman"/>
          <w:sz w:val="32"/>
          <w:szCs w:val="32"/>
        </w:rPr>
      </w:pPr>
      <w:r>
        <w:rPr>
          <w:rFonts w:hint="default" w:ascii="Times New Roman" w:hAnsi="Times New Roman" w:cs="Times New Roman"/>
          <w:sz w:val="32"/>
          <w:szCs w:val="32"/>
        </w:rPr>
        <w:t>应急指挥部办公室设在</w:t>
      </w:r>
      <w:r>
        <w:rPr>
          <w:rFonts w:hint="eastAsia" w:cs="Times New Roman"/>
          <w:sz w:val="32"/>
          <w:szCs w:val="32"/>
          <w:lang w:eastAsia="zh-CN"/>
        </w:rPr>
        <w:t>白城市生态环境局通榆县分局</w:t>
      </w:r>
      <w:r>
        <w:rPr>
          <w:rFonts w:hint="default" w:ascii="Times New Roman" w:hAnsi="Times New Roman" w:cs="Times New Roman"/>
          <w:sz w:val="32"/>
          <w:szCs w:val="32"/>
        </w:rPr>
        <w:t>，办公室主任由</w:t>
      </w:r>
      <w:r>
        <w:rPr>
          <w:rFonts w:hint="eastAsia" w:cs="Times New Roman"/>
          <w:sz w:val="32"/>
          <w:szCs w:val="32"/>
          <w:lang w:eastAsia="zh-CN"/>
        </w:rPr>
        <w:t>白城市生态环境局通榆县分局</w:t>
      </w:r>
      <w:r>
        <w:rPr>
          <w:rFonts w:hint="default" w:ascii="Times New Roman" w:hAnsi="Times New Roman" w:cs="Times New Roman"/>
          <w:sz w:val="32"/>
          <w:szCs w:val="32"/>
        </w:rPr>
        <w:t>副局长兼任。职责如下：①贯彻县应急指挥部的决策部署；②收集、汇总、分析应急处置信息，做好应急响应各项记录，建立重污染天气应急响应档案；③组织审核、备案各成员单位的实施方案及重点监控工业企业的重污染天气应急预案。</w:t>
      </w:r>
    </w:p>
    <w:p>
      <w:pPr>
        <w:pStyle w:val="4"/>
        <w:ind w:firstLine="562"/>
        <w:rPr>
          <w:rFonts w:hint="default" w:ascii="Times New Roman" w:hAnsi="Times New Roman" w:cs="Times New Roman"/>
          <w:sz w:val="32"/>
          <w:szCs w:val="32"/>
        </w:rPr>
      </w:pPr>
      <w:bookmarkStart w:id="10" w:name="_Toc6921"/>
      <w:r>
        <w:rPr>
          <w:rFonts w:hint="default" w:ascii="Times New Roman" w:hAnsi="Times New Roman" w:cs="Times New Roman"/>
          <w:sz w:val="32"/>
          <w:szCs w:val="32"/>
        </w:rPr>
        <w:t>2.2.2 应急工作组</w:t>
      </w:r>
      <w:bookmarkEnd w:id="10"/>
    </w:p>
    <w:p>
      <w:pPr>
        <w:ind w:firstLine="480"/>
        <w:rPr>
          <w:rFonts w:hint="default" w:ascii="Times New Roman" w:hAnsi="Times New Roman" w:cs="Times New Roman"/>
          <w:sz w:val="32"/>
          <w:szCs w:val="32"/>
        </w:rPr>
      </w:pPr>
      <w:r>
        <w:rPr>
          <w:rFonts w:hint="default" w:ascii="Times New Roman" w:hAnsi="Times New Roman" w:cs="Times New Roman"/>
          <w:sz w:val="32"/>
          <w:szCs w:val="32"/>
        </w:rPr>
        <w:t>1、监测组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由</w:t>
      </w:r>
      <w:r>
        <w:rPr>
          <w:rFonts w:hint="eastAsia" w:cs="Times New Roman"/>
          <w:sz w:val="32"/>
          <w:szCs w:val="32"/>
          <w:lang w:eastAsia="zh-CN"/>
        </w:rPr>
        <w:t>白城市生态环境局通榆县分局</w:t>
      </w:r>
      <w:r>
        <w:rPr>
          <w:rFonts w:hint="default" w:ascii="Times New Roman" w:hAnsi="Times New Roman" w:cs="Times New Roman"/>
          <w:sz w:val="32"/>
          <w:szCs w:val="32"/>
        </w:rPr>
        <w:t>和</w:t>
      </w:r>
      <w:r>
        <w:rPr>
          <w:rFonts w:hint="eastAsia" w:cs="Times New Roman"/>
          <w:sz w:val="32"/>
          <w:szCs w:val="32"/>
          <w:lang w:eastAsia="zh-CN"/>
        </w:rPr>
        <w:t>通榆县气象局</w:t>
      </w:r>
      <w:r>
        <w:rPr>
          <w:rFonts w:hint="default" w:ascii="Times New Roman" w:hAnsi="Times New Roman" w:cs="Times New Roman"/>
          <w:sz w:val="32"/>
          <w:szCs w:val="32"/>
        </w:rPr>
        <w:t>组成。职责如下：①</w:t>
      </w:r>
      <w:r>
        <w:rPr>
          <w:rFonts w:hint="eastAsia" w:cs="Times New Roman"/>
          <w:sz w:val="32"/>
          <w:szCs w:val="32"/>
          <w:lang w:eastAsia="zh-CN"/>
        </w:rPr>
        <w:t>白城市生态环境局通榆县分局</w:t>
      </w:r>
      <w:r>
        <w:rPr>
          <w:rFonts w:hint="default" w:ascii="Times New Roman" w:hAnsi="Times New Roman" w:cs="Times New Roman"/>
          <w:sz w:val="32"/>
          <w:szCs w:val="32"/>
        </w:rPr>
        <w:t>监测环境空气质量，向县应急指挥部和公众公布数据信息；②</w:t>
      </w:r>
      <w:r>
        <w:rPr>
          <w:rFonts w:hint="eastAsia" w:cs="Times New Roman"/>
          <w:sz w:val="32"/>
          <w:szCs w:val="32"/>
          <w:lang w:eastAsia="zh-CN"/>
        </w:rPr>
        <w:t>通榆县气象局</w:t>
      </w:r>
      <w:r>
        <w:rPr>
          <w:rFonts w:hint="default" w:ascii="Times New Roman" w:hAnsi="Times New Roman" w:cs="Times New Roman"/>
          <w:sz w:val="32"/>
          <w:szCs w:val="32"/>
        </w:rPr>
        <w:t>监测气象数据，向县应急指挥部和公众公布数据信息。</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2、医疗防护组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由</w:t>
      </w:r>
      <w:r>
        <w:rPr>
          <w:rFonts w:hint="eastAsia" w:cs="Times New Roman"/>
          <w:sz w:val="32"/>
          <w:szCs w:val="32"/>
          <w:lang w:eastAsia="zh-CN"/>
        </w:rPr>
        <w:t>通榆县卫生健康局</w:t>
      </w:r>
      <w:r>
        <w:rPr>
          <w:rFonts w:hint="default" w:ascii="Times New Roman" w:hAnsi="Times New Roman" w:cs="Times New Roman"/>
          <w:sz w:val="32"/>
          <w:szCs w:val="32"/>
        </w:rPr>
        <w:t>和</w:t>
      </w:r>
      <w:r>
        <w:rPr>
          <w:rFonts w:hint="eastAsia" w:cs="Times New Roman"/>
          <w:sz w:val="32"/>
          <w:szCs w:val="32"/>
          <w:lang w:eastAsia="zh-CN"/>
        </w:rPr>
        <w:t>通榆县教育局</w:t>
      </w:r>
      <w:r>
        <w:rPr>
          <w:rFonts w:hint="default" w:ascii="Times New Roman" w:hAnsi="Times New Roman" w:cs="Times New Roman"/>
          <w:sz w:val="32"/>
          <w:szCs w:val="32"/>
        </w:rPr>
        <w:t>组成。职责如下：①</w:t>
      </w:r>
      <w:r>
        <w:rPr>
          <w:rFonts w:hint="eastAsia" w:cs="Times New Roman"/>
          <w:sz w:val="32"/>
          <w:szCs w:val="32"/>
          <w:lang w:eastAsia="zh-CN"/>
        </w:rPr>
        <w:t>通榆县卫生健康局</w:t>
      </w:r>
      <w:r>
        <w:rPr>
          <w:rFonts w:hint="default" w:ascii="Times New Roman" w:hAnsi="Times New Roman" w:cs="Times New Roman"/>
          <w:sz w:val="32"/>
          <w:szCs w:val="32"/>
        </w:rPr>
        <w:t>做好重污染天气健康防护相关知识的宣传及医疗救援工作；②</w:t>
      </w:r>
      <w:r>
        <w:rPr>
          <w:rFonts w:hint="eastAsia" w:cs="Times New Roman"/>
          <w:sz w:val="32"/>
          <w:szCs w:val="32"/>
          <w:lang w:eastAsia="zh-CN"/>
        </w:rPr>
        <w:t>通榆县教育局</w:t>
      </w:r>
      <w:r>
        <w:rPr>
          <w:rFonts w:hint="default" w:ascii="Times New Roman" w:hAnsi="Times New Roman" w:cs="Times New Roman"/>
          <w:sz w:val="32"/>
          <w:szCs w:val="32"/>
        </w:rPr>
        <w:t>组织中小学及幼儿园采取健康防护措施。</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3、宣传报道组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由县委宣传部、</w:t>
      </w:r>
      <w:r>
        <w:rPr>
          <w:rFonts w:hint="eastAsia" w:cs="Times New Roman"/>
          <w:sz w:val="32"/>
          <w:szCs w:val="32"/>
          <w:lang w:eastAsia="zh-CN"/>
        </w:rPr>
        <w:t>白城市生态环境局通榆县分局</w:t>
      </w:r>
      <w:r>
        <w:rPr>
          <w:rFonts w:hint="default" w:ascii="Times New Roman" w:hAnsi="Times New Roman" w:cs="Times New Roman"/>
          <w:sz w:val="32"/>
          <w:szCs w:val="32"/>
        </w:rPr>
        <w:t>和</w:t>
      </w:r>
      <w:r>
        <w:rPr>
          <w:rFonts w:hint="eastAsia" w:cs="Times New Roman"/>
          <w:sz w:val="32"/>
          <w:szCs w:val="32"/>
          <w:lang w:eastAsia="zh-CN"/>
        </w:rPr>
        <w:t>通榆县气象局</w:t>
      </w:r>
      <w:r>
        <w:rPr>
          <w:rFonts w:hint="default" w:ascii="Times New Roman" w:hAnsi="Times New Roman" w:cs="Times New Roman"/>
          <w:sz w:val="32"/>
          <w:szCs w:val="32"/>
        </w:rPr>
        <w:t>组成。职责如下：①县委宣传部提醒公众做好防护，开展倡议性减排措施的宣传，引导公众支持、参与改善空气质量的行动；②县委宣传部负责组织有关单位、新闻媒体和通信公司对重污染天气预警信息、响应措施进行宣传报道，回应社会关切问题；③县委宣传部联合</w:t>
      </w:r>
      <w:r>
        <w:rPr>
          <w:rFonts w:hint="eastAsia" w:cs="Times New Roman"/>
          <w:sz w:val="32"/>
          <w:szCs w:val="32"/>
          <w:lang w:eastAsia="zh-CN"/>
        </w:rPr>
        <w:t>白城市生态环境局通榆县分局</w:t>
      </w:r>
      <w:r>
        <w:rPr>
          <w:rFonts w:hint="default" w:ascii="Times New Roman" w:hAnsi="Times New Roman" w:cs="Times New Roman"/>
          <w:sz w:val="32"/>
          <w:szCs w:val="32"/>
        </w:rPr>
        <w:t>、</w:t>
      </w:r>
      <w:r>
        <w:rPr>
          <w:rFonts w:hint="eastAsia" w:cs="Times New Roman"/>
          <w:sz w:val="32"/>
          <w:szCs w:val="32"/>
          <w:lang w:eastAsia="zh-CN"/>
        </w:rPr>
        <w:t>通榆县气象局</w:t>
      </w:r>
      <w:r>
        <w:rPr>
          <w:rFonts w:hint="default" w:ascii="Times New Roman" w:hAnsi="Times New Roman" w:cs="Times New Roman"/>
          <w:sz w:val="32"/>
          <w:szCs w:val="32"/>
        </w:rPr>
        <w:t>适时组织召开新闻发布会，全面解读重污染天气应对工作。</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4、专家组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由县应急指挥部办公室负责聘请大气污染防治、气象、环境监测等领域有关专家。职责如下：①参与重污染天气监测、响应及总结评估；②针对重污染天气应对涉及的关键问题提出对策和建议，为重污染天气应对工作提供技术指导。</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5、督导组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由县</w:t>
      </w:r>
      <w:r>
        <w:rPr>
          <w:rFonts w:hint="eastAsia" w:cs="Times New Roman"/>
          <w:sz w:val="32"/>
          <w:szCs w:val="32"/>
          <w:lang w:eastAsia="zh-CN"/>
        </w:rPr>
        <w:t>督查指挥中心</w:t>
      </w:r>
      <w:r>
        <w:rPr>
          <w:rFonts w:hint="default" w:ascii="Times New Roman" w:hAnsi="Times New Roman" w:cs="Times New Roman"/>
          <w:sz w:val="32"/>
          <w:szCs w:val="32"/>
        </w:rPr>
        <w:t>组成。职责如下：①</w:t>
      </w:r>
      <w:r>
        <w:rPr>
          <w:rFonts w:hint="eastAsia" w:cs="Times New Roman"/>
          <w:sz w:val="32"/>
          <w:szCs w:val="32"/>
          <w:lang w:eastAsia="zh-CN"/>
        </w:rPr>
        <w:t>县督查指挥中心</w:t>
      </w:r>
      <w:r>
        <w:rPr>
          <w:rFonts w:hint="default" w:ascii="Times New Roman" w:hAnsi="Times New Roman" w:cs="Times New Roman"/>
          <w:sz w:val="32"/>
          <w:szCs w:val="32"/>
        </w:rPr>
        <w:t>对相关乡镇（场）、开发区管委会、各成员单位及相关企业的重污染天气应急准备、预警、响应等落实情况进行监督检查；②提出对要求落实不到位的有关部门、单位和人员的处理意见。</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6、后勤保障组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由</w:t>
      </w:r>
      <w:r>
        <w:rPr>
          <w:rFonts w:hint="eastAsia" w:cs="Times New Roman"/>
          <w:sz w:val="32"/>
          <w:szCs w:val="32"/>
          <w:lang w:eastAsia="zh-CN"/>
        </w:rPr>
        <w:t>白城市生态环境局通榆县分局</w:t>
      </w:r>
      <w:r>
        <w:rPr>
          <w:rFonts w:hint="default" w:ascii="Times New Roman" w:hAnsi="Times New Roman" w:cs="Times New Roman"/>
          <w:sz w:val="32"/>
          <w:szCs w:val="32"/>
        </w:rPr>
        <w:t>和</w:t>
      </w:r>
      <w:r>
        <w:rPr>
          <w:rFonts w:hint="eastAsia" w:cs="Times New Roman"/>
          <w:sz w:val="32"/>
          <w:szCs w:val="32"/>
          <w:lang w:eastAsia="zh-CN"/>
        </w:rPr>
        <w:t>通榆县财政局</w:t>
      </w:r>
      <w:r>
        <w:rPr>
          <w:rFonts w:hint="default" w:ascii="Times New Roman" w:hAnsi="Times New Roman" w:cs="Times New Roman"/>
          <w:sz w:val="32"/>
          <w:szCs w:val="32"/>
        </w:rPr>
        <w:t>组成。职责如下：</w:t>
      </w:r>
      <w:r>
        <w:rPr>
          <w:rFonts w:hint="eastAsia" w:cs="Times New Roman"/>
          <w:sz w:val="32"/>
          <w:szCs w:val="32"/>
          <w:lang w:eastAsia="zh-CN"/>
        </w:rPr>
        <w:t>白城市生态环境局通榆县分局</w:t>
      </w:r>
      <w:r>
        <w:rPr>
          <w:rFonts w:hint="default" w:ascii="Times New Roman" w:hAnsi="Times New Roman" w:cs="Times New Roman"/>
          <w:sz w:val="32"/>
          <w:szCs w:val="32"/>
        </w:rPr>
        <w:t>和</w:t>
      </w:r>
      <w:r>
        <w:rPr>
          <w:rFonts w:hint="eastAsia" w:cs="Times New Roman"/>
          <w:sz w:val="32"/>
          <w:szCs w:val="32"/>
          <w:lang w:eastAsia="zh-CN"/>
        </w:rPr>
        <w:t>通榆县财政局</w:t>
      </w:r>
      <w:r>
        <w:rPr>
          <w:rFonts w:hint="default" w:ascii="Times New Roman" w:hAnsi="Times New Roman" w:cs="Times New Roman"/>
          <w:sz w:val="32"/>
          <w:szCs w:val="32"/>
        </w:rPr>
        <w:t>共同落实重污染天气应对所需的人力资源、资金、物资装备等应对保障工作。</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7、污染控制组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（1）工业企业污染控制组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由</w:t>
      </w:r>
      <w:r>
        <w:rPr>
          <w:rFonts w:hint="eastAsia" w:cs="Times New Roman"/>
          <w:sz w:val="32"/>
          <w:szCs w:val="32"/>
          <w:lang w:eastAsia="zh-CN"/>
        </w:rPr>
        <w:t>通榆县工业和信息化局</w:t>
      </w:r>
      <w:r>
        <w:rPr>
          <w:rFonts w:hint="default" w:ascii="Times New Roman" w:hAnsi="Times New Roman" w:cs="Times New Roman"/>
          <w:sz w:val="32"/>
          <w:szCs w:val="32"/>
        </w:rPr>
        <w:t>和</w:t>
      </w:r>
      <w:r>
        <w:rPr>
          <w:rFonts w:hint="eastAsia" w:cs="Times New Roman"/>
          <w:sz w:val="32"/>
          <w:szCs w:val="32"/>
          <w:lang w:eastAsia="zh-CN"/>
        </w:rPr>
        <w:t>白城市生态环境局通榆县分局</w:t>
      </w:r>
      <w:r>
        <w:rPr>
          <w:rFonts w:hint="default" w:ascii="Times New Roman" w:hAnsi="Times New Roman" w:cs="Times New Roman"/>
          <w:sz w:val="32"/>
          <w:szCs w:val="32"/>
        </w:rPr>
        <w:t>组成。职责如下：①</w:t>
      </w:r>
      <w:r>
        <w:rPr>
          <w:rFonts w:hint="eastAsia" w:cs="Times New Roman"/>
          <w:sz w:val="32"/>
          <w:szCs w:val="32"/>
          <w:lang w:eastAsia="zh-CN"/>
        </w:rPr>
        <w:t>通榆县工业和信息化局</w:t>
      </w:r>
      <w:r>
        <w:rPr>
          <w:rFonts w:hint="default" w:ascii="Times New Roman" w:hAnsi="Times New Roman" w:cs="Times New Roman"/>
          <w:sz w:val="32"/>
          <w:szCs w:val="32"/>
        </w:rPr>
        <w:t>监督检查大气污染物排放重点工业企业限产减排措施落实情况</w:t>
      </w:r>
      <w:r>
        <w:rPr>
          <w:rFonts w:hint="eastAsia" w:cs="Times New Roman"/>
          <w:sz w:val="32"/>
          <w:szCs w:val="32"/>
          <w:lang w:eastAsia="zh-CN"/>
        </w:rPr>
        <w:t>。</w:t>
      </w:r>
      <w:r>
        <w:rPr>
          <w:rFonts w:hint="default" w:ascii="Times New Roman" w:hAnsi="Times New Roman" w:cs="Times New Roman"/>
          <w:sz w:val="32"/>
          <w:szCs w:val="32"/>
        </w:rPr>
        <w:t>②</w:t>
      </w:r>
      <w:r>
        <w:rPr>
          <w:rFonts w:hint="eastAsia" w:cs="Times New Roman"/>
          <w:sz w:val="32"/>
          <w:szCs w:val="32"/>
          <w:lang w:eastAsia="zh-CN"/>
        </w:rPr>
        <w:t>白城市生态环境局通榆县分局</w:t>
      </w:r>
      <w:r>
        <w:rPr>
          <w:rFonts w:hint="default" w:ascii="Times New Roman" w:hAnsi="Times New Roman" w:cs="Times New Roman"/>
          <w:sz w:val="32"/>
          <w:szCs w:val="32"/>
        </w:rPr>
        <w:t>加大燃煤工业窑炉及</w:t>
      </w:r>
      <w:r>
        <w:rPr>
          <w:rFonts w:hint="eastAsia" w:cs="Times New Roman"/>
          <w:sz w:val="32"/>
          <w:szCs w:val="32"/>
          <w:lang w:val="en-US" w:eastAsia="zh-CN"/>
        </w:rPr>
        <w:t>工业</w:t>
      </w:r>
      <w:r>
        <w:rPr>
          <w:rFonts w:hint="default" w:ascii="Times New Roman" w:hAnsi="Times New Roman" w:cs="Times New Roman"/>
          <w:sz w:val="32"/>
          <w:szCs w:val="32"/>
        </w:rPr>
        <w:t>废气等大气污染防治设施和物料堆场扬尘污染防治设施监督检查频次，确保各类大气污染物防治设施正常运转，从严查处恶意排放行为。</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（2）燃煤污染控制组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由县市场监督管理局、</w:t>
      </w:r>
      <w:r>
        <w:rPr>
          <w:rFonts w:hint="eastAsia" w:cs="Times New Roman"/>
          <w:sz w:val="32"/>
          <w:szCs w:val="32"/>
          <w:lang w:eastAsia="zh-CN"/>
        </w:rPr>
        <w:t>通榆县商务局</w:t>
      </w:r>
      <w:r>
        <w:rPr>
          <w:rFonts w:hint="default" w:ascii="Times New Roman" w:hAnsi="Times New Roman" w:cs="Times New Roman"/>
          <w:sz w:val="32"/>
          <w:szCs w:val="32"/>
        </w:rPr>
        <w:t>、县住建局组成。职责如下：①县市场监督管理局督导检查燃煤供热企业洁净煤使用情况，保证燃煤供热企业使用优质煤、洁净煤；②</w:t>
      </w:r>
      <w:r>
        <w:rPr>
          <w:rFonts w:hint="eastAsia" w:cs="Times New Roman"/>
          <w:sz w:val="32"/>
          <w:szCs w:val="32"/>
          <w:lang w:eastAsia="zh-CN"/>
        </w:rPr>
        <w:t>通榆县商务局</w:t>
      </w:r>
      <w:r>
        <w:rPr>
          <w:rFonts w:hint="default" w:ascii="Times New Roman" w:hAnsi="Times New Roman" w:cs="Times New Roman"/>
          <w:sz w:val="32"/>
          <w:szCs w:val="32"/>
        </w:rPr>
        <w:t>组织编制《洁净煤配送方案》，加快推进清洁煤炭供应体系建设；③县住建局在保证居民供热的前提下，必要时适当降低行政机关、事业单位、国有企业等公共设施的供暖量。</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（3）扬尘污染控制组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由</w:t>
      </w:r>
      <w:r>
        <w:rPr>
          <w:rFonts w:hint="eastAsia" w:cs="Times New Roman"/>
          <w:sz w:val="32"/>
          <w:szCs w:val="32"/>
          <w:lang w:eastAsia="zh-CN"/>
        </w:rPr>
        <w:t>通榆县城市管理综合行政执法大队</w:t>
      </w:r>
      <w:r>
        <w:rPr>
          <w:rFonts w:hint="default" w:ascii="Times New Roman" w:hAnsi="Times New Roman" w:cs="Times New Roman"/>
          <w:sz w:val="32"/>
          <w:szCs w:val="32"/>
        </w:rPr>
        <w:t>组成。职责如下：①督促建筑施工、市政工程、房屋拆除、市政绿化作业扬尘污染防治措施的落实；②强化建筑垃圾及渣土运输车辆扬尘监管，减轻城市扬尘污染。</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（4）机动车及油气污染控制组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由</w:t>
      </w:r>
      <w:r>
        <w:rPr>
          <w:rFonts w:hint="eastAsia" w:cs="Times New Roman"/>
          <w:sz w:val="32"/>
          <w:szCs w:val="32"/>
          <w:lang w:eastAsia="zh-CN"/>
        </w:rPr>
        <w:t>通榆县公安局</w:t>
      </w:r>
      <w:r>
        <w:rPr>
          <w:rFonts w:hint="default" w:ascii="Times New Roman" w:hAnsi="Times New Roman" w:cs="Times New Roman"/>
          <w:sz w:val="32"/>
          <w:szCs w:val="32"/>
        </w:rPr>
        <w:t>、</w:t>
      </w:r>
      <w:r>
        <w:rPr>
          <w:rFonts w:hint="eastAsia" w:cs="Times New Roman"/>
          <w:sz w:val="32"/>
          <w:szCs w:val="32"/>
          <w:lang w:eastAsia="zh-CN"/>
        </w:rPr>
        <w:t>通榆县交通运输局</w:t>
      </w:r>
      <w:r>
        <w:rPr>
          <w:rFonts w:hint="default" w:ascii="Times New Roman" w:hAnsi="Times New Roman" w:cs="Times New Roman"/>
          <w:sz w:val="32"/>
          <w:szCs w:val="32"/>
        </w:rPr>
        <w:t>、</w:t>
      </w:r>
      <w:r>
        <w:rPr>
          <w:rFonts w:hint="eastAsia" w:cs="Times New Roman"/>
          <w:sz w:val="32"/>
          <w:szCs w:val="32"/>
          <w:lang w:eastAsia="zh-CN"/>
        </w:rPr>
        <w:t>通榆县商务局</w:t>
      </w:r>
      <w:r>
        <w:rPr>
          <w:rFonts w:hint="default" w:ascii="Times New Roman" w:hAnsi="Times New Roman" w:cs="Times New Roman"/>
          <w:sz w:val="32"/>
          <w:szCs w:val="32"/>
        </w:rPr>
        <w:t>和县政府办公室组成。职责如下：①</w:t>
      </w:r>
      <w:r>
        <w:rPr>
          <w:rFonts w:hint="eastAsia" w:cs="Times New Roman"/>
          <w:sz w:val="32"/>
          <w:szCs w:val="32"/>
          <w:lang w:eastAsia="zh-CN"/>
        </w:rPr>
        <w:t>通榆县公安局</w:t>
      </w:r>
      <w:r>
        <w:rPr>
          <w:rFonts w:hint="default" w:ascii="Times New Roman" w:hAnsi="Times New Roman" w:cs="Times New Roman"/>
          <w:sz w:val="32"/>
          <w:szCs w:val="32"/>
        </w:rPr>
        <w:t>发布机动车限行禁行管控信息，督导停办户外大型活动；②</w:t>
      </w:r>
      <w:r>
        <w:rPr>
          <w:rFonts w:hint="eastAsia" w:cs="Times New Roman"/>
          <w:sz w:val="32"/>
          <w:szCs w:val="32"/>
          <w:lang w:eastAsia="zh-CN"/>
        </w:rPr>
        <w:t>通榆县交通运输局</w:t>
      </w:r>
      <w:r>
        <w:rPr>
          <w:rFonts w:hint="default" w:ascii="Times New Roman" w:hAnsi="Times New Roman" w:cs="Times New Roman"/>
          <w:sz w:val="32"/>
          <w:szCs w:val="32"/>
        </w:rPr>
        <w:t>组织各种大型车辆投入公交运营，减少发车时间间距，延长收发车时间。③</w:t>
      </w:r>
      <w:r>
        <w:rPr>
          <w:rFonts w:hint="eastAsia" w:cs="Times New Roman"/>
          <w:sz w:val="32"/>
          <w:szCs w:val="32"/>
          <w:lang w:eastAsia="zh-CN"/>
        </w:rPr>
        <w:t>通榆县商务局</w:t>
      </w:r>
      <w:r>
        <w:rPr>
          <w:rFonts w:hint="default" w:ascii="Times New Roman" w:hAnsi="Times New Roman" w:cs="Times New Roman"/>
          <w:sz w:val="32"/>
          <w:szCs w:val="32"/>
        </w:rPr>
        <w:t>组织编制《加油站管控方案》，加大对加油站、储油库的督导检查，确保油气回收装置正常使用；</w:t>
      </w:r>
      <w:commentRangeStart w:id="0"/>
      <w:r>
        <w:rPr>
          <w:rFonts w:hint="default" w:ascii="Times New Roman" w:hAnsi="Times New Roman" w:cs="Times New Roman"/>
          <w:sz w:val="32"/>
          <w:szCs w:val="32"/>
        </w:rPr>
        <w:t>④县政府办公室控制公务用车情况，安排公职人员错峰上下班和临时串休，减少上路行驶的机动车数量。</w:t>
      </w:r>
      <w:commentRangeEnd w:id="0"/>
      <w:r>
        <w:commentReference w:id="0"/>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（5）秸秆焚烧控制组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由</w:t>
      </w:r>
      <w:r>
        <w:rPr>
          <w:rFonts w:hint="eastAsia" w:cs="Times New Roman"/>
          <w:sz w:val="32"/>
          <w:szCs w:val="32"/>
          <w:lang w:eastAsia="zh-CN"/>
        </w:rPr>
        <w:t>白城市生态环境局通榆县分局</w:t>
      </w:r>
      <w:r>
        <w:rPr>
          <w:rFonts w:hint="default" w:ascii="Times New Roman" w:hAnsi="Times New Roman" w:cs="Times New Roman"/>
          <w:sz w:val="32"/>
          <w:szCs w:val="32"/>
        </w:rPr>
        <w:t>、</w:t>
      </w:r>
      <w:r>
        <w:rPr>
          <w:rFonts w:hint="eastAsia" w:cs="Times New Roman"/>
          <w:sz w:val="32"/>
          <w:szCs w:val="32"/>
          <w:lang w:eastAsia="zh-CN"/>
        </w:rPr>
        <w:t>通榆县农业农村局</w:t>
      </w:r>
      <w:r>
        <w:rPr>
          <w:rFonts w:hint="default" w:ascii="Times New Roman" w:hAnsi="Times New Roman" w:cs="Times New Roman"/>
          <w:sz w:val="32"/>
          <w:szCs w:val="32"/>
        </w:rPr>
        <w:t>、</w:t>
      </w:r>
      <w:r>
        <w:rPr>
          <w:rFonts w:hint="eastAsia" w:cs="Times New Roman"/>
          <w:sz w:val="32"/>
          <w:szCs w:val="32"/>
          <w:lang w:eastAsia="zh-CN"/>
        </w:rPr>
        <w:t>通榆县公安局</w:t>
      </w:r>
      <w:r>
        <w:rPr>
          <w:rFonts w:hint="default" w:ascii="Times New Roman" w:hAnsi="Times New Roman" w:cs="Times New Roman"/>
          <w:sz w:val="32"/>
          <w:szCs w:val="32"/>
        </w:rPr>
        <w:t>、</w:t>
      </w:r>
      <w:r>
        <w:rPr>
          <w:rFonts w:hint="eastAsia" w:cs="Times New Roman"/>
          <w:sz w:val="32"/>
          <w:szCs w:val="32"/>
          <w:lang w:eastAsia="zh-CN"/>
        </w:rPr>
        <w:t>通榆县林业和草原局</w:t>
      </w:r>
      <w:r>
        <w:rPr>
          <w:rFonts w:hint="default" w:ascii="Times New Roman" w:hAnsi="Times New Roman" w:cs="Times New Roman"/>
          <w:sz w:val="32"/>
          <w:szCs w:val="32"/>
        </w:rPr>
        <w:t>组成。职责如下：①</w:t>
      </w:r>
      <w:r>
        <w:rPr>
          <w:rFonts w:hint="eastAsia" w:cs="Times New Roman"/>
          <w:sz w:val="32"/>
          <w:szCs w:val="32"/>
          <w:lang w:eastAsia="zh-CN"/>
        </w:rPr>
        <w:t>白城市生态环境局通榆县分局</w:t>
      </w:r>
      <w:r>
        <w:rPr>
          <w:rFonts w:hint="default" w:ascii="Times New Roman" w:hAnsi="Times New Roman" w:cs="Times New Roman"/>
          <w:sz w:val="32"/>
          <w:szCs w:val="32"/>
        </w:rPr>
        <w:t>、</w:t>
      </w:r>
      <w:r>
        <w:rPr>
          <w:rFonts w:hint="eastAsia" w:cs="Times New Roman"/>
          <w:sz w:val="32"/>
          <w:szCs w:val="32"/>
          <w:lang w:eastAsia="zh-CN"/>
        </w:rPr>
        <w:t>通榆县农业农村局</w:t>
      </w:r>
      <w:r>
        <w:rPr>
          <w:rFonts w:hint="default" w:ascii="Times New Roman" w:hAnsi="Times New Roman" w:cs="Times New Roman"/>
          <w:sz w:val="32"/>
          <w:szCs w:val="32"/>
        </w:rPr>
        <w:t>、</w:t>
      </w:r>
      <w:r>
        <w:rPr>
          <w:rFonts w:hint="eastAsia" w:cs="Times New Roman"/>
          <w:sz w:val="32"/>
          <w:szCs w:val="32"/>
          <w:lang w:eastAsia="zh-CN"/>
        </w:rPr>
        <w:t>通榆县公安局</w:t>
      </w:r>
      <w:r>
        <w:rPr>
          <w:rFonts w:hint="default" w:ascii="Times New Roman" w:hAnsi="Times New Roman" w:cs="Times New Roman"/>
          <w:sz w:val="32"/>
          <w:szCs w:val="32"/>
        </w:rPr>
        <w:t>、</w:t>
      </w:r>
      <w:r>
        <w:rPr>
          <w:rFonts w:hint="eastAsia" w:cs="Times New Roman"/>
          <w:sz w:val="32"/>
          <w:szCs w:val="32"/>
          <w:lang w:eastAsia="zh-CN"/>
        </w:rPr>
        <w:t>通榆县林业和草原局</w:t>
      </w:r>
      <w:r>
        <w:rPr>
          <w:rFonts w:hint="default" w:ascii="Times New Roman" w:hAnsi="Times New Roman" w:cs="Times New Roman"/>
          <w:sz w:val="32"/>
          <w:szCs w:val="32"/>
        </w:rPr>
        <w:t>共同负责协调、督促相关乡镇（场）、开发区管委会落实秸秆禁烧工作；②</w:t>
      </w:r>
      <w:r>
        <w:rPr>
          <w:rFonts w:hint="eastAsia" w:cs="Times New Roman"/>
          <w:sz w:val="32"/>
          <w:szCs w:val="32"/>
          <w:lang w:eastAsia="zh-CN"/>
        </w:rPr>
        <w:t>白城市生态环境局通榆县分局</w:t>
      </w:r>
      <w:r>
        <w:rPr>
          <w:rFonts w:hint="default" w:ascii="Times New Roman" w:hAnsi="Times New Roman" w:cs="Times New Roman"/>
          <w:sz w:val="32"/>
          <w:szCs w:val="32"/>
        </w:rPr>
        <w:t>实施秸秆禁烧网格化监管，加大巡查力度，推广实施秸秆综合利用措施；③在城市周边、高速和国道两侧、铁路沿线等重点区域准备足量秸秆打包机，全部实施农作物秸秆机捡拾打捆。</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（6）生活污染源控制组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由</w:t>
      </w:r>
      <w:r>
        <w:rPr>
          <w:rFonts w:hint="eastAsia" w:cs="Times New Roman"/>
          <w:sz w:val="32"/>
          <w:szCs w:val="32"/>
          <w:lang w:eastAsia="zh-CN"/>
        </w:rPr>
        <w:t>通榆县城市管理综合行政执法大队</w:t>
      </w:r>
      <w:r>
        <w:rPr>
          <w:rFonts w:hint="default" w:ascii="Times New Roman" w:hAnsi="Times New Roman" w:cs="Times New Roman"/>
          <w:sz w:val="32"/>
          <w:szCs w:val="32"/>
        </w:rPr>
        <w:t>和</w:t>
      </w:r>
      <w:r>
        <w:rPr>
          <w:rFonts w:hint="eastAsia" w:cs="Times New Roman"/>
          <w:sz w:val="32"/>
          <w:szCs w:val="32"/>
          <w:lang w:eastAsia="zh-CN"/>
        </w:rPr>
        <w:t>通榆县公安局</w:t>
      </w:r>
      <w:r>
        <w:rPr>
          <w:rFonts w:hint="default" w:ascii="Times New Roman" w:hAnsi="Times New Roman" w:cs="Times New Roman"/>
          <w:sz w:val="32"/>
          <w:szCs w:val="32"/>
        </w:rPr>
        <w:t>组成。职责如下：①</w:t>
      </w:r>
      <w:r>
        <w:rPr>
          <w:rFonts w:hint="eastAsia" w:cs="Times New Roman"/>
          <w:sz w:val="32"/>
          <w:szCs w:val="32"/>
          <w:lang w:eastAsia="zh-CN"/>
        </w:rPr>
        <w:t>通榆县城市管理综合行政执法大队</w:t>
      </w:r>
      <w:r>
        <w:rPr>
          <w:rFonts w:hint="default" w:ascii="Times New Roman" w:hAnsi="Times New Roman" w:cs="Times New Roman"/>
          <w:sz w:val="32"/>
          <w:szCs w:val="32"/>
        </w:rPr>
        <w:t>适当增加道路清扫洒水降尘频次，加大城市建成区焚烧垃圾、祭祀焚烧的巡查检查力度；②</w:t>
      </w:r>
      <w:r>
        <w:rPr>
          <w:rFonts w:hint="eastAsia" w:cs="Times New Roman"/>
          <w:sz w:val="32"/>
          <w:szCs w:val="32"/>
          <w:lang w:eastAsia="zh-CN"/>
        </w:rPr>
        <w:t>通榆县城市管理综合行政执法大队</w:t>
      </w:r>
      <w:r>
        <w:rPr>
          <w:rFonts w:hint="default" w:ascii="Times New Roman" w:hAnsi="Times New Roman" w:cs="Times New Roman"/>
          <w:sz w:val="32"/>
          <w:szCs w:val="32"/>
        </w:rPr>
        <w:t>加大城市建成区餐饮油烟、露天烧烤的巡查检查力度；③</w:t>
      </w:r>
      <w:r>
        <w:rPr>
          <w:rFonts w:hint="eastAsia" w:cs="Times New Roman"/>
          <w:sz w:val="32"/>
          <w:szCs w:val="32"/>
          <w:lang w:eastAsia="zh-CN"/>
        </w:rPr>
        <w:t>通榆县公安局</w:t>
      </w:r>
      <w:r>
        <w:rPr>
          <w:rFonts w:hint="default" w:ascii="Times New Roman" w:hAnsi="Times New Roman" w:cs="Times New Roman"/>
          <w:sz w:val="32"/>
          <w:szCs w:val="32"/>
        </w:rPr>
        <w:t>加大城市建成区烟花爆竹燃放的巡查检查力度。</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br w:type="page"/>
      </w:r>
    </w:p>
    <w:p>
      <w:pPr>
        <w:pStyle w:val="2"/>
        <w:bidi w:val="0"/>
        <w:rPr>
          <w:rFonts w:hint="default" w:ascii="Times New Roman" w:hAnsi="Times New Roman" w:cs="Times New Roman"/>
        </w:rPr>
      </w:pPr>
      <w:bookmarkStart w:id="11" w:name="_Toc16390"/>
      <w:r>
        <w:rPr>
          <w:rFonts w:hint="default" w:ascii="Times New Roman" w:hAnsi="Times New Roman" w:cs="Times New Roman"/>
        </w:rPr>
        <w:t>3监测与预警</w:t>
      </w:r>
      <w:bookmarkEnd w:id="11"/>
    </w:p>
    <w:p>
      <w:pPr>
        <w:pStyle w:val="3"/>
        <w:ind w:firstLine="643"/>
        <w:outlineLvl w:val="0"/>
        <w:rPr>
          <w:rFonts w:hint="default" w:ascii="Times New Roman" w:hAnsi="Times New Roman" w:cs="Times New Roman"/>
          <w:sz w:val="32"/>
          <w:szCs w:val="32"/>
        </w:rPr>
      </w:pPr>
      <w:bookmarkStart w:id="12" w:name="_Toc6783"/>
      <w:r>
        <w:rPr>
          <w:rFonts w:hint="default" w:ascii="Times New Roman" w:hAnsi="Times New Roman" w:cs="Times New Roman"/>
          <w:sz w:val="32"/>
          <w:szCs w:val="32"/>
        </w:rPr>
        <w:t>3.1  监测</w:t>
      </w:r>
      <w:bookmarkEnd w:id="12"/>
    </w:p>
    <w:p>
      <w:pPr>
        <w:ind w:firstLine="480"/>
        <w:rPr>
          <w:rFonts w:hint="default" w:ascii="Times New Roman" w:hAnsi="Times New Roman" w:cs="Times New Roman"/>
          <w:sz w:val="32"/>
          <w:szCs w:val="32"/>
        </w:rPr>
      </w:pPr>
      <w:r>
        <w:rPr>
          <w:rFonts w:hint="eastAsia" w:cs="Times New Roman"/>
          <w:sz w:val="32"/>
          <w:szCs w:val="32"/>
          <w:lang w:eastAsia="zh-CN"/>
        </w:rPr>
        <w:t>白城市生态环境局通榆县分局</w:t>
      </w:r>
      <w:r>
        <w:rPr>
          <w:rFonts w:hint="default" w:ascii="Times New Roman" w:hAnsi="Times New Roman" w:cs="Times New Roman"/>
          <w:sz w:val="32"/>
          <w:szCs w:val="32"/>
        </w:rPr>
        <w:t>监测环境空气质量，负责环境空气质量监测，会同气象部门对空气变化趋势进行分析、预测，提出预警、响应的建议。组织落实大气污染防治设施应急管控措施，对大气污染物排放重点单位污染治理设施运行情况开展执法检查；</w:t>
      </w:r>
    </w:p>
    <w:p>
      <w:pPr>
        <w:pStyle w:val="3"/>
        <w:ind w:firstLine="643"/>
        <w:outlineLvl w:val="0"/>
        <w:rPr>
          <w:rFonts w:hint="default" w:ascii="Times New Roman" w:hAnsi="Times New Roman" w:cs="Times New Roman"/>
          <w:sz w:val="32"/>
          <w:szCs w:val="32"/>
        </w:rPr>
      </w:pPr>
      <w:bookmarkStart w:id="13" w:name="_Toc4568"/>
      <w:r>
        <w:rPr>
          <w:rFonts w:hint="default" w:ascii="Times New Roman" w:hAnsi="Times New Roman" w:cs="Times New Roman"/>
          <w:sz w:val="32"/>
          <w:szCs w:val="32"/>
        </w:rPr>
        <w:t>3.2  预警分级</w:t>
      </w:r>
      <w:bookmarkEnd w:id="13"/>
    </w:p>
    <w:p>
      <w:pPr>
        <w:ind w:firstLine="480"/>
        <w:rPr>
          <w:rFonts w:hint="default" w:ascii="Times New Roman" w:hAnsi="Times New Roman" w:cs="Times New Roman"/>
          <w:sz w:val="32"/>
          <w:szCs w:val="32"/>
        </w:rPr>
      </w:pPr>
      <w:r>
        <w:rPr>
          <w:rFonts w:hint="default" w:ascii="Times New Roman" w:hAnsi="Times New Roman" w:cs="Times New Roman"/>
          <w:sz w:val="32"/>
          <w:szCs w:val="32"/>
        </w:rPr>
        <w:t>根据生态环境部《关于推进重污染天气应急预案修订工作的指导意见》，以空气质量指数（AQI）日均值为指标，按连续24小时（可以跨自然日）均值计算，按照环境质量预测结果、空气污染程度、重污染天气持续时间和影响范围，将重污染天气预警分为3个级别，由轻到重依次为黄色预警、橙色预警、红色预警。</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（1）黄色预警（Ⅲ级）：预测AQI日均值&gt;200将持续2天（48小时）及以上，且短时出现重度污染、未达到橙色预警条件时；</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（2）橙色预警（Ⅱ级）：预测AQI日均值&gt;200将持续3天（72小时）及以上，未达到红色预警条件时；</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（3）红色预警（Ⅰ级）：预测AQI日均值&gt;200将持续4天（96小时）及以上，且预测AQI日均值&gt;300将持续2天（48小时）及以上；或预测AQI日均值达到500。</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当预测AQI日均值&gt;200持续1天时，随空气质量预报信息发布健康防护提示信息。可结合空气质量状况及污染物特征，根据实际需要增加细颗粒物（PM</w:t>
      </w:r>
      <w:r>
        <w:rPr>
          <w:rFonts w:hint="default" w:ascii="Times New Roman" w:hAnsi="Times New Roman" w:cs="Times New Roman"/>
          <w:sz w:val="32"/>
          <w:szCs w:val="32"/>
          <w:vertAlign w:val="subscript"/>
        </w:rPr>
        <w:t>2.5</w:t>
      </w:r>
      <w:r>
        <w:rPr>
          <w:rFonts w:hint="default" w:ascii="Times New Roman" w:hAnsi="Times New Roman" w:cs="Times New Roman"/>
          <w:sz w:val="32"/>
          <w:szCs w:val="32"/>
        </w:rPr>
        <w:t>）、二氧化硫（SO</w:t>
      </w:r>
      <w:r>
        <w:rPr>
          <w:rFonts w:hint="default" w:ascii="Times New Roman" w:hAnsi="Times New Roman" w:cs="Times New Roman"/>
          <w:sz w:val="32"/>
          <w:szCs w:val="32"/>
          <w:vertAlign w:val="subscript"/>
        </w:rPr>
        <w:t>2</w:t>
      </w:r>
      <w:r>
        <w:rPr>
          <w:rFonts w:hint="default" w:ascii="Times New Roman" w:hAnsi="Times New Roman" w:cs="Times New Roman"/>
          <w:sz w:val="32"/>
          <w:szCs w:val="32"/>
        </w:rPr>
        <w:t>）、一氧化碳（CO）等预警指标，进一步降低各级别预警的启动门槛，及时有效应对重污染天气。</w:t>
      </w:r>
    </w:p>
    <w:p>
      <w:pPr>
        <w:pStyle w:val="3"/>
        <w:ind w:firstLine="643"/>
        <w:outlineLvl w:val="0"/>
        <w:rPr>
          <w:rFonts w:hint="default" w:ascii="Times New Roman" w:hAnsi="Times New Roman" w:cs="Times New Roman"/>
          <w:sz w:val="32"/>
          <w:szCs w:val="32"/>
        </w:rPr>
      </w:pPr>
      <w:bookmarkStart w:id="14" w:name="_Toc14771"/>
      <w:r>
        <w:rPr>
          <w:rFonts w:hint="default" w:ascii="Times New Roman" w:hAnsi="Times New Roman" w:cs="Times New Roman"/>
          <w:sz w:val="32"/>
          <w:szCs w:val="32"/>
        </w:rPr>
        <w:t>3.3  预警条件</w:t>
      </w:r>
      <w:bookmarkEnd w:id="14"/>
    </w:p>
    <w:p>
      <w:pPr>
        <w:ind w:firstLine="480"/>
        <w:rPr>
          <w:rFonts w:hint="default" w:ascii="Times New Roman" w:hAnsi="Times New Roman" w:cs="Times New Roman"/>
          <w:sz w:val="32"/>
          <w:szCs w:val="32"/>
        </w:rPr>
      </w:pPr>
      <w:r>
        <w:rPr>
          <w:rFonts w:hint="default" w:ascii="Times New Roman" w:hAnsi="Times New Roman" w:cs="Times New Roman"/>
          <w:sz w:val="32"/>
          <w:szCs w:val="32"/>
        </w:rPr>
        <w:t>（1）我县达到重污染天气预警级别时，由县重污染天气应急指挥部启动相应级别预警。</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（2）当收到国家生态环境部、省生态环境厅、市生态环境局区域空气环境质量预测预报中心预警提示信息，县应急指挥部根据预警提示信息，结合我县实际及启动相应级别预警，做到各部门间的协调联动。</w:t>
      </w:r>
    </w:p>
    <w:p>
      <w:pPr>
        <w:pStyle w:val="3"/>
        <w:ind w:firstLine="643"/>
        <w:outlineLvl w:val="0"/>
        <w:rPr>
          <w:rFonts w:hint="default" w:ascii="Times New Roman" w:hAnsi="Times New Roman" w:cs="Times New Roman"/>
          <w:sz w:val="32"/>
          <w:szCs w:val="32"/>
        </w:rPr>
      </w:pPr>
      <w:bookmarkStart w:id="15" w:name="_Toc29149"/>
      <w:r>
        <w:rPr>
          <w:rFonts w:hint="default" w:ascii="Times New Roman" w:hAnsi="Times New Roman" w:cs="Times New Roman"/>
          <w:sz w:val="32"/>
          <w:szCs w:val="32"/>
        </w:rPr>
        <w:t>3.4  预警发布与解除</w:t>
      </w:r>
      <w:bookmarkEnd w:id="15"/>
    </w:p>
    <w:p>
      <w:pPr>
        <w:pStyle w:val="4"/>
        <w:ind w:firstLine="562"/>
        <w:outlineLvl w:val="1"/>
        <w:rPr>
          <w:rFonts w:hint="default" w:ascii="Times New Roman" w:hAnsi="Times New Roman" w:cs="Times New Roman"/>
          <w:sz w:val="32"/>
          <w:szCs w:val="32"/>
        </w:rPr>
      </w:pPr>
      <w:bookmarkStart w:id="16" w:name="_Toc11369"/>
      <w:bookmarkStart w:id="17" w:name="_Toc28131"/>
      <w:r>
        <w:rPr>
          <w:rFonts w:hint="default" w:ascii="Times New Roman" w:hAnsi="Times New Roman" w:cs="Times New Roman"/>
          <w:sz w:val="32"/>
          <w:szCs w:val="32"/>
        </w:rPr>
        <w:t>3.4.1 预警发布</w:t>
      </w:r>
      <w:bookmarkEnd w:id="16"/>
      <w:bookmarkEnd w:id="17"/>
    </w:p>
    <w:p>
      <w:pPr>
        <w:ind w:firstLine="480"/>
        <w:rPr>
          <w:rFonts w:hint="default" w:ascii="Times New Roman" w:hAnsi="Times New Roman" w:cs="Times New Roman"/>
          <w:sz w:val="32"/>
          <w:szCs w:val="32"/>
        </w:rPr>
      </w:pPr>
      <w:r>
        <w:rPr>
          <w:rFonts w:hint="default" w:ascii="Times New Roman" w:hAnsi="Times New Roman" w:cs="Times New Roman"/>
          <w:sz w:val="32"/>
          <w:szCs w:val="32"/>
        </w:rPr>
        <w:t>（1）发布时间</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依照市应急指挥部的要求以及发布的预警级别及时发布预警信息。</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原则上黄色、橙色、红色预警信息提前2天（48小时）发布预警信息，如遇特殊气象条件未能提前发布预警信息，在判断满足预警条件后，立即发布预警信息。发布黄色预警、橙色预警和红色预警时应明确预警解除时间。当预测AQI日均值在不同预警级别间波动时，应按高级别预警执行。</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（2）发布程序</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县应急指挥部接到市应急指挥部预警通知后，立即报告县应急指挥部总指挥，并按照总指挥的要求，迅速通知各成员单位，宣传报道组及时向社会发布预警信息、公众防护提醒和倡议性减排措施。</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（3）发布对象及内容</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预警信息发布对象为需要采取措施的各乡镇（场）、开发区管委会、有关成员单位和社会公众。预警信息包括重污染天气出现的时间、范围、污染程度、主要污染物、预警级别及气象条件情况等。</w:t>
      </w:r>
    </w:p>
    <w:p>
      <w:pPr>
        <w:pStyle w:val="4"/>
        <w:ind w:firstLine="562"/>
        <w:outlineLvl w:val="1"/>
        <w:rPr>
          <w:rFonts w:hint="default" w:ascii="Times New Roman" w:hAnsi="Times New Roman" w:cs="Times New Roman"/>
          <w:sz w:val="32"/>
          <w:szCs w:val="32"/>
        </w:rPr>
      </w:pPr>
      <w:bookmarkStart w:id="18" w:name="_Toc12594"/>
      <w:bookmarkStart w:id="19" w:name="_Toc22494"/>
      <w:r>
        <w:rPr>
          <w:rFonts w:hint="default" w:ascii="Times New Roman" w:hAnsi="Times New Roman" w:cs="Times New Roman"/>
          <w:sz w:val="32"/>
          <w:szCs w:val="32"/>
        </w:rPr>
        <w:t>3.4.2 预警级别调整与解除</w:t>
      </w:r>
      <w:bookmarkEnd w:id="18"/>
      <w:bookmarkEnd w:id="19"/>
    </w:p>
    <w:p>
      <w:pPr>
        <w:ind w:firstLine="480"/>
        <w:rPr>
          <w:rFonts w:hint="default" w:ascii="Times New Roman" w:hAnsi="Times New Roman" w:cs="Times New Roman"/>
          <w:sz w:val="32"/>
          <w:szCs w:val="32"/>
        </w:rPr>
      </w:pPr>
      <w:r>
        <w:rPr>
          <w:rFonts w:hint="default" w:ascii="Times New Roman" w:hAnsi="Times New Roman" w:cs="Times New Roman"/>
          <w:sz w:val="32"/>
          <w:szCs w:val="32"/>
        </w:rPr>
        <w:t>根据市应急指挥部发布的提高或降低预警级别及时做出调整。接到市应急指挥部下达预警解除指令后，发布预警解除信息。预警调整、解除程序与发布程序一致。</w:t>
      </w:r>
    </w:p>
    <w:p>
      <w:pPr>
        <w:pStyle w:val="4"/>
        <w:ind w:firstLine="562"/>
        <w:outlineLvl w:val="1"/>
        <w:rPr>
          <w:rFonts w:hint="default" w:ascii="Times New Roman" w:hAnsi="Times New Roman" w:cs="Times New Roman"/>
          <w:sz w:val="32"/>
          <w:szCs w:val="32"/>
        </w:rPr>
      </w:pPr>
      <w:bookmarkStart w:id="20" w:name="_Toc15185"/>
      <w:bookmarkStart w:id="21" w:name="_Toc4685"/>
      <w:r>
        <w:rPr>
          <w:rFonts w:hint="default" w:ascii="Times New Roman" w:hAnsi="Times New Roman" w:cs="Times New Roman"/>
          <w:sz w:val="32"/>
          <w:szCs w:val="32"/>
        </w:rPr>
        <w:t>3.4.3 区域联动</w:t>
      </w:r>
      <w:bookmarkEnd w:id="20"/>
      <w:bookmarkEnd w:id="21"/>
    </w:p>
    <w:p>
      <w:pPr>
        <w:ind w:firstLine="480"/>
        <w:rPr>
          <w:rFonts w:hint="default" w:ascii="Times New Roman" w:hAnsi="Times New Roman" w:cs="Times New Roman"/>
          <w:sz w:val="32"/>
          <w:szCs w:val="32"/>
        </w:rPr>
      </w:pPr>
      <w:r>
        <w:rPr>
          <w:rFonts w:hint="default" w:ascii="Times New Roman" w:hAnsi="Times New Roman" w:cs="Times New Roman"/>
          <w:sz w:val="32"/>
          <w:szCs w:val="32"/>
        </w:rPr>
        <w:t>市应急指挥部办公室发布预警通知后，我县需立即组织会商研判，结合全县大气污染状况，按程序发布重污染天气预警。当符合预警解除条件时，应按市应急指挥部办公室的统一部署，结合我县会商结果，适时按程序解除预警。</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br w:type="page"/>
      </w:r>
    </w:p>
    <w:p>
      <w:pPr>
        <w:pStyle w:val="2"/>
        <w:rPr>
          <w:rFonts w:hint="default" w:ascii="Times New Roman" w:hAnsi="Times New Roman" w:cs="Times New Roman"/>
          <w:sz w:val="32"/>
          <w:szCs w:val="32"/>
        </w:rPr>
      </w:pPr>
      <w:bookmarkStart w:id="22" w:name="_Toc14931"/>
      <w:r>
        <w:rPr>
          <w:rFonts w:hint="default" w:ascii="Times New Roman" w:hAnsi="Times New Roman" w:eastAsia="宋体" w:cs="Times New Roman"/>
        </w:rPr>
        <w:t>4应急响应</w:t>
      </w:r>
      <w:bookmarkEnd w:id="22"/>
    </w:p>
    <w:p>
      <w:pPr>
        <w:ind w:firstLine="480"/>
        <w:rPr>
          <w:rFonts w:hint="default" w:ascii="Times New Roman" w:hAnsi="Times New Roman" w:cs="Times New Roman"/>
          <w:sz w:val="32"/>
          <w:szCs w:val="32"/>
        </w:rPr>
      </w:pPr>
      <w:r>
        <w:rPr>
          <w:rFonts w:hint="default" w:ascii="Times New Roman" w:hAnsi="Times New Roman" w:cs="Times New Roman"/>
          <w:sz w:val="32"/>
          <w:szCs w:val="32"/>
        </w:rPr>
        <w:t>预警信息发布同时启动相应级别的应急响应。各乡镇（场）、县级相关部门（单位）和企业要按照各自应急分预案、专项预案及操作方案采取应急措施，预警解除信息发布后终止应急响应。</w:t>
      </w:r>
    </w:p>
    <w:p>
      <w:pPr>
        <w:pStyle w:val="3"/>
        <w:ind w:firstLine="643"/>
        <w:outlineLvl w:val="0"/>
        <w:rPr>
          <w:rFonts w:hint="default" w:ascii="Times New Roman" w:hAnsi="Times New Roman" w:cs="Times New Roman"/>
          <w:sz w:val="32"/>
          <w:szCs w:val="32"/>
        </w:rPr>
      </w:pPr>
      <w:bookmarkStart w:id="23" w:name="_Toc15086"/>
      <w:r>
        <w:rPr>
          <w:rFonts w:hint="default" w:ascii="Times New Roman" w:hAnsi="Times New Roman" w:cs="Times New Roman"/>
          <w:sz w:val="32"/>
          <w:szCs w:val="32"/>
        </w:rPr>
        <w:t>4.1  应急响应分级及内容</w:t>
      </w:r>
      <w:bookmarkEnd w:id="23"/>
    </w:p>
    <w:p>
      <w:pPr>
        <w:ind w:firstLine="480"/>
        <w:rPr>
          <w:rFonts w:hint="default" w:ascii="Times New Roman" w:hAnsi="Times New Roman" w:cs="Times New Roman"/>
          <w:sz w:val="32"/>
          <w:szCs w:val="32"/>
        </w:rPr>
      </w:pPr>
      <w:r>
        <w:rPr>
          <w:rFonts w:hint="default" w:ascii="Times New Roman" w:hAnsi="Times New Roman" w:cs="Times New Roman"/>
          <w:sz w:val="32"/>
          <w:szCs w:val="32"/>
        </w:rPr>
        <w:t>对应预警等级，实行三级响应。</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（1）当发布黄色预警时，启动Ⅲ级响应。</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（2）当发布橙色预警时，启动Ⅱ级响应。</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（3）当发布红色预警时，启动Ⅰ级响应。</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应急响应内容包括健康防护措施、倡议性减排措施和强制性减排措施。</w:t>
      </w:r>
    </w:p>
    <w:p>
      <w:pPr>
        <w:pStyle w:val="3"/>
        <w:ind w:firstLine="643"/>
        <w:outlineLvl w:val="0"/>
        <w:rPr>
          <w:rFonts w:hint="default" w:ascii="Times New Roman" w:hAnsi="Times New Roman" w:cs="Times New Roman"/>
          <w:sz w:val="32"/>
          <w:szCs w:val="32"/>
        </w:rPr>
      </w:pPr>
      <w:bookmarkStart w:id="24" w:name="_Toc32523"/>
      <w:r>
        <w:rPr>
          <w:rFonts w:hint="default" w:ascii="Times New Roman" w:hAnsi="Times New Roman" w:cs="Times New Roman"/>
          <w:sz w:val="32"/>
          <w:szCs w:val="32"/>
        </w:rPr>
        <w:t>4.2  应急响应启动</w:t>
      </w:r>
      <w:bookmarkEnd w:id="24"/>
    </w:p>
    <w:p>
      <w:pPr>
        <w:ind w:firstLine="480"/>
        <w:rPr>
          <w:rFonts w:hint="default" w:ascii="Times New Roman" w:hAnsi="Times New Roman" w:cs="Times New Roman"/>
          <w:sz w:val="32"/>
          <w:szCs w:val="32"/>
        </w:rPr>
      </w:pPr>
      <w:r>
        <w:rPr>
          <w:rFonts w:hint="default" w:ascii="Times New Roman" w:hAnsi="Times New Roman" w:cs="Times New Roman"/>
          <w:sz w:val="32"/>
          <w:szCs w:val="32"/>
        </w:rPr>
        <w:t>应急响应与预警同步启动，即发布预警的同时启动相应等级的应急响应。也可根据大气污染物特性，适当提高应急响应级别或应急响应措施。当发布黄色预警信息时，启动Ⅲ级响应；当发布橙色预警信息时，启动Ⅱ级响应；当发布红色预警信息时，启动1级响应。</w:t>
      </w:r>
    </w:p>
    <w:p>
      <w:pPr>
        <w:pStyle w:val="3"/>
        <w:ind w:firstLine="643"/>
        <w:outlineLvl w:val="0"/>
        <w:rPr>
          <w:rFonts w:hint="default" w:ascii="Times New Roman" w:hAnsi="Times New Roman" w:cs="Times New Roman"/>
          <w:sz w:val="32"/>
          <w:szCs w:val="32"/>
        </w:rPr>
      </w:pPr>
      <w:bookmarkStart w:id="25" w:name="_Toc4378"/>
      <w:r>
        <w:rPr>
          <w:rFonts w:hint="default" w:ascii="Times New Roman" w:hAnsi="Times New Roman" w:cs="Times New Roman"/>
          <w:sz w:val="32"/>
          <w:szCs w:val="32"/>
        </w:rPr>
        <w:t>4.3  应急响应措施</w:t>
      </w:r>
      <w:bookmarkEnd w:id="25"/>
    </w:p>
    <w:p>
      <w:pPr>
        <w:ind w:firstLine="480"/>
        <w:rPr>
          <w:rFonts w:hint="default" w:ascii="Times New Roman" w:hAnsi="Times New Roman" w:cs="Times New Roman"/>
          <w:sz w:val="32"/>
          <w:szCs w:val="32"/>
        </w:rPr>
      </w:pPr>
      <w:r>
        <w:rPr>
          <w:rFonts w:hint="default" w:ascii="Times New Roman" w:hAnsi="Times New Roman" w:cs="Times New Roman"/>
          <w:sz w:val="32"/>
          <w:szCs w:val="32"/>
        </w:rPr>
        <w:t>发布预警信息后，应急指挥部应当立即组织相关部门、单位和相关企业进入应急响应状态，并且采取相应级别的响应措施。包括但不限于以下措施。</w:t>
      </w:r>
    </w:p>
    <w:p>
      <w:pPr>
        <w:pStyle w:val="4"/>
        <w:ind w:firstLine="562"/>
        <w:outlineLvl w:val="1"/>
        <w:rPr>
          <w:rFonts w:hint="default" w:ascii="Times New Roman" w:hAnsi="Times New Roman" w:cs="Times New Roman"/>
          <w:sz w:val="32"/>
          <w:szCs w:val="32"/>
        </w:rPr>
      </w:pPr>
      <w:bookmarkStart w:id="26" w:name="_Toc28462"/>
      <w:bookmarkStart w:id="27" w:name="_Toc7180"/>
      <w:r>
        <w:rPr>
          <w:rFonts w:hint="default" w:ascii="Times New Roman" w:hAnsi="Times New Roman" w:cs="Times New Roman"/>
          <w:sz w:val="32"/>
          <w:szCs w:val="32"/>
        </w:rPr>
        <w:t>4.3.1 Ⅲ级响应措施</w:t>
      </w:r>
      <w:bookmarkEnd w:id="26"/>
      <w:bookmarkEnd w:id="27"/>
    </w:p>
    <w:p>
      <w:pPr>
        <w:ind w:firstLine="480"/>
        <w:rPr>
          <w:rFonts w:hint="default" w:ascii="Times New Roman" w:hAnsi="Times New Roman" w:cs="Times New Roman"/>
          <w:sz w:val="32"/>
          <w:szCs w:val="32"/>
        </w:rPr>
      </w:pPr>
      <w:r>
        <w:rPr>
          <w:rFonts w:hint="default" w:ascii="Times New Roman" w:hAnsi="Times New Roman" w:cs="Times New Roman"/>
          <w:sz w:val="32"/>
          <w:szCs w:val="32"/>
        </w:rPr>
        <w:t>一、健康防护措施</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（1）儿童、老年人和呼吸道、心脑血管病及其他慢性疾病患者尽量留在室内，避免户外活动，尽量减少开窗通风时间。</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（2）一般人群减少或避免户外活动；室外工作、执勤、作业、活动等人员可以采取佩戴口罩、缩短户外工作时间等必要的防护措施。</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（3）</w:t>
      </w:r>
      <w:r>
        <w:rPr>
          <w:rFonts w:hint="eastAsia" w:cs="Times New Roman"/>
          <w:sz w:val="32"/>
          <w:szCs w:val="32"/>
          <w:lang w:eastAsia="zh-CN"/>
        </w:rPr>
        <w:t>通榆县教育局</w:t>
      </w:r>
      <w:r>
        <w:rPr>
          <w:rFonts w:hint="default" w:ascii="Times New Roman" w:hAnsi="Times New Roman" w:cs="Times New Roman"/>
          <w:sz w:val="32"/>
          <w:szCs w:val="32"/>
        </w:rPr>
        <w:t>组织中小学、幼儿园减少室外课程及活动。</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（4）</w:t>
      </w:r>
      <w:r>
        <w:rPr>
          <w:rFonts w:hint="eastAsia" w:cs="Times New Roman"/>
          <w:sz w:val="32"/>
          <w:szCs w:val="32"/>
          <w:lang w:eastAsia="zh-CN"/>
        </w:rPr>
        <w:t>通榆县卫生健康局</w:t>
      </w:r>
      <w:r>
        <w:rPr>
          <w:rFonts w:hint="default" w:ascii="Times New Roman" w:hAnsi="Times New Roman" w:cs="Times New Roman"/>
          <w:sz w:val="32"/>
          <w:szCs w:val="32"/>
        </w:rPr>
        <w:t>负责组织医疗机构加强相关疾病门诊、急诊力量，增加接诊数量。</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二、倡议性污染减排措施</w:t>
      </w:r>
    </w:p>
    <w:p>
      <w:pPr>
        <w:ind w:firstLine="480"/>
        <w:rPr>
          <w:rFonts w:hint="default" w:ascii="Times New Roman" w:hAnsi="Times New Roman" w:cs="Times New Roman"/>
          <w:sz w:val="32"/>
          <w:szCs w:val="32"/>
        </w:rPr>
      </w:pPr>
      <w:commentRangeStart w:id="1"/>
      <w:r>
        <w:rPr>
          <w:rFonts w:hint="default" w:ascii="Times New Roman" w:hAnsi="Times New Roman" w:cs="Times New Roman"/>
          <w:sz w:val="32"/>
          <w:szCs w:val="32"/>
        </w:rPr>
        <w:t>（1）倡导公众绿色出行，尽量以乘坐公共交通工具或电动汽车等方式出行；驻车及时熄火，减少车辆原地怠速运行时间。</w:t>
      </w:r>
      <w:commentRangeEnd w:id="1"/>
      <w:r>
        <w:commentReference w:id="1"/>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（2）生产过程中排放大气污染物的企事业单位，自觉调整生产周期，减少污染物排放。</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（3）倡导公众绿色消费，单位和公众尽量减少含挥发性有机物的涂料、油漆、溶剂等原材料及产品的使用。</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（4）倡导排污单位加强管理，提高污染治理设施效率，主动减排，调整有大气污染物排放生产工艺的生产时间。</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三、强制性减排措施</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按照通榆县重污染天气应急减排项目清单，实施黄色预警下的应急减排措施，减少污染物排放。黄色预警期间，二氧化硫(SO</w:t>
      </w:r>
      <w:r>
        <w:rPr>
          <w:rFonts w:hint="default" w:ascii="Times New Roman" w:hAnsi="Times New Roman" w:cs="Times New Roman"/>
          <w:sz w:val="32"/>
          <w:szCs w:val="32"/>
          <w:vertAlign w:val="subscript"/>
        </w:rPr>
        <w:t>2</w:t>
      </w:r>
      <w:r>
        <w:rPr>
          <w:rFonts w:hint="default" w:ascii="Times New Roman" w:hAnsi="Times New Roman" w:cs="Times New Roman"/>
          <w:sz w:val="32"/>
          <w:szCs w:val="32"/>
        </w:rPr>
        <w:t>)、氮氧化物(NO</w:t>
      </w:r>
      <w:r>
        <w:rPr>
          <w:rFonts w:hint="default" w:ascii="Times New Roman" w:hAnsi="Times New Roman" w:cs="Times New Roman"/>
          <w:sz w:val="32"/>
          <w:szCs w:val="32"/>
          <w:vertAlign w:val="subscript"/>
        </w:rPr>
        <w:t>x</w:t>
      </w:r>
      <w:r>
        <w:rPr>
          <w:rFonts w:hint="default" w:ascii="Times New Roman" w:hAnsi="Times New Roman" w:cs="Times New Roman"/>
          <w:sz w:val="32"/>
          <w:szCs w:val="32"/>
        </w:rPr>
        <w:t>)、烟（粉）尘(PM)、挥发性有机物(VOCs)减排比例应达到10%以上。</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（1）工业减排措施。</w:t>
      </w:r>
      <w:r>
        <w:rPr>
          <w:rFonts w:hint="eastAsia" w:cs="Times New Roman"/>
          <w:sz w:val="32"/>
          <w:szCs w:val="32"/>
          <w:lang w:eastAsia="zh-CN"/>
        </w:rPr>
        <w:t>通榆县工业和信息化局</w:t>
      </w:r>
      <w:r>
        <w:rPr>
          <w:rFonts w:hint="default" w:ascii="Times New Roman" w:hAnsi="Times New Roman" w:cs="Times New Roman"/>
          <w:sz w:val="32"/>
          <w:szCs w:val="32"/>
        </w:rPr>
        <w:t>和</w:t>
      </w:r>
      <w:r>
        <w:rPr>
          <w:rFonts w:hint="eastAsia" w:cs="Times New Roman"/>
          <w:sz w:val="32"/>
          <w:szCs w:val="32"/>
          <w:lang w:eastAsia="zh-CN"/>
        </w:rPr>
        <w:t>白城市生态环境局通榆县分局</w:t>
      </w:r>
      <w:r>
        <w:rPr>
          <w:rFonts w:hint="default" w:ascii="Times New Roman" w:hAnsi="Times New Roman" w:cs="Times New Roman"/>
          <w:sz w:val="32"/>
          <w:szCs w:val="32"/>
        </w:rPr>
        <w:t>按照职能分工负责督导工业企业严格执行“一厂一策”，采取轮流停产、限时停产、限产等措施实现应急减排目标。</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2）扬尘污染控制措施。除应急抢险、重大民生工程外，城市建成区停止施工工地的土石方作业（包括停止土石方开挖、回填、场内倒运、掺拌石灰、混凝土剔凿等作业，停止建筑工程配套道路和管沟开挖作业等），露天堆放的散装物料全部苫盖，增加洒水降尘频次。混凝土搅拌站和砂浆搅拌站停止原材料运输。清洁作业在常规作业基础上增加机扫、吸扫等清洁频次。</w:t>
      </w:r>
    </w:p>
    <w:p>
      <w:pPr>
        <w:ind w:firstLine="480"/>
        <w:rPr>
          <w:rFonts w:hint="default" w:ascii="Times New Roman" w:hAnsi="Times New Roman" w:cs="Times New Roman"/>
          <w:sz w:val="32"/>
          <w:szCs w:val="32"/>
        </w:rPr>
      </w:pPr>
      <w:commentRangeStart w:id="2"/>
      <w:r>
        <w:rPr>
          <w:rFonts w:hint="default" w:ascii="Times New Roman" w:hAnsi="Times New Roman" w:cs="Times New Roman"/>
          <w:sz w:val="32"/>
          <w:szCs w:val="32"/>
        </w:rPr>
        <w:t>（3）机动车减排措施。引导过境车辆绕行，除城市运行保障车辆和执行任务特种车辆外，城市建成区内重型和中型货车、三轮汽车、低速载货汽车和拖拉机全天禁止通行。</w:t>
      </w:r>
      <w:commentRangeEnd w:id="2"/>
      <w:r>
        <w:commentReference w:id="2"/>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（4）其他措施。</w:t>
      </w:r>
      <w:r>
        <w:rPr>
          <w:rFonts w:hint="eastAsia" w:cs="Times New Roman"/>
          <w:sz w:val="32"/>
          <w:szCs w:val="32"/>
          <w:lang w:eastAsia="zh-CN"/>
        </w:rPr>
        <w:t>白城市生态环境局通榆县分局</w:t>
      </w:r>
      <w:r>
        <w:rPr>
          <w:rFonts w:hint="default" w:ascii="Times New Roman" w:hAnsi="Times New Roman" w:cs="Times New Roman"/>
          <w:sz w:val="32"/>
          <w:szCs w:val="32"/>
        </w:rPr>
        <w:t>加大对各类大气污染源检查频次，确保污染治理设施稳定运行。电力部门严格落实管控企业电力调度。相关主管部门负责督导室外喷涂、粉刷、切割、护坡喷浆停止作业。禁止秸秆露天焚烧。</w:t>
      </w:r>
    </w:p>
    <w:p>
      <w:pPr>
        <w:pStyle w:val="4"/>
        <w:ind w:firstLine="562"/>
        <w:outlineLvl w:val="1"/>
        <w:rPr>
          <w:rFonts w:hint="default" w:ascii="Times New Roman" w:hAnsi="Times New Roman" w:cs="Times New Roman"/>
          <w:sz w:val="32"/>
          <w:szCs w:val="32"/>
        </w:rPr>
      </w:pPr>
      <w:bookmarkStart w:id="28" w:name="_Toc18911"/>
      <w:bookmarkStart w:id="29" w:name="_Toc31842"/>
      <w:r>
        <w:rPr>
          <w:rFonts w:hint="default" w:ascii="Times New Roman" w:hAnsi="Times New Roman" w:cs="Times New Roman"/>
          <w:sz w:val="32"/>
          <w:szCs w:val="32"/>
        </w:rPr>
        <w:t>4.3.2 Ⅱ级响应措施</w:t>
      </w:r>
      <w:bookmarkEnd w:id="28"/>
      <w:bookmarkEnd w:id="29"/>
    </w:p>
    <w:p>
      <w:pPr>
        <w:ind w:firstLine="480"/>
        <w:rPr>
          <w:rFonts w:hint="default" w:ascii="Times New Roman" w:hAnsi="Times New Roman" w:cs="Times New Roman"/>
          <w:sz w:val="32"/>
          <w:szCs w:val="32"/>
        </w:rPr>
      </w:pPr>
      <w:r>
        <w:rPr>
          <w:rFonts w:hint="default" w:ascii="Times New Roman" w:hAnsi="Times New Roman" w:cs="Times New Roman"/>
          <w:sz w:val="32"/>
          <w:szCs w:val="32"/>
        </w:rPr>
        <w:t>在执行Ⅲ级应急响应措施的基础上，增加如下措施：</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一、健康防护措施</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（1）提醒儿童、老年人和患病等易感人群应当留在室内，避免开窗通风。</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（2）停止举办大型群众性户外活动。</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（3）</w:t>
      </w:r>
      <w:r>
        <w:rPr>
          <w:rFonts w:hint="eastAsia" w:cs="Times New Roman"/>
          <w:sz w:val="32"/>
          <w:szCs w:val="32"/>
          <w:lang w:eastAsia="zh-CN"/>
        </w:rPr>
        <w:t>通榆县教育局</w:t>
      </w:r>
      <w:r>
        <w:rPr>
          <w:rFonts w:hint="default" w:ascii="Times New Roman" w:hAnsi="Times New Roman" w:cs="Times New Roman"/>
          <w:sz w:val="32"/>
          <w:szCs w:val="32"/>
        </w:rPr>
        <w:t>督导中小学、幼儿园采取弹性教学，停止室外课程及活动。</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（4）督导医疗机构增设相关疾病门诊，增加医务人员，延长工作时间。</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二、倡议性污染减排措施</w:t>
      </w:r>
    </w:p>
    <w:p>
      <w:pPr>
        <w:ind w:firstLine="480"/>
        <w:rPr>
          <w:rFonts w:hint="eastAsia" w:ascii="Times New Roman" w:hAnsi="Times New Roman" w:eastAsia="仿宋" w:cs="Times New Roman"/>
          <w:sz w:val="32"/>
          <w:szCs w:val="32"/>
          <w:lang w:eastAsia="zh-CN"/>
        </w:rPr>
      </w:pPr>
      <w:r>
        <w:rPr>
          <w:rFonts w:hint="default" w:ascii="Times New Roman" w:hAnsi="Times New Roman" w:cs="Times New Roman"/>
          <w:sz w:val="32"/>
          <w:szCs w:val="32"/>
        </w:rPr>
        <w:t>组织生产过程中排放大气污染物的企事业单位加强管理，自觉调整生产周期，缩短有大气污染物排放生产工艺的生产时间，提高污染治理设施效率，减少污染物排放</w:t>
      </w:r>
      <w:r>
        <w:rPr>
          <w:rFonts w:hint="eastAsia" w:cs="Times New Roman"/>
          <w:sz w:val="32"/>
          <w:szCs w:val="32"/>
          <w:lang w:eastAsia="zh-CN"/>
        </w:rPr>
        <w:t>；所有石材厂、石板厂停止露天作业，砂石厂（场）、水泥粉磨站停止生产运行。</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三、强制性减排措施</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按照通榆县重污染天气应急减排项目清单，实施橙色预警下的应急减排措施，减少污染物排放。橙色预警期间，二氧化硫(SO</w:t>
      </w:r>
      <w:r>
        <w:rPr>
          <w:rFonts w:hint="default" w:ascii="Times New Roman" w:hAnsi="Times New Roman" w:cs="Times New Roman"/>
          <w:sz w:val="32"/>
          <w:szCs w:val="32"/>
          <w:vertAlign w:val="subscript"/>
        </w:rPr>
        <w:t>2</w:t>
      </w:r>
      <w:r>
        <w:rPr>
          <w:rFonts w:hint="default" w:ascii="Times New Roman" w:hAnsi="Times New Roman" w:cs="Times New Roman"/>
          <w:sz w:val="32"/>
          <w:szCs w:val="32"/>
        </w:rPr>
        <w:t>)、氮氧化物(NO</w:t>
      </w:r>
      <w:r>
        <w:rPr>
          <w:rFonts w:hint="default" w:ascii="Times New Roman" w:hAnsi="Times New Roman" w:cs="Times New Roman"/>
          <w:sz w:val="32"/>
          <w:szCs w:val="32"/>
          <w:vertAlign w:val="subscript"/>
        </w:rPr>
        <w:t>x</w:t>
      </w:r>
      <w:r>
        <w:rPr>
          <w:rFonts w:hint="default" w:ascii="Times New Roman" w:hAnsi="Times New Roman" w:cs="Times New Roman"/>
          <w:sz w:val="32"/>
          <w:szCs w:val="32"/>
        </w:rPr>
        <w:t>)、烟（粉）尘(PM)减排比例应达到20%以上，挥发性有机物(VOCs)减排比例应达到15%以上。</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（1）工业减排措施。按照重污染天气橙色预警期间工业企业限产及错峰生产管控清单，实施限产及错峰生产措施，严格执行“一厂一策”。</w:t>
      </w:r>
    </w:p>
    <w:p>
      <w:pPr>
        <w:ind w:firstLine="480"/>
        <w:rPr>
          <w:rFonts w:hint="default" w:ascii="Times New Roman" w:hAnsi="Times New Roman" w:cs="Times New Roman"/>
          <w:sz w:val="32"/>
          <w:szCs w:val="32"/>
        </w:rPr>
      </w:pPr>
      <w:commentRangeStart w:id="3"/>
      <w:r>
        <w:rPr>
          <w:rFonts w:hint="default" w:ascii="Times New Roman" w:hAnsi="Times New Roman" w:cs="Times New Roman"/>
          <w:sz w:val="32"/>
          <w:szCs w:val="32"/>
        </w:rPr>
        <w:t>（2）机动车减排措施。扩大交通管制范围，除涉及重大民生工程、安全生产及应急抢险任务外，</w:t>
      </w:r>
      <w:r>
        <w:rPr>
          <w:rFonts w:hint="eastAsia" w:cs="Times New Roman"/>
          <w:sz w:val="32"/>
          <w:szCs w:val="32"/>
          <w:lang w:eastAsia="zh-CN"/>
        </w:rPr>
        <w:t>通榆县公安局</w:t>
      </w:r>
      <w:r>
        <w:rPr>
          <w:rFonts w:hint="default" w:ascii="Times New Roman" w:hAnsi="Times New Roman" w:cs="Times New Roman"/>
          <w:sz w:val="32"/>
          <w:szCs w:val="32"/>
        </w:rPr>
        <w:t>在主城区实行重型、中型货车及工程渣土车等区域限行，引导车辆避开主城区行驶。涉及大宗原材料及产品运输的重点用车企业，应制定错峰运输方案，从源头管控高排放车辆。</w:t>
      </w:r>
      <w:commentRangeEnd w:id="3"/>
      <w:r>
        <w:commentReference w:id="3"/>
      </w:r>
    </w:p>
    <w:p>
      <w:pPr>
        <w:pStyle w:val="4"/>
        <w:ind w:firstLine="562"/>
        <w:outlineLvl w:val="1"/>
        <w:rPr>
          <w:rFonts w:hint="default" w:ascii="Times New Roman" w:hAnsi="Times New Roman" w:cs="Times New Roman"/>
          <w:sz w:val="32"/>
          <w:szCs w:val="32"/>
        </w:rPr>
      </w:pPr>
      <w:bookmarkStart w:id="30" w:name="_Toc1520"/>
      <w:bookmarkStart w:id="31" w:name="_Toc31181"/>
      <w:r>
        <w:rPr>
          <w:rFonts w:hint="default" w:ascii="Times New Roman" w:hAnsi="Times New Roman" w:cs="Times New Roman"/>
          <w:sz w:val="32"/>
          <w:szCs w:val="32"/>
        </w:rPr>
        <w:t>4.3.3 Ⅰ级响应措施</w:t>
      </w:r>
      <w:bookmarkEnd w:id="30"/>
      <w:bookmarkEnd w:id="31"/>
    </w:p>
    <w:p>
      <w:pPr>
        <w:ind w:firstLine="480"/>
        <w:rPr>
          <w:rFonts w:hint="default" w:ascii="Times New Roman" w:hAnsi="Times New Roman" w:cs="Times New Roman"/>
          <w:sz w:val="32"/>
          <w:szCs w:val="32"/>
        </w:rPr>
      </w:pPr>
      <w:r>
        <w:rPr>
          <w:rFonts w:hint="default" w:ascii="Times New Roman" w:hAnsi="Times New Roman" w:cs="Times New Roman"/>
          <w:sz w:val="32"/>
          <w:szCs w:val="32"/>
        </w:rPr>
        <w:t>在执行Ⅱ级应急响应措施的基础上，增加如下措施：</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一、健康防护措施</w:t>
      </w:r>
    </w:p>
    <w:p>
      <w:pPr>
        <w:ind w:firstLine="480"/>
        <w:rPr>
          <w:rFonts w:hint="default" w:ascii="Times New Roman" w:hAnsi="Times New Roman" w:cs="Times New Roman"/>
          <w:sz w:val="32"/>
          <w:szCs w:val="32"/>
        </w:rPr>
      </w:pPr>
      <w:r>
        <w:rPr>
          <w:rFonts w:hint="eastAsia" w:cs="Times New Roman"/>
          <w:sz w:val="32"/>
          <w:szCs w:val="32"/>
          <w:lang w:eastAsia="zh-CN"/>
        </w:rPr>
        <w:t>通榆县教育局</w:t>
      </w:r>
      <w:r>
        <w:rPr>
          <w:rFonts w:hint="default" w:ascii="Times New Roman" w:hAnsi="Times New Roman" w:cs="Times New Roman"/>
          <w:sz w:val="32"/>
          <w:szCs w:val="32"/>
        </w:rPr>
        <w:t>可视情况组织有条件的幼儿园、中小学校停课，并合理安排停课期间学生的学习生活，做到停课不停学。</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二、倡议性减排措施</w:t>
      </w:r>
    </w:p>
    <w:p>
      <w:pPr>
        <w:ind w:firstLine="480"/>
        <w:rPr>
          <w:rFonts w:hint="eastAsia" w:ascii="Times New Roman" w:hAnsi="Times New Roman" w:eastAsia="仿宋" w:cs="Times New Roman"/>
          <w:sz w:val="32"/>
          <w:szCs w:val="32"/>
          <w:lang w:eastAsia="zh-CN"/>
        </w:rPr>
      </w:pPr>
      <w:r>
        <w:rPr>
          <w:rFonts w:hint="default" w:ascii="Times New Roman" w:hAnsi="Times New Roman" w:cs="Times New Roman"/>
          <w:sz w:val="32"/>
          <w:szCs w:val="32"/>
        </w:rPr>
        <w:t>倡导企事业单位可根据重污染天气实际、应急强制响应措施，采取调休、错峰上下班、远程办公等弹性工作机制。加大公共交通运力，有条件的地区免除公交车乘车费用</w:t>
      </w:r>
      <w:r>
        <w:rPr>
          <w:rFonts w:hint="eastAsia" w:cs="Times New Roman"/>
          <w:sz w:val="32"/>
          <w:szCs w:val="32"/>
          <w:lang w:eastAsia="zh-CN"/>
        </w:rPr>
        <w:t>；所有石材厂、石板厂停止露天作业，砂石厂（场）、水泥粉磨站停止生产运行。</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三、强制性减排措施</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按照通</w:t>
      </w:r>
      <w:r>
        <w:rPr>
          <w:rFonts w:hint="default" w:ascii="Times New Roman" w:hAnsi="Times New Roman" w:cs="Times New Roman"/>
          <w:color w:val="0000FF"/>
          <w:sz w:val="32"/>
          <w:szCs w:val="32"/>
        </w:rPr>
        <w:t>榆县重污染天气应急减排项目清单</w:t>
      </w:r>
      <w:r>
        <w:rPr>
          <w:rFonts w:hint="default" w:ascii="Times New Roman" w:hAnsi="Times New Roman" w:cs="Times New Roman"/>
          <w:sz w:val="32"/>
          <w:szCs w:val="32"/>
        </w:rPr>
        <w:t>，实施红色预警下的应急减排措施，减少污染物排放。红色预警期间，二氧化硫(SO</w:t>
      </w:r>
      <w:r>
        <w:rPr>
          <w:rFonts w:hint="default" w:ascii="Times New Roman" w:hAnsi="Times New Roman" w:cs="Times New Roman"/>
          <w:sz w:val="32"/>
          <w:szCs w:val="32"/>
          <w:vertAlign w:val="subscript"/>
        </w:rPr>
        <w:t>2</w:t>
      </w:r>
      <w:r>
        <w:rPr>
          <w:rFonts w:hint="default" w:ascii="Times New Roman" w:hAnsi="Times New Roman" w:cs="Times New Roman"/>
          <w:sz w:val="32"/>
          <w:szCs w:val="32"/>
        </w:rPr>
        <w:t>)、氮氧化物(NO</w:t>
      </w:r>
      <w:r>
        <w:rPr>
          <w:rFonts w:hint="default" w:ascii="Times New Roman" w:hAnsi="Times New Roman" w:cs="Times New Roman"/>
          <w:sz w:val="32"/>
          <w:szCs w:val="32"/>
          <w:vertAlign w:val="subscript"/>
        </w:rPr>
        <w:t>x</w:t>
      </w:r>
      <w:r>
        <w:rPr>
          <w:rFonts w:hint="default" w:ascii="Times New Roman" w:hAnsi="Times New Roman" w:cs="Times New Roman"/>
          <w:sz w:val="32"/>
          <w:szCs w:val="32"/>
        </w:rPr>
        <w:t>)、烟（粉）尘(PM)减排比例应达到30%以上，挥发性有机物(VOCs)减排比例应达到20%以上。</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（1）工业减排措施。按照重污染天气红色预警期间工业企业限产及错峰生产管控清单，实施限产及错峰生产措施，严格执行“一厂一策”。</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（2）扬尘污染控制措施。除应急抢险外，所有施工工地和建筑工地停止作业（电器、门窗安装等不产生大气污染物的工序除外）。</w:t>
      </w:r>
    </w:p>
    <w:p>
      <w:pPr>
        <w:ind w:firstLine="480"/>
        <w:rPr>
          <w:rFonts w:hint="default" w:ascii="Times New Roman" w:hAnsi="Times New Roman" w:cs="Times New Roman"/>
          <w:sz w:val="32"/>
          <w:szCs w:val="32"/>
        </w:rPr>
      </w:pPr>
      <w:commentRangeStart w:id="4"/>
      <w:r>
        <w:rPr>
          <w:rFonts w:hint="default" w:ascii="Times New Roman" w:hAnsi="Times New Roman" w:cs="Times New Roman"/>
          <w:sz w:val="32"/>
          <w:szCs w:val="32"/>
        </w:rPr>
        <w:t>（3）机动车减排措施。进一步加大交通管制范围，结合实际，适当采取使用小型客车限行等强制性减排措施。</w:t>
      </w:r>
      <w:commentRangeEnd w:id="4"/>
      <w:r>
        <w:commentReference w:id="4"/>
      </w:r>
    </w:p>
    <w:p>
      <w:pPr>
        <w:pStyle w:val="4"/>
        <w:ind w:firstLine="562"/>
        <w:outlineLvl w:val="1"/>
        <w:rPr>
          <w:rFonts w:hint="default" w:ascii="Times New Roman" w:hAnsi="Times New Roman" w:cs="Times New Roman"/>
          <w:sz w:val="32"/>
          <w:szCs w:val="32"/>
        </w:rPr>
      </w:pPr>
      <w:bookmarkStart w:id="32" w:name="_Toc2680"/>
      <w:bookmarkStart w:id="33" w:name="_Toc11388"/>
      <w:r>
        <w:rPr>
          <w:rFonts w:hint="default" w:ascii="Times New Roman" w:hAnsi="Times New Roman" w:cs="Times New Roman"/>
          <w:sz w:val="32"/>
          <w:szCs w:val="32"/>
        </w:rPr>
        <w:t>4.3.4 补充说明</w:t>
      </w:r>
      <w:bookmarkEnd w:id="32"/>
      <w:bookmarkEnd w:id="33"/>
    </w:p>
    <w:p>
      <w:pPr>
        <w:ind w:firstLine="480"/>
        <w:rPr>
          <w:rFonts w:hint="default" w:ascii="Times New Roman" w:hAnsi="Times New Roman" w:cs="Times New Roman"/>
          <w:sz w:val="32"/>
          <w:szCs w:val="32"/>
        </w:rPr>
      </w:pPr>
      <w:r>
        <w:rPr>
          <w:rFonts w:hint="eastAsia" w:cs="Times New Roman"/>
          <w:sz w:val="32"/>
          <w:szCs w:val="32"/>
          <w:lang w:eastAsia="zh-CN"/>
        </w:rPr>
        <w:t>4.3.4</w:t>
      </w:r>
      <w:r>
        <w:rPr>
          <w:rFonts w:hint="default" w:ascii="Times New Roman" w:hAnsi="Times New Roman" w:cs="Times New Roman"/>
          <w:sz w:val="32"/>
          <w:szCs w:val="32"/>
        </w:rPr>
        <w:t>.1春节期间，因中小学幼儿园放假、机动车行驶数量减少、多数工业企业停产、施工工地停工，社会活动强度大幅度降低，在发生空气重污染时，以提醒公众防护措施、倡议性污染减排措施为主。</w:t>
      </w:r>
    </w:p>
    <w:p>
      <w:pPr>
        <w:ind w:firstLine="480"/>
        <w:rPr>
          <w:rFonts w:hint="default" w:ascii="Times New Roman" w:hAnsi="Times New Roman" w:cs="Times New Roman"/>
          <w:sz w:val="32"/>
          <w:szCs w:val="32"/>
        </w:rPr>
      </w:pPr>
      <w:r>
        <w:rPr>
          <w:rFonts w:hint="eastAsia" w:cs="Times New Roman"/>
          <w:sz w:val="32"/>
          <w:szCs w:val="32"/>
          <w:lang w:eastAsia="zh-CN"/>
        </w:rPr>
        <w:t>4.3.4</w:t>
      </w:r>
      <w:r>
        <w:rPr>
          <w:rFonts w:hint="default" w:ascii="Times New Roman" w:hAnsi="Times New Roman" w:cs="Times New Roman"/>
          <w:sz w:val="32"/>
          <w:szCs w:val="32"/>
        </w:rPr>
        <w:t>.2完成烟气超低排放改造并稳定正常运行的企业，可不执行减产停产措施。</w:t>
      </w:r>
    </w:p>
    <w:p>
      <w:pPr>
        <w:ind w:firstLine="480"/>
        <w:rPr>
          <w:rFonts w:hint="default" w:ascii="Times New Roman" w:hAnsi="Times New Roman" w:cs="Times New Roman"/>
          <w:sz w:val="32"/>
          <w:szCs w:val="32"/>
        </w:rPr>
      </w:pPr>
      <w:r>
        <w:rPr>
          <w:rFonts w:hint="eastAsia" w:cs="Times New Roman"/>
          <w:sz w:val="32"/>
          <w:szCs w:val="32"/>
          <w:lang w:eastAsia="zh-CN"/>
        </w:rPr>
        <w:t>4.3.4</w:t>
      </w:r>
      <w:r>
        <w:rPr>
          <w:rFonts w:hint="default" w:ascii="Times New Roman" w:hAnsi="Times New Roman" w:cs="Times New Roman"/>
          <w:sz w:val="32"/>
          <w:szCs w:val="32"/>
        </w:rPr>
        <w:t>.3在二级、一级应急响应有关车辆限行措施中，军队、警务、环境执法、消防、急救、抢险、邮政（快递）、保险勘验救援、民生保障、环卫作业车辆和单位通勤车、公交车、出租车、新能源汽车和其他特种车辆可不执行限行措施。</w:t>
      </w:r>
    </w:p>
    <w:p>
      <w:pPr>
        <w:ind w:firstLine="480"/>
        <w:rPr>
          <w:rFonts w:hint="default" w:ascii="Times New Roman" w:hAnsi="Times New Roman" w:cs="Times New Roman"/>
          <w:sz w:val="32"/>
          <w:szCs w:val="32"/>
        </w:rPr>
      </w:pPr>
      <w:r>
        <w:rPr>
          <w:rFonts w:hint="eastAsia" w:cs="Times New Roman"/>
          <w:sz w:val="32"/>
          <w:szCs w:val="32"/>
          <w:lang w:eastAsia="zh-CN"/>
        </w:rPr>
        <w:t>4.3.4</w:t>
      </w:r>
      <w:r>
        <w:rPr>
          <w:rFonts w:hint="default" w:ascii="Times New Roman" w:hAnsi="Times New Roman" w:cs="Times New Roman"/>
          <w:sz w:val="32"/>
          <w:szCs w:val="32"/>
        </w:rPr>
        <w:t>.4当紧急发布重污染天气预警信息时，当天不采取机动车限行和停课措施。</w:t>
      </w:r>
    </w:p>
    <w:p>
      <w:pPr>
        <w:ind w:firstLine="480"/>
        <w:rPr>
          <w:rFonts w:hint="default" w:ascii="Times New Roman" w:hAnsi="Times New Roman" w:cs="Times New Roman"/>
          <w:sz w:val="32"/>
          <w:szCs w:val="32"/>
        </w:rPr>
      </w:pPr>
      <w:r>
        <w:rPr>
          <w:rFonts w:hint="eastAsia" w:cs="Times New Roman"/>
          <w:sz w:val="32"/>
          <w:szCs w:val="32"/>
          <w:lang w:eastAsia="zh-CN"/>
        </w:rPr>
        <w:t>4.3.4</w:t>
      </w:r>
      <w:r>
        <w:rPr>
          <w:rFonts w:hint="default" w:ascii="Times New Roman" w:hAnsi="Times New Roman" w:cs="Times New Roman"/>
          <w:sz w:val="32"/>
          <w:szCs w:val="32"/>
        </w:rPr>
        <w:t>.5大气污染物排放的工业企业主要指生产过程中排放二氧化硫、烟（粉）尘、氮氧化物和挥发性有机物气体的工业企业。涉及大气污染物排放的工业企业，应结合实际生产情况不断完善重污染天气应急预案，增强应急污染减排措施的科学性、可操作性和可核实性。</w:t>
      </w:r>
    </w:p>
    <w:p>
      <w:pPr>
        <w:pStyle w:val="3"/>
        <w:ind w:firstLine="643"/>
        <w:outlineLvl w:val="0"/>
        <w:rPr>
          <w:rFonts w:hint="default" w:ascii="Times New Roman" w:hAnsi="Times New Roman" w:cs="Times New Roman"/>
          <w:sz w:val="32"/>
          <w:szCs w:val="32"/>
        </w:rPr>
      </w:pPr>
      <w:bookmarkStart w:id="34" w:name="_Toc11022"/>
      <w:r>
        <w:rPr>
          <w:rFonts w:hint="default" w:ascii="Times New Roman" w:hAnsi="Times New Roman" w:cs="Times New Roman"/>
          <w:sz w:val="32"/>
          <w:szCs w:val="32"/>
        </w:rPr>
        <w:t>4.</w:t>
      </w:r>
      <w:r>
        <w:rPr>
          <w:rFonts w:hint="eastAsia" w:ascii="Times New Roman" w:hAnsi="Times New Roman" w:cs="Times New Roman"/>
          <w:sz w:val="32"/>
          <w:szCs w:val="32"/>
          <w:lang w:val="en-US" w:eastAsia="zh-CN"/>
        </w:rPr>
        <w:t>4</w:t>
      </w:r>
      <w:r>
        <w:rPr>
          <w:rFonts w:hint="default" w:ascii="Times New Roman" w:hAnsi="Times New Roman" w:cs="Times New Roman"/>
          <w:sz w:val="32"/>
          <w:szCs w:val="32"/>
        </w:rPr>
        <w:t xml:space="preserve">  响应终止</w:t>
      </w:r>
      <w:bookmarkEnd w:id="34"/>
    </w:p>
    <w:p>
      <w:pPr>
        <w:ind w:firstLine="480"/>
        <w:outlineLvl w:val="1"/>
        <w:rPr>
          <w:rFonts w:hint="default" w:ascii="Times New Roman" w:hAnsi="Times New Roman" w:cs="Times New Roman"/>
          <w:sz w:val="32"/>
          <w:szCs w:val="32"/>
        </w:rPr>
      </w:pPr>
      <w:bookmarkStart w:id="35" w:name="_Toc4455"/>
      <w:bookmarkStart w:id="36" w:name="_Toc13337"/>
      <w:r>
        <w:rPr>
          <w:rFonts w:hint="default" w:ascii="Times New Roman" w:hAnsi="Times New Roman" w:cs="Times New Roman"/>
          <w:sz w:val="32"/>
          <w:szCs w:val="32"/>
        </w:rPr>
        <w:t>一、应急终止条件</w:t>
      </w:r>
      <w:bookmarkEnd w:id="35"/>
      <w:bookmarkEnd w:id="36"/>
    </w:p>
    <w:p>
      <w:pPr>
        <w:ind w:firstLine="480"/>
        <w:rPr>
          <w:rFonts w:hint="default" w:ascii="Times New Roman" w:hAnsi="Times New Roman" w:cs="Times New Roman"/>
          <w:sz w:val="32"/>
          <w:szCs w:val="32"/>
        </w:rPr>
      </w:pPr>
      <w:r>
        <w:rPr>
          <w:rFonts w:hint="default" w:ascii="Times New Roman" w:hAnsi="Times New Roman" w:cs="Times New Roman"/>
          <w:sz w:val="32"/>
          <w:szCs w:val="32"/>
        </w:rPr>
        <w:t>应急响应终止按照“谁启动、谁终止”的原则执行，应急响应终止应满足下列条件：</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（1）事件现场危险状态得到控制，AQI值小于200，未来72小时不会出现重污染天气。</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（2）采取了必要的防护措施以保护群众免受再次危害，事件可能引起的中长期影响趋于合理且处于尽量低的水平。</w:t>
      </w:r>
    </w:p>
    <w:p>
      <w:pPr>
        <w:ind w:firstLine="480"/>
        <w:outlineLvl w:val="1"/>
        <w:rPr>
          <w:rFonts w:hint="default" w:ascii="Times New Roman" w:hAnsi="Times New Roman" w:cs="Times New Roman"/>
          <w:sz w:val="32"/>
          <w:szCs w:val="32"/>
        </w:rPr>
      </w:pPr>
      <w:bookmarkStart w:id="37" w:name="_Toc20006"/>
      <w:bookmarkStart w:id="38" w:name="_Toc11396"/>
      <w:r>
        <w:rPr>
          <w:rFonts w:hint="default" w:ascii="Times New Roman" w:hAnsi="Times New Roman" w:cs="Times New Roman"/>
          <w:sz w:val="32"/>
          <w:szCs w:val="32"/>
        </w:rPr>
        <w:t>二、应急终止程序</w:t>
      </w:r>
      <w:bookmarkEnd w:id="37"/>
      <w:bookmarkEnd w:id="38"/>
    </w:p>
    <w:p>
      <w:pPr>
        <w:ind w:firstLine="480"/>
        <w:rPr>
          <w:rFonts w:hint="default" w:ascii="Times New Roman" w:hAnsi="Times New Roman" w:cs="Times New Roman"/>
          <w:sz w:val="32"/>
          <w:szCs w:val="32"/>
        </w:rPr>
      </w:pPr>
      <w:r>
        <w:rPr>
          <w:rFonts w:hint="default" w:ascii="Times New Roman" w:hAnsi="Times New Roman" w:cs="Times New Roman"/>
          <w:sz w:val="32"/>
          <w:szCs w:val="32"/>
        </w:rPr>
        <w:t>预警解除时响应立即终止，县应急指挥部办公室及时通知各成员单位，并向社会发布。</w:t>
      </w:r>
    </w:p>
    <w:p>
      <w:pPr>
        <w:ind w:firstLine="480"/>
        <w:outlineLvl w:val="1"/>
        <w:rPr>
          <w:rFonts w:hint="default" w:ascii="Times New Roman" w:hAnsi="Times New Roman" w:cs="Times New Roman"/>
          <w:sz w:val="32"/>
          <w:szCs w:val="32"/>
        </w:rPr>
      </w:pPr>
      <w:bookmarkStart w:id="39" w:name="_Toc18107"/>
      <w:bookmarkStart w:id="40" w:name="_Toc5661"/>
      <w:r>
        <w:rPr>
          <w:rFonts w:hint="default" w:ascii="Times New Roman" w:hAnsi="Times New Roman" w:cs="Times New Roman"/>
          <w:sz w:val="32"/>
          <w:szCs w:val="32"/>
        </w:rPr>
        <w:t>三、应急终止后的行动</w:t>
      </w:r>
      <w:bookmarkEnd w:id="39"/>
      <w:bookmarkEnd w:id="40"/>
    </w:p>
    <w:p>
      <w:pPr>
        <w:ind w:firstLine="480"/>
        <w:rPr>
          <w:rFonts w:hint="default" w:ascii="Times New Roman" w:hAnsi="Times New Roman" w:cs="Times New Roman"/>
          <w:sz w:val="32"/>
          <w:szCs w:val="32"/>
        </w:rPr>
      </w:pPr>
      <w:r>
        <w:rPr>
          <w:rFonts w:hint="default" w:ascii="Times New Roman" w:hAnsi="Times New Roman" w:cs="Times New Roman"/>
          <w:sz w:val="32"/>
          <w:szCs w:val="32"/>
        </w:rPr>
        <w:t>（1）应急状态终止后，监测组继续进行环境空气质量监测和气象预报工作。</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（2）县应急指挥部24小时内报送本次重污染天气应对总结报告，县应急指挥部各成员单位24小时内上报应急响应工作总结。</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（3）根据应急处置中存在的问题，县应急指挥部各成员单位及重点监控单位开展对应急预案的修订工作。</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（4）县应急指挥部各成员单位及重点监控单位需及时补充应急物资，及时做好设备的维护、保养工作。</w:t>
      </w:r>
    </w:p>
    <w:p>
      <w:pPr>
        <w:pStyle w:val="3"/>
        <w:ind w:firstLine="643"/>
        <w:outlineLvl w:val="0"/>
        <w:rPr>
          <w:rFonts w:hint="default" w:ascii="Times New Roman" w:hAnsi="Times New Roman" w:cs="Times New Roman"/>
          <w:sz w:val="32"/>
          <w:szCs w:val="32"/>
        </w:rPr>
      </w:pPr>
      <w:bookmarkStart w:id="41" w:name="_Toc5618"/>
      <w:r>
        <w:rPr>
          <w:rFonts w:hint="default" w:ascii="Times New Roman" w:hAnsi="Times New Roman" w:cs="Times New Roman"/>
          <w:sz w:val="32"/>
          <w:szCs w:val="32"/>
        </w:rPr>
        <w:t>4.5  信息发布</w:t>
      </w:r>
      <w:bookmarkEnd w:id="41"/>
    </w:p>
    <w:p>
      <w:pPr>
        <w:ind w:firstLine="480"/>
        <w:rPr>
          <w:rFonts w:hint="default" w:ascii="Times New Roman" w:hAnsi="Times New Roman" w:cs="Times New Roman"/>
          <w:sz w:val="32"/>
          <w:szCs w:val="32"/>
        </w:rPr>
      </w:pPr>
      <w:r>
        <w:rPr>
          <w:rFonts w:hint="default" w:ascii="Times New Roman" w:hAnsi="Times New Roman" w:cs="Times New Roman"/>
          <w:sz w:val="32"/>
          <w:szCs w:val="32"/>
        </w:rPr>
        <w:t>宣传报道组负责预警响应情况的宣传，及时发布重污染天气预警信息和应急响应措施，密切关注舆论，积极正面引导舆论，回应社会关注，动员社会参与，为重污染天气应急响应工作营造良好舆论氛围。充分发挥各媒体的作用，及时通过电视、广播、网络、手机等渠道发布预警信息，方便公众及时了解重污染天气情况及相关应急措施，避免造成社会民众误解和恐慌，引导公众支持参与改善空气质量的行动。</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信息发布应当真实、客观、准确，任何单位和个人不得随意发布、散布未经核实或没有事实依据的信息。</w:t>
      </w:r>
    </w:p>
    <w:p>
      <w:pPr>
        <w:pStyle w:val="3"/>
        <w:ind w:firstLine="643"/>
        <w:outlineLvl w:val="0"/>
        <w:rPr>
          <w:rFonts w:hint="default" w:ascii="Times New Roman" w:hAnsi="Times New Roman" w:cs="Times New Roman"/>
          <w:sz w:val="32"/>
          <w:szCs w:val="32"/>
        </w:rPr>
      </w:pPr>
      <w:bookmarkStart w:id="42" w:name="_Toc27924"/>
      <w:r>
        <w:rPr>
          <w:rFonts w:hint="default" w:ascii="Times New Roman" w:hAnsi="Times New Roman" w:cs="Times New Roman"/>
          <w:sz w:val="32"/>
          <w:szCs w:val="32"/>
        </w:rPr>
        <w:t>4.6  信息上报</w:t>
      </w:r>
      <w:bookmarkEnd w:id="42"/>
    </w:p>
    <w:p>
      <w:pPr>
        <w:ind w:firstLine="480"/>
        <w:rPr>
          <w:rFonts w:hint="default" w:ascii="Times New Roman" w:hAnsi="Times New Roman" w:cs="Times New Roman"/>
          <w:sz w:val="32"/>
          <w:szCs w:val="32"/>
        </w:rPr>
      </w:pPr>
      <w:r>
        <w:rPr>
          <w:rFonts w:hint="default" w:ascii="Times New Roman" w:hAnsi="Times New Roman" w:cs="Times New Roman"/>
          <w:sz w:val="32"/>
          <w:szCs w:val="32"/>
        </w:rPr>
        <w:t>重污染天气预警信息发布后1小时内，县应急指挥部办公室应当向市重污染天气应急指挥部办公室报告预警信息和应急响应动态信息。</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重污染天气预警期间，县应急指挥部各成员单位应当于每日10:00时前向县应急指挥部办公室报告24小时内应急响应工作进展情况。每日14:00时前，县应急指挥部办公室向县应急指挥部报告全县应急响应工作开展情况，同时报告市重污染天气应急指挥部办公室。</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各乡镇（场）和县应急指挥部各成员单位、有关企业应做好重污染天气应急过程记录，建立档案制度。</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br w:type="page"/>
      </w:r>
    </w:p>
    <w:p>
      <w:pPr>
        <w:pStyle w:val="2"/>
        <w:bidi w:val="0"/>
        <w:rPr>
          <w:rFonts w:hint="default" w:ascii="Times New Roman" w:hAnsi="Times New Roman" w:eastAsia="宋体" w:cs="Times New Roman"/>
        </w:rPr>
      </w:pPr>
      <w:bookmarkStart w:id="43" w:name="_Toc2632"/>
      <w:r>
        <w:rPr>
          <w:rFonts w:hint="default" w:ascii="Times New Roman" w:hAnsi="Times New Roman" w:eastAsia="宋体" w:cs="Times New Roman"/>
        </w:rPr>
        <w:t>5督导检查</w:t>
      </w:r>
      <w:bookmarkEnd w:id="43"/>
    </w:p>
    <w:p>
      <w:pPr>
        <w:pStyle w:val="3"/>
        <w:ind w:firstLine="643"/>
        <w:outlineLvl w:val="0"/>
        <w:rPr>
          <w:rFonts w:hint="default" w:ascii="Times New Roman" w:hAnsi="Times New Roman" w:cs="Times New Roman"/>
          <w:sz w:val="32"/>
          <w:szCs w:val="32"/>
        </w:rPr>
      </w:pPr>
      <w:bookmarkStart w:id="44" w:name="_Toc14352"/>
      <w:r>
        <w:rPr>
          <w:rFonts w:hint="default" w:ascii="Times New Roman" w:hAnsi="Times New Roman" w:cs="Times New Roman"/>
          <w:sz w:val="32"/>
          <w:szCs w:val="32"/>
        </w:rPr>
        <w:t>5.1  责任落实</w:t>
      </w:r>
      <w:bookmarkEnd w:id="44"/>
    </w:p>
    <w:p>
      <w:pPr>
        <w:ind w:firstLine="480"/>
        <w:rPr>
          <w:rFonts w:hint="default" w:ascii="Times New Roman" w:hAnsi="Times New Roman" w:cs="Times New Roman"/>
          <w:sz w:val="32"/>
          <w:szCs w:val="32"/>
        </w:rPr>
      </w:pPr>
      <w:r>
        <w:rPr>
          <w:rFonts w:hint="default" w:ascii="Times New Roman" w:hAnsi="Times New Roman" w:cs="Times New Roman"/>
          <w:sz w:val="32"/>
          <w:szCs w:val="32"/>
        </w:rPr>
        <w:t>县应急指挥部成员单位接到预警指令后，应按照本预案和本部门重污染天气管控方案立即组织开展应急响应。县政府承担重污染天气应急主体责任，组织各乡镇（场）、开发区管委会及各相关部门严格执行各项应急措施，组织督查抽查。县应急指挥部成员单位应加强对本行业重污染天气预警响应的组织管理，逐级细化各项措施，督导行业职能部门认真执行应急措施。</w:t>
      </w:r>
    </w:p>
    <w:p>
      <w:pPr>
        <w:pStyle w:val="3"/>
        <w:ind w:firstLine="643"/>
        <w:outlineLvl w:val="0"/>
        <w:rPr>
          <w:rFonts w:hint="default" w:ascii="Times New Roman" w:hAnsi="Times New Roman" w:cs="Times New Roman"/>
          <w:sz w:val="32"/>
          <w:szCs w:val="32"/>
        </w:rPr>
      </w:pPr>
      <w:bookmarkStart w:id="45" w:name="_Toc5887"/>
      <w:r>
        <w:rPr>
          <w:rFonts w:hint="default" w:ascii="Times New Roman" w:hAnsi="Times New Roman" w:cs="Times New Roman"/>
          <w:sz w:val="32"/>
          <w:szCs w:val="32"/>
        </w:rPr>
        <w:t>5.2  预警监督</w:t>
      </w:r>
      <w:bookmarkEnd w:id="45"/>
    </w:p>
    <w:p>
      <w:pPr>
        <w:ind w:firstLine="480"/>
        <w:rPr>
          <w:rFonts w:hint="default" w:ascii="Times New Roman" w:hAnsi="Times New Roman" w:cs="Times New Roman"/>
          <w:sz w:val="32"/>
          <w:szCs w:val="32"/>
        </w:rPr>
      </w:pPr>
      <w:r>
        <w:rPr>
          <w:rFonts w:hint="default" w:ascii="Times New Roman" w:hAnsi="Times New Roman" w:cs="Times New Roman"/>
          <w:sz w:val="32"/>
          <w:szCs w:val="32"/>
        </w:rPr>
        <w:t>重污染天气出现时，县应急指挥部办公室将对各成员单位的重污染天气应对措施落实及履职情况进行督查，对未按要求启动预案的要求其立即启动。适时组织专家组对各级重污染天气应急预案实施进行效果评估。定期调度通报各乡镇（场）、开发区管委会重污染天气应对工作完成情况，提出整改要求和建议，并对发现问题的部门及个人提出问责处理意见。</w:t>
      </w:r>
    </w:p>
    <w:p>
      <w:pPr>
        <w:ind w:firstLine="480"/>
        <w:rPr>
          <w:rFonts w:hint="eastAsia" w:ascii="Times New Roman" w:hAnsi="Times New Roman" w:eastAsia="仿宋" w:cs="Times New Roman"/>
          <w:sz w:val="32"/>
          <w:szCs w:val="32"/>
          <w:lang w:eastAsia="zh-CN"/>
        </w:rPr>
      </w:pPr>
      <w:r>
        <w:rPr>
          <w:rFonts w:hint="default" w:ascii="Times New Roman" w:hAnsi="Times New Roman" w:cs="Times New Roman"/>
          <w:sz w:val="32"/>
          <w:szCs w:val="32"/>
        </w:rPr>
        <w:t>有关部门在应急预案编修过程中以及发布实施后组织演练，通过推演检验流程，通过分模块、分科目、综合演练分解任务、检验效果</w:t>
      </w:r>
      <w:r>
        <w:rPr>
          <w:rFonts w:hint="eastAsia" w:cs="Times New Roman"/>
          <w:sz w:val="32"/>
          <w:szCs w:val="32"/>
          <w:lang w:eastAsia="zh-CN"/>
        </w:rPr>
        <w:t>。</w:t>
      </w:r>
    </w:p>
    <w:p>
      <w:pPr>
        <w:pStyle w:val="3"/>
        <w:ind w:firstLine="643"/>
        <w:outlineLvl w:val="0"/>
        <w:rPr>
          <w:rFonts w:hint="default" w:ascii="Times New Roman" w:hAnsi="Times New Roman" w:cs="Times New Roman"/>
          <w:sz w:val="32"/>
          <w:szCs w:val="32"/>
        </w:rPr>
      </w:pPr>
      <w:bookmarkStart w:id="46" w:name="_Toc6160"/>
      <w:r>
        <w:rPr>
          <w:rFonts w:hint="default" w:ascii="Times New Roman" w:hAnsi="Times New Roman" w:cs="Times New Roman"/>
          <w:sz w:val="32"/>
          <w:szCs w:val="32"/>
        </w:rPr>
        <w:t>5.3  公众监督</w:t>
      </w:r>
      <w:bookmarkEnd w:id="46"/>
    </w:p>
    <w:p>
      <w:pPr>
        <w:ind w:firstLine="480"/>
        <w:rPr>
          <w:rFonts w:hint="default" w:ascii="Times New Roman" w:hAnsi="Times New Roman" w:cs="Times New Roman"/>
          <w:sz w:val="32"/>
          <w:szCs w:val="32"/>
        </w:rPr>
      </w:pPr>
      <w:r>
        <w:rPr>
          <w:rFonts w:hint="default" w:ascii="Times New Roman" w:hAnsi="Times New Roman" w:cs="Times New Roman"/>
          <w:sz w:val="32"/>
          <w:szCs w:val="32"/>
        </w:rPr>
        <w:t>建立公众监督机制，通过网络平台、热线电话等多种渠道，鼓励公众对重点监控工业企业停产限产、机动车限行等应急响应措施的落实情况进行监督和实名举报，对散布谣言并造成恶劣影响者进行责任追究。</w:t>
      </w:r>
    </w:p>
    <w:p>
      <w:pPr>
        <w:pStyle w:val="3"/>
        <w:ind w:firstLine="643"/>
        <w:outlineLvl w:val="0"/>
        <w:rPr>
          <w:rFonts w:hint="default" w:ascii="Times New Roman" w:hAnsi="Times New Roman" w:cs="Times New Roman"/>
          <w:sz w:val="32"/>
          <w:szCs w:val="32"/>
        </w:rPr>
      </w:pPr>
      <w:bookmarkStart w:id="47" w:name="_Toc30514"/>
      <w:r>
        <w:rPr>
          <w:rFonts w:hint="default" w:ascii="Times New Roman" w:hAnsi="Times New Roman" w:cs="Times New Roman"/>
          <w:sz w:val="32"/>
          <w:szCs w:val="32"/>
        </w:rPr>
        <w:t>5.4  责任追究</w:t>
      </w:r>
      <w:bookmarkEnd w:id="47"/>
    </w:p>
    <w:p>
      <w:pPr>
        <w:ind w:firstLine="480"/>
        <w:rPr>
          <w:rFonts w:hint="default" w:ascii="Times New Roman" w:hAnsi="Times New Roman" w:cs="Times New Roman"/>
          <w:sz w:val="32"/>
          <w:szCs w:val="32"/>
        </w:rPr>
      </w:pPr>
      <w:r>
        <w:rPr>
          <w:rFonts w:hint="default" w:ascii="Times New Roman" w:hAnsi="Times New Roman" w:cs="Times New Roman"/>
          <w:sz w:val="32"/>
          <w:szCs w:val="32"/>
        </w:rPr>
        <w:t>在重污染天气应急处置工作中有下列行为的，对有关责任人员视情节和后果由有权机关依法追究责任或处罚。其中：对国家行政机关工作人员和国家行政机关任命的其他人员，按照《关于实行党政领导干部问责的暂行规定》《环境保护违法违纪行为处分暂行规定》等规定，由任免机关或者监察机关予以问责处理或纪律处分；涉嫌犯罪的，按照《最高人民法院、最高人民检察院关于办理环境污染刑事案件适用法律若干问题的解释》等规定，移送司法机关处理。</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1、拒绝承担重污染天气应急准备义务的；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2、拒不执行重污染天气应急预案，不服从命令和指挥，或者在应急响应时临阵脱逃的；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3、盗窃、贪污、挪用重污染天气应急工作资金、装备和物资的；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4、阻碍重污染天气应急工作人员依法执行公务或者进行破坏活动的；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5、散布谣言，扰乱社会秩序的；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6、有其他对重污染天气应急工作造成危害行为的。</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br w:type="page"/>
      </w:r>
    </w:p>
    <w:p>
      <w:pPr>
        <w:pStyle w:val="2"/>
        <w:bidi w:val="0"/>
        <w:rPr>
          <w:rFonts w:hint="default" w:ascii="Times New Roman" w:hAnsi="Times New Roman" w:eastAsia="宋体" w:cs="Times New Roman"/>
        </w:rPr>
      </w:pPr>
      <w:bookmarkStart w:id="48" w:name="_Toc16124"/>
      <w:r>
        <w:rPr>
          <w:rFonts w:hint="default" w:ascii="Times New Roman" w:hAnsi="Times New Roman" w:eastAsia="宋体" w:cs="Times New Roman"/>
        </w:rPr>
        <w:t>6总结评估</w:t>
      </w:r>
      <w:bookmarkEnd w:id="48"/>
    </w:p>
    <w:p>
      <w:pPr>
        <w:ind w:firstLine="480"/>
        <w:rPr>
          <w:rFonts w:hint="default" w:ascii="Times New Roman" w:hAnsi="Times New Roman" w:cs="Times New Roman"/>
          <w:sz w:val="32"/>
          <w:szCs w:val="32"/>
        </w:rPr>
      </w:pPr>
      <w:r>
        <w:rPr>
          <w:rFonts w:hint="default" w:ascii="Times New Roman" w:hAnsi="Times New Roman" w:cs="Times New Roman"/>
          <w:sz w:val="32"/>
          <w:szCs w:val="32"/>
        </w:rPr>
        <w:t>各乡镇（场）、开发区管委会，县应急指挥部各成员单位、有关企业应做好重污染天气应急过程记录，建立档案制度。</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应急终止后，组织专家对大气重污染应急做出总结，对可能造成的后续环境影响进行评估，提出修订大气重污染应急预案的建议等。</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在Ⅲ级以上响应终止时，县应急指挥部应当在2日内完成重污染天气应对情况总结。</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br w:type="page"/>
      </w:r>
    </w:p>
    <w:p>
      <w:pPr>
        <w:pStyle w:val="2"/>
        <w:bidi w:val="0"/>
        <w:rPr>
          <w:rFonts w:hint="default" w:ascii="Times New Roman" w:hAnsi="Times New Roman" w:eastAsia="宋体" w:cs="Times New Roman"/>
        </w:rPr>
      </w:pPr>
      <w:bookmarkStart w:id="49" w:name="_Toc21373"/>
      <w:r>
        <w:rPr>
          <w:rFonts w:hint="default" w:ascii="Times New Roman" w:hAnsi="Times New Roman" w:eastAsia="宋体" w:cs="Times New Roman"/>
        </w:rPr>
        <w:t>7应急保障</w:t>
      </w:r>
      <w:bookmarkEnd w:id="49"/>
    </w:p>
    <w:p>
      <w:pPr>
        <w:pStyle w:val="3"/>
        <w:ind w:firstLine="643"/>
        <w:outlineLvl w:val="0"/>
        <w:rPr>
          <w:rFonts w:hint="default" w:ascii="Times New Roman" w:hAnsi="Times New Roman" w:cs="Times New Roman"/>
          <w:sz w:val="32"/>
          <w:szCs w:val="32"/>
        </w:rPr>
      </w:pPr>
      <w:bookmarkStart w:id="50" w:name="_Toc16395"/>
      <w:r>
        <w:rPr>
          <w:rFonts w:hint="default" w:ascii="Times New Roman" w:hAnsi="Times New Roman" w:cs="Times New Roman"/>
          <w:sz w:val="32"/>
          <w:szCs w:val="32"/>
        </w:rPr>
        <w:t>7.1  经费保障</w:t>
      </w:r>
      <w:bookmarkEnd w:id="50"/>
    </w:p>
    <w:p>
      <w:pPr>
        <w:ind w:firstLine="480"/>
        <w:rPr>
          <w:rFonts w:hint="default" w:ascii="Times New Roman" w:hAnsi="Times New Roman" w:cs="Times New Roman"/>
          <w:sz w:val="32"/>
          <w:szCs w:val="32"/>
        </w:rPr>
      </w:pPr>
      <w:r>
        <w:rPr>
          <w:rFonts w:hint="eastAsia" w:cs="Times New Roman"/>
          <w:sz w:val="32"/>
          <w:szCs w:val="32"/>
          <w:lang w:eastAsia="zh-CN"/>
        </w:rPr>
        <w:t>通榆县财政局</w:t>
      </w:r>
      <w:r>
        <w:rPr>
          <w:rFonts w:hint="default" w:ascii="Times New Roman" w:hAnsi="Times New Roman" w:cs="Times New Roman"/>
          <w:sz w:val="32"/>
          <w:szCs w:val="32"/>
        </w:rPr>
        <w:t>要为重污染天气应急工作提供必要的资金，保障重污染天气预警、响应、评估、监督检查、信息发布平台等基础设施建设及运行维护费用、应急技术支持和应急演练等工作所需要的费用，包括仪器设备、人员防护设备、交通车辆、专家咨询所需费用等工作资金，列入各级管理职能部门预算，保障重污染天气应急工作的顺利开展。</w:t>
      </w:r>
    </w:p>
    <w:p>
      <w:pPr>
        <w:pStyle w:val="3"/>
        <w:ind w:firstLine="643"/>
        <w:outlineLvl w:val="0"/>
        <w:rPr>
          <w:rFonts w:hint="default" w:ascii="Times New Roman" w:hAnsi="Times New Roman" w:cs="Times New Roman"/>
          <w:sz w:val="32"/>
          <w:szCs w:val="32"/>
        </w:rPr>
      </w:pPr>
      <w:bookmarkStart w:id="51" w:name="_Toc29470"/>
      <w:r>
        <w:rPr>
          <w:rFonts w:hint="default" w:ascii="Times New Roman" w:hAnsi="Times New Roman" w:cs="Times New Roman"/>
          <w:sz w:val="32"/>
          <w:szCs w:val="32"/>
        </w:rPr>
        <w:t>7.2  物资及能力保障</w:t>
      </w:r>
      <w:bookmarkEnd w:id="51"/>
    </w:p>
    <w:p>
      <w:pPr>
        <w:ind w:firstLine="480"/>
        <w:rPr>
          <w:rFonts w:hint="default" w:ascii="Times New Roman" w:hAnsi="Times New Roman" w:cs="Times New Roman"/>
          <w:sz w:val="32"/>
          <w:szCs w:val="32"/>
        </w:rPr>
      </w:pPr>
      <w:r>
        <w:rPr>
          <w:rFonts w:hint="default" w:ascii="Times New Roman" w:hAnsi="Times New Roman" w:cs="Times New Roman"/>
          <w:sz w:val="32"/>
          <w:szCs w:val="32"/>
        </w:rPr>
        <w:t>各成员单位根据大气重污染应急处置需要和各自职能分工，配备种类齐全、数量充足的应急设备与通信设备、车辆和防护器材等硬件装备，进行日常管理和维护保养，确保重污染天气应对工作顺利开展；制定完善应急期间应急仪器、车辆、人员装备调配计划，明确各项应急物资的储备维护主体、种类与数量。</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县应急指挥部办公室利用现有的环境空气自动监测点位、国控污染源在线监控和自动气象站，建立健全数据传输与网络化监控平台，完善大气污染预报平台，利用空气质量预报模式系统，提升预测、预报、应急预警能力，配备重污染天气快速监测分析设备，提高重污染天气来源分析能力。</w:t>
      </w:r>
    </w:p>
    <w:p>
      <w:pPr>
        <w:pStyle w:val="3"/>
        <w:ind w:firstLine="643"/>
        <w:outlineLvl w:val="0"/>
        <w:rPr>
          <w:rFonts w:hint="default" w:ascii="Times New Roman" w:hAnsi="Times New Roman" w:cs="Times New Roman"/>
          <w:sz w:val="32"/>
          <w:szCs w:val="32"/>
        </w:rPr>
      </w:pPr>
      <w:bookmarkStart w:id="52" w:name="_Toc19166"/>
      <w:r>
        <w:rPr>
          <w:rFonts w:hint="default" w:ascii="Times New Roman" w:hAnsi="Times New Roman" w:cs="Times New Roman"/>
          <w:sz w:val="32"/>
          <w:szCs w:val="32"/>
        </w:rPr>
        <w:t>7.3  通信及信息保障</w:t>
      </w:r>
      <w:bookmarkEnd w:id="52"/>
    </w:p>
    <w:p>
      <w:pPr>
        <w:ind w:firstLine="480"/>
        <w:rPr>
          <w:rFonts w:hint="default" w:ascii="Times New Roman" w:hAnsi="Times New Roman" w:cs="Times New Roman"/>
          <w:sz w:val="32"/>
          <w:szCs w:val="32"/>
        </w:rPr>
      </w:pPr>
      <w:r>
        <w:rPr>
          <w:rFonts w:hint="default" w:ascii="Times New Roman" w:hAnsi="Times New Roman" w:cs="Times New Roman"/>
          <w:sz w:val="32"/>
          <w:szCs w:val="32"/>
        </w:rPr>
        <w:t>县应急指挥部办公室要建立重污染天气预警和响应联络机制，明确重污染天气应急负责人的联系方式，并制定应急信息通信系统及维护方案，保持24小时通信畅通，保证应急信息和指令的及时有效传达。</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各成员单位要充分利用各自官方网站公布本单位实施方案，并实时发布应急预警及响应信息。县委宣传部要广泛利用有线、无线等通信设备和媒体、网络发布相关信息。</w:t>
      </w:r>
    </w:p>
    <w:p>
      <w:pPr>
        <w:pStyle w:val="3"/>
        <w:ind w:firstLine="643"/>
        <w:outlineLvl w:val="0"/>
        <w:rPr>
          <w:rFonts w:hint="default" w:ascii="Times New Roman" w:hAnsi="Times New Roman" w:cs="Times New Roman"/>
          <w:sz w:val="32"/>
          <w:szCs w:val="32"/>
        </w:rPr>
      </w:pPr>
      <w:bookmarkStart w:id="53" w:name="_Toc7971"/>
      <w:r>
        <w:rPr>
          <w:rFonts w:hint="default" w:ascii="Times New Roman" w:hAnsi="Times New Roman" w:cs="Times New Roman"/>
          <w:sz w:val="32"/>
          <w:szCs w:val="32"/>
        </w:rPr>
        <w:t>7.4  医疗卫生保障</w:t>
      </w:r>
      <w:bookmarkEnd w:id="53"/>
    </w:p>
    <w:p>
      <w:pPr>
        <w:ind w:firstLine="480"/>
        <w:rPr>
          <w:rFonts w:hint="default" w:ascii="Times New Roman" w:hAnsi="Times New Roman" w:cs="Times New Roman"/>
          <w:sz w:val="32"/>
          <w:szCs w:val="32"/>
        </w:rPr>
      </w:pPr>
      <w:r>
        <w:rPr>
          <w:rFonts w:hint="default" w:ascii="Times New Roman" w:hAnsi="Times New Roman" w:cs="Times New Roman"/>
          <w:sz w:val="32"/>
          <w:szCs w:val="32"/>
        </w:rPr>
        <w:t>各</w:t>
      </w:r>
      <w:r>
        <w:rPr>
          <w:rFonts w:hint="eastAsia" w:cs="Times New Roman"/>
          <w:sz w:val="32"/>
          <w:szCs w:val="32"/>
          <w:lang w:eastAsia="zh-CN"/>
        </w:rPr>
        <w:t>乡镇（场）</w:t>
      </w:r>
      <w:r>
        <w:rPr>
          <w:rFonts w:hint="default" w:ascii="Times New Roman" w:hAnsi="Times New Roman" w:cs="Times New Roman"/>
          <w:sz w:val="32"/>
          <w:szCs w:val="32"/>
        </w:rPr>
        <w:t>及有关部门应建立健全重污染天气所致疾病突发事件卫生应急专家库，并按照预案做好患者诊治工作，确保应急状态下相关医务人员及时到位。加强相关医疗物资储备与应急调配机制建设。以易感人群为重点，加强重污染天气健康防护常识宣传教育。</w:t>
      </w:r>
    </w:p>
    <w:p>
      <w:pPr>
        <w:pStyle w:val="3"/>
        <w:ind w:firstLine="643"/>
        <w:outlineLvl w:val="0"/>
        <w:rPr>
          <w:rFonts w:hint="default" w:ascii="Times New Roman" w:hAnsi="Times New Roman" w:cs="Times New Roman"/>
          <w:sz w:val="32"/>
          <w:szCs w:val="32"/>
        </w:rPr>
      </w:pPr>
      <w:bookmarkStart w:id="54" w:name="_Toc17526"/>
      <w:r>
        <w:rPr>
          <w:rFonts w:hint="default" w:ascii="Times New Roman" w:hAnsi="Times New Roman" w:cs="Times New Roman"/>
          <w:sz w:val="32"/>
          <w:szCs w:val="32"/>
        </w:rPr>
        <w:t>7.5  制度保障</w:t>
      </w:r>
      <w:bookmarkEnd w:id="54"/>
    </w:p>
    <w:p>
      <w:pPr>
        <w:ind w:firstLine="480"/>
        <w:rPr>
          <w:rFonts w:hint="default" w:ascii="Times New Roman" w:hAnsi="Times New Roman" w:cs="Times New Roman"/>
          <w:sz w:val="32"/>
          <w:szCs w:val="32"/>
        </w:rPr>
      </w:pPr>
      <w:r>
        <w:rPr>
          <w:rFonts w:hint="default" w:ascii="Times New Roman" w:hAnsi="Times New Roman" w:cs="Times New Roman"/>
          <w:sz w:val="32"/>
          <w:szCs w:val="32"/>
        </w:rPr>
        <w:t>县应急指挥部有关成员单位应进一步加强重污染天气应对工作制度建设，按照职责分工制定相应的重污染天气应急预案或重污染天气管控方案，重点建立健全工业大气污染源减排、机动车限行、道路和施工扬尘管理、社会动员以及监督检查等工作机制。</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各成员单位要结合实际，修订重污染天气实施方案，重点监控单位业也应修订重污染天气应急预案，并报县指挥部办公室审核备案。</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br w:type="page"/>
      </w:r>
    </w:p>
    <w:p>
      <w:pPr>
        <w:pStyle w:val="2"/>
        <w:bidi w:val="0"/>
        <w:rPr>
          <w:rFonts w:hint="default" w:ascii="Times New Roman" w:hAnsi="Times New Roman" w:eastAsia="宋体" w:cs="Times New Roman"/>
        </w:rPr>
      </w:pPr>
      <w:bookmarkStart w:id="55" w:name="_Toc4109"/>
      <w:r>
        <w:rPr>
          <w:rFonts w:hint="default" w:ascii="Times New Roman" w:hAnsi="Times New Roman" w:eastAsia="宋体" w:cs="Times New Roman"/>
        </w:rPr>
        <w:t>8附则</w:t>
      </w:r>
      <w:bookmarkEnd w:id="55"/>
    </w:p>
    <w:p>
      <w:pPr>
        <w:pStyle w:val="3"/>
        <w:ind w:firstLine="643"/>
        <w:outlineLvl w:val="0"/>
        <w:rPr>
          <w:rFonts w:hint="default" w:ascii="Times New Roman" w:hAnsi="Times New Roman" w:cs="Times New Roman"/>
          <w:sz w:val="32"/>
          <w:szCs w:val="32"/>
        </w:rPr>
      </w:pPr>
      <w:bookmarkStart w:id="56" w:name="_Toc21701"/>
      <w:r>
        <w:rPr>
          <w:rFonts w:hint="default" w:ascii="Times New Roman" w:hAnsi="Times New Roman" w:cs="Times New Roman"/>
          <w:sz w:val="32"/>
          <w:szCs w:val="32"/>
        </w:rPr>
        <w:t>8.1  预案管理</w:t>
      </w:r>
      <w:bookmarkEnd w:id="56"/>
    </w:p>
    <w:p>
      <w:pPr>
        <w:ind w:firstLine="480"/>
        <w:rPr>
          <w:rFonts w:hint="default" w:ascii="Times New Roman" w:hAnsi="Times New Roman" w:cs="Times New Roman"/>
          <w:sz w:val="32"/>
          <w:szCs w:val="32"/>
        </w:rPr>
      </w:pPr>
      <w:r>
        <w:rPr>
          <w:rFonts w:hint="default" w:ascii="Times New Roman" w:hAnsi="Times New Roman" w:cs="Times New Roman"/>
          <w:sz w:val="32"/>
          <w:szCs w:val="32"/>
        </w:rPr>
        <w:t>县政府根据白城市重污染天气应急预案制定或修订本区域重污染天气应急预案并报市应急指挥部办公室备案，县应急指挥部各成员单位要制定或修订本部门重污染天气应急管控方案并报县应急指挥部办公室备案。部门职责或应急资源发生变化，或者应急过程中发现存在的问题和出现新的情况，及时组织修订、更新。</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每年</w:t>
      </w:r>
      <w:r>
        <w:rPr>
          <w:rFonts w:hint="default" w:ascii="Times New Roman" w:hAnsi="Times New Roman" w:cs="Times New Roman"/>
          <w:sz w:val="32"/>
          <w:szCs w:val="32"/>
          <w:highlight w:val="none"/>
        </w:rPr>
        <w:t>8</w:t>
      </w:r>
      <w:r>
        <w:rPr>
          <w:rFonts w:hint="default" w:ascii="Times New Roman" w:hAnsi="Times New Roman" w:cs="Times New Roman"/>
          <w:sz w:val="32"/>
          <w:szCs w:val="32"/>
        </w:rPr>
        <w:t>月份，</w:t>
      </w:r>
      <w:r>
        <w:rPr>
          <w:rFonts w:hint="eastAsia" w:cs="Times New Roman"/>
          <w:sz w:val="32"/>
          <w:szCs w:val="32"/>
          <w:lang w:val="en-US" w:eastAsia="zh-CN"/>
        </w:rPr>
        <w:t>各</w:t>
      </w:r>
      <w:r>
        <w:rPr>
          <w:rFonts w:hint="default" w:ascii="Times New Roman" w:hAnsi="Times New Roman" w:cs="Times New Roman"/>
          <w:sz w:val="32"/>
          <w:szCs w:val="32"/>
        </w:rPr>
        <w:t>乡镇（场）、开发区管委会、县应急指挥部各成员单位可参照本预案，制定本地重污染天气应急预案以及应急减排项目清单，报县应急指挥部办公室备案并向社会公开。县（市）区、开发区有关部门及工业园区的重污染天气应急预案应在属地应急指挥部办公室备案。相关企事业单位的重污染天气应急预案应在本级行业主管部门备案。每年</w:t>
      </w:r>
      <w:r>
        <w:rPr>
          <w:rFonts w:hint="default" w:ascii="Times New Roman" w:hAnsi="Times New Roman" w:cs="Times New Roman"/>
          <w:sz w:val="32"/>
          <w:szCs w:val="32"/>
          <w:highlight w:val="none"/>
        </w:rPr>
        <w:t>9</w:t>
      </w:r>
      <w:r>
        <w:rPr>
          <w:rFonts w:hint="default" w:ascii="Times New Roman" w:hAnsi="Times New Roman" w:cs="Times New Roman"/>
          <w:sz w:val="32"/>
          <w:szCs w:val="32"/>
        </w:rPr>
        <w:t>月份，县应急指挥部办公室向县应急指挥部报告全市重污染天气应急预案以及应急减排项目清单制定及备案情况，同时报市应急指挥部办公室备案。</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预案实施后，县应急指挥部办公室应会同有关部门组织开展预案的宣传、培训和演练，并根据实际情况，适时组织评估和修订。各乡镇（场）、开发区管委会应分门别类提出切实有效、便于操作的应急减排措施，避免采取“一刀切”的应急减排方式，确保措施能落地、可操作。</w:t>
      </w:r>
    </w:p>
    <w:p>
      <w:pPr>
        <w:pStyle w:val="3"/>
        <w:ind w:firstLine="643"/>
        <w:outlineLvl w:val="0"/>
        <w:rPr>
          <w:rFonts w:hint="default" w:ascii="Times New Roman" w:hAnsi="Times New Roman" w:cs="Times New Roman"/>
          <w:sz w:val="32"/>
          <w:szCs w:val="32"/>
        </w:rPr>
      </w:pPr>
      <w:bookmarkStart w:id="57" w:name="_Toc16788"/>
      <w:r>
        <w:rPr>
          <w:rFonts w:hint="default" w:ascii="Times New Roman" w:hAnsi="Times New Roman" w:cs="Times New Roman"/>
          <w:sz w:val="32"/>
          <w:szCs w:val="32"/>
        </w:rPr>
        <w:t>8.2  预案实施时间</w:t>
      </w:r>
      <w:bookmarkEnd w:id="57"/>
    </w:p>
    <w:p>
      <w:pPr>
        <w:ind w:firstLine="480"/>
        <w:rPr>
          <w:rFonts w:hint="default" w:ascii="Times New Roman" w:hAnsi="Times New Roman" w:cs="Times New Roman"/>
          <w:sz w:val="32"/>
          <w:szCs w:val="32"/>
        </w:rPr>
      </w:pPr>
      <w:r>
        <w:rPr>
          <w:rFonts w:hint="default" w:ascii="Times New Roman" w:hAnsi="Times New Roman" w:cs="Times New Roman"/>
          <w:sz w:val="32"/>
          <w:szCs w:val="32"/>
        </w:rPr>
        <w:t>本预案自发布之日起实施，由白城市生态环境局通榆县分局负责解释。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eastAsia="仿宋_GB2312"/>
          <w:b/>
          <w:bCs w:val="0"/>
          <w:sz w:val="32"/>
          <w:szCs w:val="32"/>
        </w:rPr>
        <w:sectPr>
          <w:footerReference r:id="rId7" w:type="default"/>
          <w:pgSz w:w="11906" w:h="16838"/>
          <w:pgMar w:top="1440" w:right="1474" w:bottom="1134" w:left="1588" w:header="851" w:footer="992" w:gutter="0"/>
          <w:pgBorders>
            <w:top w:val="none" w:sz="0" w:space="0"/>
            <w:left w:val="none" w:sz="0" w:space="0"/>
            <w:bottom w:val="none" w:sz="0" w:space="0"/>
            <w:right w:val="none" w:sz="0" w:space="0"/>
          </w:pgBorders>
          <w:pgNumType w:fmt="decimal" w:start="1" w:chapSep="emDash"/>
          <w:cols w:space="720" w:num="1"/>
          <w:docGrid w:type="lines" w:linePitch="312" w:charSpace="0"/>
        </w:sectPr>
      </w:pPr>
      <w:bookmarkStart w:id="58" w:name="_Toc527701994"/>
      <w:bookmarkStart w:id="59" w:name="_Toc526925609"/>
      <w:bookmarkStart w:id="60" w:name="_Toc526066716"/>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0"/>
        <w:rPr>
          <w:rFonts w:hint="eastAsia" w:eastAsia="仿宋_GB2312"/>
          <w:b/>
          <w:bCs w:val="0"/>
          <w:sz w:val="32"/>
          <w:szCs w:val="32"/>
        </w:rPr>
      </w:pPr>
      <w:bookmarkStart w:id="61" w:name="_Toc30194"/>
      <w:r>
        <w:rPr>
          <w:rFonts w:hint="eastAsia" w:eastAsia="仿宋_GB2312"/>
          <w:b/>
          <w:bCs w:val="0"/>
          <w:sz w:val="32"/>
          <w:szCs w:val="32"/>
        </w:rPr>
        <w:t>附件1 名词解释</w:t>
      </w:r>
      <w:bookmarkEnd w:id="58"/>
      <w:bookmarkEnd w:id="59"/>
      <w:bookmarkEnd w:id="60"/>
      <w:bookmarkEnd w:id="61"/>
    </w:p>
    <w:p>
      <w:pPr>
        <w:spacing w:line="360" w:lineRule="auto"/>
        <w:ind w:firstLine="640" w:firstLineChars="200"/>
        <w:rPr>
          <w:rFonts w:eastAsia="仿宋_GB2312"/>
          <w:bCs/>
          <w:sz w:val="32"/>
          <w:szCs w:val="32"/>
        </w:rPr>
      </w:pPr>
      <w:r>
        <w:rPr>
          <w:rFonts w:eastAsia="仿宋_GB2312"/>
          <w:bCs/>
          <w:sz w:val="32"/>
          <w:szCs w:val="32"/>
        </w:rPr>
        <w:t>1、空气质量指数（AQI）</w:t>
      </w:r>
    </w:p>
    <w:p>
      <w:pPr>
        <w:spacing w:line="360" w:lineRule="auto"/>
        <w:ind w:firstLine="640" w:firstLineChars="200"/>
        <w:rPr>
          <w:rFonts w:eastAsia="仿宋_GB2312"/>
          <w:bCs/>
          <w:sz w:val="32"/>
          <w:szCs w:val="32"/>
        </w:rPr>
      </w:pPr>
      <w:r>
        <w:rPr>
          <w:rFonts w:eastAsia="仿宋_GB2312"/>
          <w:sz w:val="32"/>
          <w:szCs w:val="32"/>
        </w:rPr>
        <w:t>定量描述空气质量状况的无量纲指数。主要评价指标包括细颗粒物（PM</w:t>
      </w:r>
      <w:r>
        <w:rPr>
          <w:rFonts w:eastAsia="仿宋_GB2312"/>
          <w:sz w:val="32"/>
          <w:szCs w:val="32"/>
          <w:vertAlign w:val="subscript"/>
        </w:rPr>
        <w:t>2.5</w:t>
      </w:r>
      <w:r>
        <w:rPr>
          <w:rFonts w:eastAsia="仿宋_GB2312"/>
          <w:sz w:val="32"/>
          <w:szCs w:val="32"/>
        </w:rPr>
        <w:t>）、可吸入颗粒物（PM</w:t>
      </w:r>
      <w:r>
        <w:rPr>
          <w:rFonts w:eastAsia="仿宋_GB2312"/>
          <w:sz w:val="32"/>
          <w:szCs w:val="32"/>
          <w:vertAlign w:val="subscript"/>
        </w:rPr>
        <w:t>10</w:t>
      </w:r>
      <w:r>
        <w:rPr>
          <w:rFonts w:eastAsia="仿宋_GB2312"/>
          <w:sz w:val="32"/>
          <w:szCs w:val="32"/>
        </w:rPr>
        <w:t>）、二氧化硫（SO</w:t>
      </w:r>
      <w:r>
        <w:rPr>
          <w:rFonts w:eastAsia="仿宋_GB2312"/>
          <w:sz w:val="32"/>
          <w:szCs w:val="32"/>
          <w:vertAlign w:val="subscript"/>
        </w:rPr>
        <w:t>2</w:t>
      </w:r>
      <w:r>
        <w:rPr>
          <w:rFonts w:eastAsia="仿宋_GB2312"/>
          <w:sz w:val="32"/>
          <w:szCs w:val="32"/>
        </w:rPr>
        <w:t>）、二氧化氮（NO</w:t>
      </w:r>
      <w:r>
        <w:rPr>
          <w:rFonts w:eastAsia="仿宋_GB2312"/>
          <w:sz w:val="32"/>
          <w:szCs w:val="32"/>
          <w:vertAlign w:val="subscript"/>
        </w:rPr>
        <w:t>2</w:t>
      </w:r>
      <w:r>
        <w:rPr>
          <w:rFonts w:eastAsia="仿宋_GB2312"/>
          <w:sz w:val="32"/>
          <w:szCs w:val="32"/>
        </w:rPr>
        <w:t>）、臭氧（O</w:t>
      </w:r>
      <w:r>
        <w:rPr>
          <w:rFonts w:eastAsia="仿宋_GB2312"/>
          <w:sz w:val="32"/>
          <w:szCs w:val="32"/>
          <w:vertAlign w:val="subscript"/>
        </w:rPr>
        <w:t>3</w:t>
      </w:r>
      <w:r>
        <w:rPr>
          <w:rFonts w:eastAsia="仿宋_GB2312"/>
          <w:sz w:val="32"/>
          <w:szCs w:val="32"/>
        </w:rPr>
        <w:t>）、一氧化碳（CO）等各项污染物的实测浓度</w:t>
      </w:r>
      <w:r>
        <w:rPr>
          <w:rFonts w:eastAsia="仿宋_GB2312"/>
          <w:bCs/>
          <w:sz w:val="32"/>
          <w:szCs w:val="32"/>
        </w:rPr>
        <w:t>值（其中PM</w:t>
      </w:r>
      <w:r>
        <w:rPr>
          <w:rFonts w:eastAsia="仿宋_GB2312"/>
          <w:bCs/>
          <w:sz w:val="32"/>
          <w:szCs w:val="32"/>
          <w:vertAlign w:val="subscript"/>
        </w:rPr>
        <w:t>2.5</w:t>
      </w:r>
      <w:r>
        <w:rPr>
          <w:rFonts w:eastAsia="仿宋_GB2312"/>
          <w:bCs/>
          <w:sz w:val="32"/>
          <w:szCs w:val="32"/>
        </w:rPr>
        <w:t>、PM</w:t>
      </w:r>
      <w:r>
        <w:rPr>
          <w:rFonts w:eastAsia="仿宋_GB2312"/>
          <w:bCs/>
          <w:sz w:val="32"/>
          <w:szCs w:val="32"/>
          <w:vertAlign w:val="subscript"/>
        </w:rPr>
        <w:t>10</w:t>
      </w:r>
      <w:r>
        <w:rPr>
          <w:rFonts w:eastAsia="仿宋_GB2312"/>
          <w:bCs/>
          <w:sz w:val="32"/>
          <w:szCs w:val="32"/>
        </w:rPr>
        <w:t>为24小时滑动平均浓度）。</w:t>
      </w:r>
    </w:p>
    <w:p>
      <w:pPr>
        <w:spacing w:line="360" w:lineRule="auto"/>
        <w:ind w:firstLine="640" w:firstLineChars="200"/>
        <w:rPr>
          <w:rFonts w:eastAsia="仿宋_GB2312"/>
          <w:bCs/>
          <w:sz w:val="32"/>
          <w:szCs w:val="32"/>
        </w:rPr>
      </w:pPr>
      <w:r>
        <w:rPr>
          <w:rFonts w:eastAsia="仿宋_GB2312"/>
          <w:bCs/>
          <w:sz w:val="32"/>
          <w:szCs w:val="32"/>
        </w:rPr>
        <w:t>2、重污染天气</w:t>
      </w:r>
    </w:p>
    <w:p>
      <w:pPr>
        <w:spacing w:line="360" w:lineRule="auto"/>
        <w:ind w:firstLine="640" w:firstLineChars="200"/>
        <w:rPr>
          <w:rFonts w:eastAsia="仿宋_GB2312"/>
          <w:bCs/>
          <w:sz w:val="32"/>
          <w:szCs w:val="32"/>
        </w:rPr>
      </w:pPr>
      <w:r>
        <w:rPr>
          <w:rFonts w:eastAsia="仿宋_GB2312"/>
          <w:bCs/>
          <w:sz w:val="32"/>
          <w:szCs w:val="32"/>
        </w:rPr>
        <w:t>根据《环境空气质量指数（AQI）技术规定（试行）》（HJ633-2012），重污染天气指环境空气质量指数（AQI）大于或等于201的大气污染。重污染可分为重度污染和严重污染。</w:t>
      </w:r>
    </w:p>
    <w:p>
      <w:pPr>
        <w:spacing w:line="360" w:lineRule="auto"/>
        <w:ind w:firstLine="640" w:firstLineChars="200"/>
        <w:rPr>
          <w:rFonts w:eastAsia="仿宋_GB2312"/>
          <w:bCs/>
          <w:sz w:val="32"/>
          <w:szCs w:val="32"/>
        </w:rPr>
      </w:pPr>
      <w:r>
        <w:rPr>
          <w:rFonts w:eastAsia="仿宋_GB2312"/>
          <w:bCs/>
          <w:sz w:val="32"/>
          <w:szCs w:val="32"/>
        </w:rPr>
        <w:t>重度污染：AQI指数为201-300，即空气质量达到重度污染的大气污染。</w:t>
      </w:r>
    </w:p>
    <w:p>
      <w:pPr>
        <w:spacing w:line="360" w:lineRule="auto"/>
        <w:ind w:firstLine="640" w:firstLineChars="200"/>
        <w:rPr>
          <w:rFonts w:eastAsia="仿宋_GB2312"/>
          <w:bCs/>
          <w:sz w:val="32"/>
          <w:szCs w:val="32"/>
        </w:rPr>
      </w:pPr>
      <w:r>
        <w:rPr>
          <w:rFonts w:eastAsia="仿宋_GB2312"/>
          <w:bCs/>
          <w:sz w:val="32"/>
          <w:szCs w:val="32"/>
        </w:rPr>
        <w:t>严重污染：AQI指数大于300，即空气质量达到严重污染的大气污染。</w:t>
      </w:r>
    </w:p>
    <w:p>
      <w:pPr>
        <w:spacing w:line="360" w:lineRule="auto"/>
        <w:ind w:firstLine="640" w:firstLineChars="200"/>
        <w:rPr>
          <w:rFonts w:eastAsia="仿宋_GB2312"/>
          <w:bCs/>
          <w:sz w:val="32"/>
          <w:szCs w:val="32"/>
        </w:rPr>
        <w:sectPr>
          <w:footerReference r:id="rId8" w:type="default"/>
          <w:pgSz w:w="11906" w:h="16838"/>
          <w:pgMar w:top="1440" w:right="1474" w:bottom="1134" w:left="1588" w:header="851" w:footer="992" w:gutter="0"/>
          <w:pgBorders>
            <w:top w:val="none" w:sz="0" w:space="0"/>
            <w:left w:val="none" w:sz="0" w:space="0"/>
            <w:bottom w:val="none" w:sz="0" w:space="0"/>
            <w:right w:val="none" w:sz="0" w:space="0"/>
          </w:pgBorders>
          <w:pgNumType w:fmt="decimal" w:start="1" w:chapSep="em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0"/>
        <w:rPr>
          <w:rFonts w:hint="eastAsia" w:eastAsia="仿宋_GB2312"/>
          <w:b/>
          <w:bCs w:val="0"/>
          <w:sz w:val="32"/>
          <w:szCs w:val="32"/>
          <w:highlight w:val="none"/>
        </w:rPr>
      </w:pPr>
      <w:bookmarkStart w:id="62" w:name="_Toc526066717"/>
      <w:bookmarkStart w:id="63" w:name="_Toc9577"/>
      <w:bookmarkStart w:id="64" w:name="_Toc527701995"/>
      <w:bookmarkStart w:id="65" w:name="_Toc526011587"/>
      <w:bookmarkStart w:id="66" w:name="_Toc526925610"/>
      <w:bookmarkStart w:id="67" w:name="_Toc526006863"/>
      <w:r>
        <w:rPr>
          <w:rFonts w:hint="eastAsia" w:eastAsia="仿宋_GB2312"/>
          <w:b/>
          <w:bCs w:val="0"/>
          <w:sz w:val="32"/>
          <w:szCs w:val="32"/>
          <w:highlight w:val="none"/>
        </w:rPr>
        <w:t>附件2 通榆县重污染天气应急组织机构示意图</w:t>
      </w:r>
      <w:bookmarkEnd w:id="62"/>
      <w:bookmarkEnd w:id="63"/>
      <w:bookmarkEnd w:id="64"/>
      <w:bookmarkEnd w:id="65"/>
      <w:bookmarkEnd w:id="66"/>
      <w:bookmarkEnd w:id="67"/>
    </w:p>
    <w:p>
      <w:pPr>
        <w:ind w:left="0" w:leftChars="0" w:firstLine="0" w:firstLineChars="0"/>
        <w:jc w:val="center"/>
        <w:rPr>
          <w:rFonts w:eastAsia="仿宋_GB2312"/>
          <w:sz w:val="32"/>
          <w:szCs w:val="32"/>
        </w:rPr>
      </w:pPr>
      <w:r>
        <w:rPr>
          <w:rFonts w:eastAsia="仿宋_GB2312"/>
          <w:sz w:val="32"/>
          <w:szCs w:val="32"/>
        </w:rPr>
        <w:object>
          <v:shape id="_x0000_i1026" o:spt="75" type="#_x0000_t75" style="height:648.4pt;width:441.7pt;" o:ole="t" filled="f" o:preferrelative="t" stroked="f" coordsize="21600,21600">
            <v:path/>
            <v:fill on="f" focussize="0,0"/>
            <v:stroke on="f"/>
            <v:imagedata r:id="rId15" o:title=""/>
            <o:lock v:ext="edit" aspectratio="f"/>
            <w10:wrap type="none"/>
            <w10:anchorlock/>
          </v:shape>
          <o:OLEObject Type="Embed" ProgID="Visio.Drawing.15" ShapeID="_x0000_i1026" DrawAspect="Content" ObjectID="_1468075726" r:id="rId14">
            <o:LockedField>false</o:LockedField>
          </o:OLEObject>
        </w:object>
      </w:r>
    </w:p>
    <w:p>
      <w:pPr>
        <w:rPr>
          <w:rFonts w:eastAsia="仿宋_GB2312"/>
          <w:sz w:val="32"/>
          <w:szCs w:val="32"/>
        </w:rPr>
      </w:pPr>
      <w:r>
        <w:rPr>
          <w:rFonts w:eastAsia="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0"/>
        <w:rPr>
          <w:rFonts w:hint="eastAsia" w:eastAsia="仿宋_GB2312"/>
          <w:b/>
          <w:bCs w:val="0"/>
          <w:sz w:val="32"/>
          <w:szCs w:val="32"/>
        </w:rPr>
      </w:pPr>
      <w:bookmarkStart w:id="68" w:name="_Toc14979"/>
      <w:bookmarkStart w:id="69" w:name="_Toc527701997"/>
      <w:bookmarkStart w:id="70" w:name="_Toc526011589"/>
      <w:bookmarkStart w:id="71" w:name="_Toc526066719"/>
      <w:bookmarkStart w:id="72" w:name="_Toc526006865"/>
      <w:bookmarkStart w:id="73" w:name="_Toc526925612"/>
      <w:r>
        <w:rPr>
          <w:rFonts w:hint="eastAsia" w:eastAsia="仿宋_GB2312"/>
          <w:b/>
          <w:bCs w:val="0"/>
          <w:sz w:val="32"/>
          <w:szCs w:val="32"/>
        </w:rPr>
        <w:t>附件3 通榆县重污染天气应急响应流程图</w:t>
      </w:r>
      <w:bookmarkEnd w:id="68"/>
    </w:p>
    <w:p>
      <w:pPr>
        <w:rPr>
          <w:sz w:val="28"/>
        </w:rPr>
      </w:pPr>
    </w:p>
    <w:p>
      <w:r>
        <w:object>
          <v:shape id="_x0000_i1027" o:spt="75" type="#_x0000_t75" style="height:383.1pt;width:442.2pt;" o:ole="t" filled="f" o:preferrelative="t" stroked="f" coordsize="21600,21600">
            <v:path/>
            <v:fill on="f" focussize="0,0"/>
            <v:stroke on="f"/>
            <v:imagedata r:id="rId17" o:title=""/>
            <o:lock v:ext="edit" aspectratio="f"/>
            <w10:wrap type="none"/>
            <w10:anchorlock/>
          </v:shape>
          <o:OLEObject Type="Embed" ProgID="Visio.Drawing.15" ShapeID="_x0000_i1027" DrawAspect="Content" ObjectID="_1468075727" r:id="rId16">
            <o:LockedField>false</o:LockedField>
          </o:OLEObject>
        </w:object>
      </w:r>
    </w:p>
    <w:p>
      <w:pPr>
        <w:rPr>
          <w:sz w:val="28"/>
        </w:rPr>
      </w:pPr>
      <w:r>
        <w:rPr>
          <w:sz w:val="28"/>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0"/>
        <w:rPr>
          <w:rFonts w:hint="eastAsia" w:eastAsia="仿宋_GB2312"/>
          <w:b/>
          <w:bCs w:val="0"/>
          <w:sz w:val="32"/>
          <w:szCs w:val="32"/>
        </w:rPr>
      </w:pPr>
      <w:bookmarkStart w:id="74" w:name="_Toc13609"/>
      <w:r>
        <w:rPr>
          <w:rFonts w:hint="eastAsia" w:eastAsia="仿宋_GB2312"/>
          <w:b/>
          <w:bCs w:val="0"/>
          <w:sz w:val="32"/>
          <w:szCs w:val="32"/>
        </w:rPr>
        <w:t>附件4 通榆县重污染天气应急指挥成员单位职责分工表</w:t>
      </w:r>
      <w:bookmarkEnd w:id="69"/>
      <w:bookmarkEnd w:id="70"/>
      <w:bookmarkEnd w:id="71"/>
      <w:bookmarkEnd w:id="72"/>
      <w:bookmarkEnd w:id="73"/>
      <w:bookmarkEnd w:id="74"/>
    </w:p>
    <w:tbl>
      <w:tblPr>
        <w:tblStyle w:val="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76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单位</w:t>
            </w:r>
          </w:p>
        </w:tc>
        <w:tc>
          <w:tcPr>
            <w:tcW w:w="4237"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职责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hint="eastAsia" w:eastAsia="仿宋_GB2312" w:cs="Times New Roman"/>
                <w:color w:val="auto"/>
                <w:sz w:val="28"/>
                <w:szCs w:val="28"/>
                <w:lang w:eastAsia="zh-CN"/>
              </w:rPr>
            </w:pPr>
            <w:r>
              <w:rPr>
                <w:rFonts w:hint="eastAsia" w:eastAsia="仿宋_GB2312" w:cs="Times New Roman"/>
                <w:color w:val="auto"/>
                <w:sz w:val="28"/>
                <w:szCs w:val="28"/>
                <w:lang w:eastAsia="zh-CN"/>
              </w:rPr>
              <w:t>白城市生态环境局通榆县分局</w:t>
            </w:r>
          </w:p>
        </w:tc>
        <w:tc>
          <w:tcPr>
            <w:tcW w:w="4237" w:type="pct"/>
            <w:vAlign w:val="center"/>
          </w:tcPr>
          <w:p>
            <w:pPr>
              <w:snapToGrid w:val="0"/>
              <w:spacing w:line="240" w:lineRule="auto"/>
              <w:ind w:firstLine="0" w:firstLineChars="0"/>
              <w:rPr>
                <w:rFonts w:eastAsia="仿宋_GB2312" w:cs="Times New Roman"/>
                <w:color w:val="auto"/>
                <w:sz w:val="28"/>
                <w:szCs w:val="28"/>
              </w:rPr>
            </w:pPr>
            <w:r>
              <w:rPr>
                <w:rFonts w:eastAsia="仿宋_GB2312" w:cs="Times New Roman"/>
                <w:color w:val="auto"/>
                <w:sz w:val="28"/>
                <w:szCs w:val="28"/>
              </w:rPr>
              <w:t>1、负责应急指挥部办公室的工作；</w:t>
            </w:r>
          </w:p>
          <w:p>
            <w:pPr>
              <w:snapToGrid w:val="0"/>
              <w:spacing w:line="240" w:lineRule="auto"/>
              <w:ind w:firstLine="0" w:firstLineChars="0"/>
              <w:rPr>
                <w:rFonts w:eastAsia="仿宋_GB2312" w:cs="Times New Roman"/>
                <w:color w:val="auto"/>
                <w:sz w:val="28"/>
                <w:szCs w:val="28"/>
              </w:rPr>
            </w:pPr>
            <w:r>
              <w:rPr>
                <w:rFonts w:eastAsia="仿宋_GB2312" w:cs="Times New Roman"/>
                <w:color w:val="auto"/>
                <w:sz w:val="28"/>
                <w:szCs w:val="28"/>
              </w:rPr>
              <w:t>2、实时监测环境空气质量，向县应急指挥部和公众公布数据信息；</w:t>
            </w:r>
          </w:p>
          <w:p>
            <w:pPr>
              <w:snapToGrid w:val="0"/>
              <w:spacing w:line="240" w:lineRule="auto"/>
              <w:ind w:firstLine="0" w:firstLineChars="0"/>
              <w:rPr>
                <w:rFonts w:eastAsia="仿宋_GB2312" w:cs="Times New Roman"/>
                <w:color w:val="auto"/>
                <w:sz w:val="28"/>
                <w:szCs w:val="28"/>
              </w:rPr>
            </w:pPr>
            <w:r>
              <w:rPr>
                <w:rFonts w:eastAsia="仿宋_GB2312" w:cs="Times New Roman"/>
                <w:color w:val="auto"/>
                <w:sz w:val="28"/>
                <w:szCs w:val="28"/>
              </w:rPr>
              <w:t>3、加强对大气污染工业企业的执法检查</w:t>
            </w:r>
            <w:r>
              <w:rPr>
                <w:rFonts w:hint="eastAsia" w:eastAsia="仿宋_GB2312" w:cs="Times New Roman"/>
                <w:color w:val="auto"/>
                <w:sz w:val="28"/>
                <w:szCs w:val="28"/>
              </w:rPr>
              <w:t>；</w:t>
            </w:r>
          </w:p>
          <w:p>
            <w:pPr>
              <w:snapToGrid w:val="0"/>
              <w:spacing w:line="240" w:lineRule="auto"/>
              <w:ind w:firstLine="0" w:firstLineChars="0"/>
              <w:rPr>
                <w:rFonts w:eastAsia="仿宋_GB2312" w:cs="Times New Roman"/>
                <w:color w:val="auto"/>
                <w:sz w:val="28"/>
                <w:szCs w:val="28"/>
              </w:rPr>
            </w:pPr>
            <w:r>
              <w:rPr>
                <w:rFonts w:eastAsia="仿宋_GB2312" w:cs="Times New Roman"/>
                <w:color w:val="auto"/>
                <w:sz w:val="28"/>
                <w:szCs w:val="28"/>
              </w:rPr>
              <w:t>4</w:t>
            </w:r>
            <w:r>
              <w:rPr>
                <w:rFonts w:hint="eastAsia" w:eastAsia="仿宋_GB2312" w:cs="Times New Roman"/>
                <w:color w:val="auto"/>
                <w:sz w:val="28"/>
                <w:szCs w:val="28"/>
              </w:rPr>
              <w:t>、</w:t>
            </w:r>
            <w:r>
              <w:rPr>
                <w:rFonts w:eastAsia="仿宋_GB2312" w:cs="Times New Roman"/>
                <w:color w:val="auto"/>
                <w:sz w:val="28"/>
                <w:szCs w:val="28"/>
              </w:rPr>
              <w:t>联合多部门</w:t>
            </w:r>
            <w:r>
              <w:rPr>
                <w:rFonts w:hint="eastAsia" w:eastAsia="仿宋_GB2312" w:cs="Times New Roman"/>
                <w:color w:val="auto"/>
                <w:sz w:val="28"/>
                <w:szCs w:val="28"/>
              </w:rPr>
              <w:t>共同负责协调、督促、落实秸秆禁烧工作。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lang w:val="en-US" w:eastAsia="zh-CN"/>
              </w:rPr>
              <w:t>通榆</w:t>
            </w:r>
            <w:r>
              <w:rPr>
                <w:rFonts w:eastAsia="仿宋_GB2312" w:cs="Times New Roman"/>
                <w:sz w:val="28"/>
                <w:szCs w:val="28"/>
              </w:rPr>
              <w:t>县气象局</w:t>
            </w:r>
          </w:p>
        </w:tc>
        <w:tc>
          <w:tcPr>
            <w:tcW w:w="4237" w:type="pct"/>
            <w:vAlign w:val="center"/>
          </w:tcPr>
          <w:p>
            <w:pPr>
              <w:snapToGrid w:val="0"/>
              <w:spacing w:line="240" w:lineRule="auto"/>
              <w:ind w:firstLine="0" w:firstLineChars="0"/>
              <w:rPr>
                <w:rFonts w:eastAsia="仿宋_GB2312" w:cs="Times New Roman"/>
                <w:sz w:val="28"/>
                <w:szCs w:val="28"/>
              </w:rPr>
            </w:pPr>
            <w:r>
              <w:rPr>
                <w:rFonts w:eastAsia="仿宋_GB2312" w:cs="Times New Roman"/>
                <w:sz w:val="28"/>
                <w:szCs w:val="28"/>
              </w:rPr>
              <w:t>实时监测气象数据，向县应急指挥部和公众公布数据信息。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eastAsia="仿宋_GB2312" w:cs="Times New Roman"/>
                <w:color w:val="auto"/>
                <w:sz w:val="28"/>
                <w:szCs w:val="28"/>
              </w:rPr>
            </w:pPr>
            <w:r>
              <w:rPr>
                <w:rFonts w:hint="eastAsia" w:eastAsia="仿宋_GB2312" w:cs="Times New Roman"/>
                <w:color w:val="auto"/>
                <w:sz w:val="28"/>
                <w:szCs w:val="28"/>
              </w:rPr>
              <w:t>通榆县工业和信息化局</w:t>
            </w:r>
          </w:p>
        </w:tc>
        <w:tc>
          <w:tcPr>
            <w:tcW w:w="4237" w:type="pct"/>
            <w:vAlign w:val="center"/>
          </w:tcPr>
          <w:p>
            <w:pPr>
              <w:snapToGrid w:val="0"/>
              <w:spacing w:line="240" w:lineRule="auto"/>
              <w:ind w:firstLine="0" w:firstLineChars="0"/>
              <w:rPr>
                <w:rFonts w:eastAsia="仿宋_GB2312" w:cs="Times New Roman"/>
                <w:color w:val="auto"/>
                <w:sz w:val="28"/>
                <w:szCs w:val="28"/>
              </w:rPr>
            </w:pPr>
            <w:r>
              <w:rPr>
                <w:rFonts w:eastAsia="仿宋_GB2312" w:cs="Times New Roman"/>
                <w:color w:val="auto"/>
                <w:sz w:val="28"/>
                <w:szCs w:val="28"/>
              </w:rPr>
              <w:t>1、与环保部门共同制定不同应急响应级别限产工业企业名单并及时更新；</w:t>
            </w:r>
          </w:p>
          <w:p>
            <w:pPr>
              <w:snapToGrid w:val="0"/>
              <w:spacing w:line="240" w:lineRule="auto"/>
              <w:ind w:firstLine="0" w:firstLineChars="0"/>
              <w:rPr>
                <w:rFonts w:eastAsia="仿宋_GB2312" w:cs="Times New Roman"/>
                <w:color w:val="auto"/>
                <w:sz w:val="28"/>
                <w:szCs w:val="28"/>
              </w:rPr>
            </w:pPr>
            <w:r>
              <w:rPr>
                <w:rFonts w:eastAsia="仿宋_GB2312" w:cs="Times New Roman"/>
                <w:color w:val="auto"/>
                <w:sz w:val="28"/>
                <w:szCs w:val="28"/>
              </w:rPr>
              <w:t>2、督导大气污染物排放重点企业编制重污染天气应急预案，并对预案执行情况进行监督、检查；</w:t>
            </w:r>
          </w:p>
          <w:p>
            <w:pPr>
              <w:snapToGrid w:val="0"/>
              <w:spacing w:line="240" w:lineRule="auto"/>
              <w:ind w:firstLine="0" w:firstLineChars="0"/>
              <w:rPr>
                <w:rFonts w:eastAsia="仿宋_GB2312" w:cs="Times New Roman"/>
                <w:color w:val="auto"/>
                <w:sz w:val="28"/>
                <w:szCs w:val="28"/>
              </w:rPr>
            </w:pPr>
            <w:r>
              <w:rPr>
                <w:rFonts w:hint="eastAsia" w:eastAsia="仿宋_GB2312" w:cs="Times New Roman"/>
                <w:color w:val="auto"/>
                <w:sz w:val="28"/>
                <w:szCs w:val="28"/>
                <w:lang w:val="en-US" w:eastAsia="zh-CN"/>
              </w:rPr>
              <w:t>3</w:t>
            </w:r>
            <w:r>
              <w:rPr>
                <w:rFonts w:eastAsia="仿宋_GB2312" w:cs="Times New Roman"/>
                <w:color w:val="auto"/>
                <w:sz w:val="28"/>
                <w:szCs w:val="28"/>
              </w:rPr>
              <w:t>、督导</w:t>
            </w:r>
            <w:r>
              <w:rPr>
                <w:rFonts w:hint="eastAsia" w:eastAsia="仿宋_GB2312" w:cs="Times New Roman"/>
                <w:color w:val="auto"/>
                <w:sz w:val="28"/>
                <w:szCs w:val="28"/>
              </w:rPr>
              <w:t>重污染天气发生时，所有燃煤供热企业全部使用洁净煤；</w:t>
            </w:r>
          </w:p>
          <w:p>
            <w:pPr>
              <w:snapToGrid w:val="0"/>
              <w:spacing w:line="240" w:lineRule="auto"/>
              <w:ind w:firstLine="0" w:firstLineChars="0"/>
              <w:rPr>
                <w:rFonts w:eastAsia="仿宋_GB2312" w:cs="Times New Roman"/>
                <w:color w:val="auto"/>
                <w:sz w:val="28"/>
                <w:szCs w:val="28"/>
              </w:rPr>
            </w:pPr>
            <w:r>
              <w:rPr>
                <w:rFonts w:hint="eastAsia" w:eastAsia="仿宋_GB2312" w:cs="Times New Roman"/>
                <w:color w:val="auto"/>
                <w:sz w:val="28"/>
                <w:szCs w:val="28"/>
                <w:lang w:val="en-US" w:eastAsia="zh-CN"/>
              </w:rPr>
              <w:t>4</w:t>
            </w:r>
            <w:r>
              <w:rPr>
                <w:rFonts w:eastAsia="仿宋_GB2312" w:cs="Times New Roman"/>
                <w:color w:val="auto"/>
                <w:sz w:val="28"/>
                <w:szCs w:val="28"/>
              </w:rPr>
              <w:t>、检查采暖期错峰生产执行情况。</w:t>
            </w:r>
          </w:p>
          <w:p>
            <w:pPr>
              <w:snapToGrid w:val="0"/>
              <w:spacing w:line="240" w:lineRule="auto"/>
              <w:ind w:firstLine="0" w:firstLineChars="0"/>
              <w:rPr>
                <w:rFonts w:hint="eastAsia" w:eastAsia="仿宋_GB2312" w:cs="Times New Roman"/>
                <w:color w:val="auto"/>
                <w:sz w:val="28"/>
                <w:szCs w:val="28"/>
                <w:lang w:val="en-US" w:eastAsia="zh-CN"/>
              </w:rPr>
            </w:pPr>
            <w:r>
              <w:rPr>
                <w:rFonts w:hint="eastAsia" w:eastAsia="仿宋_GB2312" w:cs="Times New Roman"/>
                <w:color w:val="auto"/>
                <w:sz w:val="28"/>
                <w:szCs w:val="28"/>
                <w:lang w:val="en-US" w:eastAsia="zh-CN"/>
              </w:rPr>
              <w:t>5、加快淘汰落后产能，压缩过剩产能，加大能耗执行处罚力度。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eastAsia="仿宋_GB2312" w:cs="Times New Roman"/>
                <w:color w:val="auto"/>
                <w:sz w:val="28"/>
                <w:szCs w:val="28"/>
              </w:rPr>
            </w:pPr>
            <w:r>
              <w:rPr>
                <w:rFonts w:hint="eastAsia" w:eastAsia="仿宋_GB2312" w:cs="Times New Roman"/>
                <w:color w:val="auto"/>
                <w:sz w:val="28"/>
                <w:szCs w:val="28"/>
              </w:rPr>
              <w:t>通榆县</w:t>
            </w:r>
            <w:r>
              <w:rPr>
                <w:rFonts w:hint="eastAsia" w:eastAsia="仿宋_GB2312" w:cs="Times New Roman"/>
                <w:color w:val="auto"/>
                <w:sz w:val="28"/>
                <w:szCs w:val="28"/>
                <w:highlight w:val="none"/>
              </w:rPr>
              <w:t>住</w:t>
            </w:r>
            <w:r>
              <w:rPr>
                <w:rFonts w:hint="eastAsia" w:eastAsia="仿宋_GB2312" w:cs="Times New Roman"/>
                <w:color w:val="auto"/>
                <w:sz w:val="28"/>
                <w:szCs w:val="28"/>
              </w:rPr>
              <w:t>房和城乡</w:t>
            </w:r>
            <w:r>
              <w:rPr>
                <w:rFonts w:hint="eastAsia" w:eastAsia="仿宋_GB2312" w:cs="Times New Roman"/>
                <w:color w:val="auto"/>
                <w:sz w:val="28"/>
                <w:szCs w:val="28"/>
                <w:highlight w:val="none"/>
              </w:rPr>
              <w:t>建</w:t>
            </w:r>
            <w:r>
              <w:rPr>
                <w:rFonts w:hint="eastAsia" w:eastAsia="仿宋_GB2312" w:cs="Times New Roman"/>
                <w:color w:val="auto"/>
                <w:sz w:val="28"/>
                <w:szCs w:val="28"/>
              </w:rPr>
              <w:t>设局</w:t>
            </w:r>
          </w:p>
        </w:tc>
        <w:tc>
          <w:tcPr>
            <w:tcW w:w="4237" w:type="pct"/>
            <w:vAlign w:val="center"/>
          </w:tcPr>
          <w:p>
            <w:pPr>
              <w:snapToGrid w:val="0"/>
              <w:spacing w:line="240" w:lineRule="auto"/>
              <w:ind w:firstLine="0" w:firstLineChars="0"/>
              <w:rPr>
                <w:rFonts w:eastAsia="仿宋_GB2312" w:cs="Times New Roman"/>
                <w:color w:val="auto"/>
                <w:sz w:val="28"/>
                <w:szCs w:val="28"/>
              </w:rPr>
            </w:pPr>
            <w:r>
              <w:rPr>
                <w:rFonts w:hint="eastAsia" w:eastAsia="仿宋_GB2312" w:cs="Times New Roman"/>
                <w:color w:val="auto"/>
                <w:sz w:val="28"/>
                <w:szCs w:val="28"/>
                <w:lang w:val="en-US" w:eastAsia="zh-CN"/>
              </w:rPr>
              <w:t>1、</w:t>
            </w:r>
            <w:r>
              <w:rPr>
                <w:rFonts w:eastAsia="仿宋_GB2312" w:cs="Times New Roman"/>
                <w:color w:val="auto"/>
                <w:sz w:val="28"/>
                <w:szCs w:val="28"/>
              </w:rPr>
              <w:t>编制《加强建筑施工管理及限制施工工作方案》，制定空气重污染期间停工工地名录并及时更新，组织督促建筑施工、市政工程、房屋拆除、市政绿化作业扬尘污染防治措施的落实；</w:t>
            </w:r>
          </w:p>
          <w:p>
            <w:pPr>
              <w:snapToGrid w:val="0"/>
              <w:spacing w:line="240" w:lineRule="auto"/>
              <w:ind w:firstLine="0" w:firstLineChars="0"/>
              <w:rPr>
                <w:rFonts w:hint="eastAsia" w:eastAsia="仿宋_GB2312" w:cs="Times New Roman"/>
                <w:color w:val="auto"/>
                <w:sz w:val="28"/>
                <w:szCs w:val="28"/>
              </w:rPr>
            </w:pPr>
            <w:r>
              <w:rPr>
                <w:rFonts w:hint="eastAsia" w:eastAsia="仿宋_GB2312" w:cs="Times New Roman"/>
                <w:color w:val="auto"/>
                <w:sz w:val="28"/>
                <w:szCs w:val="28"/>
                <w:lang w:val="en-US" w:eastAsia="zh-CN"/>
              </w:rPr>
              <w:t>2、</w:t>
            </w:r>
            <w:r>
              <w:rPr>
                <w:rFonts w:hint="eastAsia" w:eastAsia="仿宋_GB2312" w:cs="Times New Roman"/>
                <w:color w:val="auto"/>
                <w:sz w:val="28"/>
                <w:szCs w:val="28"/>
              </w:rPr>
              <w:t>负责组织落实燃煤供热企业、建筑施工、道路扬尘应急管控措施；</w:t>
            </w:r>
          </w:p>
          <w:p>
            <w:pPr>
              <w:snapToGrid w:val="0"/>
              <w:spacing w:line="240" w:lineRule="auto"/>
              <w:ind w:firstLine="0" w:firstLineChars="0"/>
              <w:rPr>
                <w:rFonts w:hint="eastAsia" w:eastAsia="仿宋_GB2312" w:cs="Times New Roman"/>
                <w:color w:val="auto"/>
                <w:sz w:val="28"/>
                <w:szCs w:val="28"/>
              </w:rPr>
            </w:pPr>
            <w:r>
              <w:rPr>
                <w:rFonts w:hint="eastAsia" w:eastAsia="仿宋_GB2312" w:cs="Times New Roman"/>
                <w:color w:val="auto"/>
                <w:sz w:val="28"/>
                <w:szCs w:val="28"/>
                <w:lang w:val="en-US" w:eastAsia="zh-CN"/>
              </w:rPr>
              <w:t>3、</w:t>
            </w:r>
            <w:r>
              <w:rPr>
                <w:rFonts w:hint="default" w:eastAsia="仿宋_GB2312" w:cs="Times New Roman"/>
                <w:color w:val="auto"/>
                <w:sz w:val="28"/>
                <w:szCs w:val="28"/>
              </w:rPr>
              <w:t>在保证居民供热的前提下，必要时适当降低行政机关、事业单位、国有企业等公共设施的供暖量。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eastAsia="仿宋_GB2312" w:cs="Times New Roman"/>
                <w:color w:val="auto"/>
                <w:sz w:val="28"/>
                <w:szCs w:val="28"/>
              </w:rPr>
            </w:pPr>
            <w:r>
              <w:rPr>
                <w:rFonts w:hint="eastAsia" w:eastAsia="仿宋_GB2312" w:cs="Times New Roman"/>
                <w:color w:val="auto"/>
                <w:sz w:val="28"/>
                <w:szCs w:val="28"/>
                <w:lang w:val="en-US" w:eastAsia="zh-CN"/>
              </w:rPr>
              <w:t>通榆</w:t>
            </w:r>
            <w:r>
              <w:rPr>
                <w:rFonts w:eastAsia="仿宋_GB2312" w:cs="Times New Roman"/>
                <w:color w:val="auto"/>
                <w:sz w:val="28"/>
                <w:szCs w:val="28"/>
              </w:rPr>
              <w:t>县</w:t>
            </w:r>
            <w:r>
              <w:rPr>
                <w:rFonts w:hint="eastAsia" w:eastAsia="仿宋_GB2312" w:cs="Times New Roman"/>
                <w:color w:val="auto"/>
                <w:sz w:val="28"/>
                <w:szCs w:val="28"/>
                <w:lang w:eastAsia="zh-CN"/>
              </w:rPr>
              <w:t>城市管理综合行政执法大队</w:t>
            </w:r>
          </w:p>
        </w:tc>
        <w:tc>
          <w:tcPr>
            <w:tcW w:w="4237" w:type="pct"/>
            <w:vAlign w:val="center"/>
          </w:tcPr>
          <w:p>
            <w:pPr>
              <w:snapToGrid w:val="0"/>
              <w:spacing w:line="240" w:lineRule="auto"/>
              <w:ind w:firstLine="0" w:firstLineChars="0"/>
              <w:rPr>
                <w:rFonts w:eastAsia="仿宋_GB2312" w:cs="Times New Roman"/>
                <w:color w:val="auto"/>
                <w:sz w:val="28"/>
                <w:szCs w:val="28"/>
              </w:rPr>
            </w:pPr>
            <w:r>
              <w:rPr>
                <w:rFonts w:eastAsia="仿宋_GB2312" w:cs="Times New Roman"/>
                <w:color w:val="auto"/>
                <w:sz w:val="28"/>
                <w:szCs w:val="28"/>
              </w:rPr>
              <w:t>1、组织编制《道路清洁保洁方案》，适当增加道路清扫洒水降尘频次；</w:t>
            </w:r>
          </w:p>
          <w:p>
            <w:pPr>
              <w:snapToGrid w:val="0"/>
              <w:spacing w:line="240" w:lineRule="auto"/>
              <w:ind w:firstLine="0" w:firstLineChars="0"/>
              <w:rPr>
                <w:rFonts w:eastAsia="仿宋_GB2312" w:cs="Times New Roman"/>
                <w:color w:val="auto"/>
                <w:sz w:val="28"/>
                <w:szCs w:val="28"/>
              </w:rPr>
            </w:pPr>
            <w:r>
              <w:rPr>
                <w:rFonts w:eastAsia="仿宋_GB2312" w:cs="Times New Roman"/>
                <w:color w:val="auto"/>
                <w:sz w:val="28"/>
                <w:szCs w:val="28"/>
              </w:rPr>
              <w:t>2、组织编制《垃圾焚烧监管工作方案》，加大城市建成区焚烧垃圾的巡查检查力度</w:t>
            </w:r>
            <w:r>
              <w:rPr>
                <w:rFonts w:hint="eastAsia" w:eastAsia="仿宋_GB2312" w:cs="Times New Roman"/>
                <w:color w:val="auto"/>
                <w:sz w:val="28"/>
                <w:szCs w:val="28"/>
              </w:rPr>
              <w:t>；</w:t>
            </w:r>
          </w:p>
          <w:p>
            <w:pPr>
              <w:snapToGrid w:val="0"/>
              <w:spacing w:line="240" w:lineRule="auto"/>
              <w:ind w:firstLine="0" w:firstLineChars="0"/>
              <w:rPr>
                <w:rFonts w:eastAsia="仿宋_GB2312" w:cs="Times New Roman"/>
                <w:color w:val="auto"/>
                <w:sz w:val="28"/>
                <w:szCs w:val="28"/>
              </w:rPr>
            </w:pPr>
            <w:r>
              <w:rPr>
                <w:rFonts w:eastAsia="仿宋_GB2312" w:cs="Times New Roman"/>
                <w:color w:val="auto"/>
                <w:sz w:val="28"/>
                <w:szCs w:val="28"/>
              </w:rPr>
              <w:t>3、组织编制《餐饮油烟管控方案》，加大城市建成区餐饮油烟的巡查检查力度；</w:t>
            </w:r>
          </w:p>
          <w:p>
            <w:pPr>
              <w:snapToGrid w:val="0"/>
              <w:spacing w:line="240" w:lineRule="auto"/>
              <w:ind w:firstLine="0" w:firstLineChars="0"/>
              <w:rPr>
                <w:rFonts w:eastAsia="仿宋_GB2312" w:cs="Times New Roman"/>
                <w:color w:val="auto"/>
                <w:sz w:val="28"/>
                <w:szCs w:val="28"/>
              </w:rPr>
            </w:pPr>
            <w:r>
              <w:rPr>
                <w:rFonts w:eastAsia="仿宋_GB2312" w:cs="Times New Roman"/>
                <w:color w:val="auto"/>
                <w:sz w:val="28"/>
                <w:szCs w:val="28"/>
              </w:rPr>
              <w:t>4、组织编制《露天烧烤监管工作方案》，加大城市建成区露天烧烤的巡查检查力度；</w:t>
            </w:r>
          </w:p>
          <w:p>
            <w:pPr>
              <w:snapToGrid w:val="0"/>
              <w:spacing w:line="240" w:lineRule="auto"/>
              <w:ind w:firstLine="0" w:firstLineChars="0"/>
              <w:rPr>
                <w:rFonts w:eastAsia="仿宋_GB2312" w:cs="Times New Roman"/>
                <w:color w:val="auto"/>
                <w:sz w:val="28"/>
                <w:szCs w:val="28"/>
              </w:rPr>
            </w:pPr>
            <w:r>
              <w:rPr>
                <w:rFonts w:hint="eastAsia" w:eastAsia="仿宋_GB2312" w:cs="Times New Roman"/>
                <w:color w:val="auto"/>
                <w:sz w:val="28"/>
                <w:szCs w:val="28"/>
              </w:rPr>
              <w:t>5</w:t>
            </w:r>
            <w:r>
              <w:rPr>
                <w:rFonts w:eastAsia="仿宋_GB2312" w:cs="Times New Roman"/>
                <w:color w:val="auto"/>
                <w:sz w:val="28"/>
                <w:szCs w:val="28"/>
              </w:rPr>
              <w:t>、对渣土运输车辆进行督导检查</w:t>
            </w:r>
            <w:r>
              <w:rPr>
                <w:rFonts w:hint="eastAsia" w:eastAsia="仿宋_GB2312" w:cs="Times New Roman"/>
                <w:color w:val="auto"/>
                <w:sz w:val="28"/>
                <w:szCs w:val="2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eastAsia="仿宋_GB2312" w:cs="Times New Roman"/>
                <w:color w:val="auto"/>
                <w:sz w:val="28"/>
                <w:szCs w:val="28"/>
              </w:rPr>
            </w:pPr>
            <w:r>
              <w:rPr>
                <w:rFonts w:hint="eastAsia" w:eastAsia="仿宋_GB2312" w:cs="Times New Roman"/>
                <w:color w:val="auto"/>
                <w:sz w:val="28"/>
                <w:szCs w:val="28"/>
              </w:rPr>
              <w:t>通榆县农业农村局</w:t>
            </w:r>
          </w:p>
        </w:tc>
        <w:tc>
          <w:tcPr>
            <w:tcW w:w="4237" w:type="pct"/>
            <w:vAlign w:val="center"/>
          </w:tcPr>
          <w:p>
            <w:pPr>
              <w:snapToGrid w:val="0"/>
              <w:spacing w:line="240" w:lineRule="auto"/>
              <w:ind w:firstLine="0" w:firstLineChars="0"/>
              <w:rPr>
                <w:rFonts w:eastAsia="仿宋_GB2312" w:cs="Times New Roman"/>
                <w:color w:val="auto"/>
                <w:sz w:val="28"/>
                <w:szCs w:val="28"/>
              </w:rPr>
            </w:pPr>
            <w:r>
              <w:rPr>
                <w:rFonts w:eastAsia="仿宋_GB2312" w:cs="Times New Roman"/>
                <w:color w:val="auto"/>
                <w:sz w:val="28"/>
                <w:szCs w:val="28"/>
              </w:rPr>
              <w:t>1</w:t>
            </w:r>
            <w:r>
              <w:rPr>
                <w:rFonts w:hint="eastAsia" w:eastAsia="仿宋_GB2312" w:cs="Times New Roman"/>
                <w:color w:val="auto"/>
                <w:sz w:val="28"/>
                <w:szCs w:val="28"/>
              </w:rPr>
              <w:t>、</w:t>
            </w:r>
            <w:r>
              <w:rPr>
                <w:rFonts w:eastAsia="仿宋_GB2312" w:cs="Times New Roman"/>
                <w:color w:val="auto"/>
                <w:sz w:val="28"/>
                <w:szCs w:val="28"/>
              </w:rPr>
              <w:t>组织编制《</w:t>
            </w:r>
            <w:r>
              <w:rPr>
                <w:rFonts w:hint="eastAsia" w:eastAsia="仿宋_GB2312" w:cs="Times New Roman"/>
                <w:color w:val="auto"/>
                <w:sz w:val="28"/>
                <w:szCs w:val="28"/>
              </w:rPr>
              <w:t>秸秆禁烧</w:t>
            </w:r>
            <w:r>
              <w:rPr>
                <w:rFonts w:eastAsia="仿宋_GB2312" w:cs="Times New Roman"/>
                <w:color w:val="auto"/>
                <w:sz w:val="28"/>
                <w:szCs w:val="28"/>
              </w:rPr>
              <w:t>重点区域名单》；</w:t>
            </w:r>
          </w:p>
          <w:p>
            <w:pPr>
              <w:snapToGrid w:val="0"/>
              <w:spacing w:line="240" w:lineRule="auto"/>
              <w:ind w:firstLine="0" w:firstLineChars="0"/>
              <w:rPr>
                <w:rFonts w:eastAsia="仿宋_GB2312" w:cs="Times New Roman"/>
                <w:color w:val="auto"/>
                <w:sz w:val="28"/>
                <w:szCs w:val="28"/>
              </w:rPr>
            </w:pPr>
            <w:r>
              <w:rPr>
                <w:rFonts w:eastAsia="仿宋_GB2312" w:cs="Times New Roman"/>
                <w:color w:val="auto"/>
                <w:sz w:val="28"/>
                <w:szCs w:val="28"/>
              </w:rPr>
              <w:t>2</w:t>
            </w:r>
            <w:r>
              <w:rPr>
                <w:rFonts w:hint="eastAsia" w:eastAsia="仿宋_GB2312" w:cs="Times New Roman"/>
                <w:color w:val="auto"/>
                <w:sz w:val="28"/>
                <w:szCs w:val="28"/>
              </w:rPr>
              <w:t>、</w:t>
            </w:r>
            <w:r>
              <w:rPr>
                <w:rFonts w:eastAsia="仿宋_GB2312" w:cs="Times New Roman"/>
                <w:color w:val="auto"/>
                <w:sz w:val="28"/>
                <w:szCs w:val="28"/>
              </w:rPr>
              <w:t>联合多部门</w:t>
            </w:r>
            <w:r>
              <w:rPr>
                <w:rFonts w:hint="eastAsia" w:eastAsia="仿宋_GB2312" w:cs="Times New Roman"/>
                <w:color w:val="auto"/>
                <w:sz w:val="28"/>
                <w:szCs w:val="28"/>
              </w:rPr>
              <w:t>共同负责协调、督促、落实秸秆禁烧工作。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eastAsia="仿宋_GB2312" w:cs="Times New Roman"/>
                <w:color w:val="auto"/>
                <w:sz w:val="28"/>
                <w:szCs w:val="28"/>
              </w:rPr>
            </w:pPr>
            <w:r>
              <w:rPr>
                <w:rFonts w:hint="eastAsia" w:eastAsia="仿宋_GB2312" w:cs="Times New Roman"/>
                <w:color w:val="auto"/>
                <w:sz w:val="28"/>
                <w:szCs w:val="28"/>
                <w:lang w:val="en-US" w:eastAsia="zh-CN"/>
              </w:rPr>
              <w:t>通榆</w:t>
            </w:r>
            <w:r>
              <w:rPr>
                <w:rFonts w:eastAsia="仿宋_GB2312" w:cs="Times New Roman"/>
                <w:color w:val="auto"/>
                <w:sz w:val="28"/>
                <w:szCs w:val="28"/>
              </w:rPr>
              <w:t>县公安局</w:t>
            </w:r>
          </w:p>
        </w:tc>
        <w:tc>
          <w:tcPr>
            <w:tcW w:w="4237" w:type="pct"/>
            <w:vAlign w:val="center"/>
          </w:tcPr>
          <w:p>
            <w:pPr>
              <w:snapToGrid w:val="0"/>
              <w:spacing w:line="240" w:lineRule="auto"/>
              <w:ind w:firstLine="0" w:firstLineChars="0"/>
              <w:rPr>
                <w:rFonts w:eastAsia="仿宋_GB2312" w:cs="Times New Roman"/>
                <w:color w:val="auto"/>
                <w:sz w:val="28"/>
                <w:szCs w:val="28"/>
              </w:rPr>
            </w:pPr>
            <w:commentRangeStart w:id="5"/>
            <w:r>
              <w:rPr>
                <w:rFonts w:eastAsia="仿宋_GB2312" w:cs="Times New Roman"/>
                <w:color w:val="auto"/>
                <w:sz w:val="28"/>
                <w:szCs w:val="28"/>
              </w:rPr>
              <w:t>1、组织编制《城市机动车减量治堵、限行禁行方案》，发布机动车限行禁行管控信息，督导停办户外大型活动；</w:t>
            </w:r>
            <w:commentRangeEnd w:id="5"/>
            <w:r>
              <w:commentReference w:id="5"/>
            </w:r>
          </w:p>
          <w:p>
            <w:pPr>
              <w:snapToGrid w:val="0"/>
              <w:spacing w:line="240" w:lineRule="auto"/>
              <w:ind w:firstLine="0" w:firstLineChars="0"/>
              <w:rPr>
                <w:rFonts w:eastAsia="仿宋_GB2312" w:cs="Times New Roman"/>
                <w:color w:val="auto"/>
                <w:sz w:val="28"/>
                <w:szCs w:val="28"/>
              </w:rPr>
            </w:pPr>
            <w:r>
              <w:rPr>
                <w:rFonts w:eastAsia="仿宋_GB2312" w:cs="Times New Roman"/>
                <w:color w:val="auto"/>
                <w:sz w:val="28"/>
                <w:szCs w:val="28"/>
              </w:rPr>
              <w:t>2、加大城市建成区烟花爆竹燃放的巡查检查力度</w:t>
            </w:r>
            <w:r>
              <w:rPr>
                <w:rFonts w:hint="eastAsia" w:eastAsia="仿宋_GB2312" w:cs="Times New Roman"/>
                <w:color w:val="auto"/>
                <w:sz w:val="28"/>
                <w:szCs w:val="28"/>
              </w:rPr>
              <w:t>；</w:t>
            </w:r>
          </w:p>
          <w:p>
            <w:pPr>
              <w:snapToGrid w:val="0"/>
              <w:spacing w:line="240" w:lineRule="auto"/>
              <w:ind w:firstLine="0" w:firstLineChars="0"/>
              <w:rPr>
                <w:rFonts w:eastAsia="仿宋_GB2312" w:cs="Times New Roman"/>
                <w:color w:val="auto"/>
                <w:sz w:val="28"/>
                <w:szCs w:val="28"/>
              </w:rPr>
            </w:pPr>
            <w:r>
              <w:rPr>
                <w:rFonts w:hint="eastAsia" w:eastAsia="仿宋_GB2312" w:cs="Times New Roman"/>
                <w:color w:val="auto"/>
                <w:sz w:val="28"/>
                <w:szCs w:val="28"/>
              </w:rPr>
              <w:t>3、</w:t>
            </w:r>
            <w:r>
              <w:rPr>
                <w:rFonts w:eastAsia="仿宋_GB2312" w:cs="Times New Roman"/>
                <w:color w:val="auto"/>
                <w:sz w:val="28"/>
                <w:szCs w:val="28"/>
              </w:rPr>
              <w:t>联合多部门</w:t>
            </w:r>
            <w:r>
              <w:rPr>
                <w:rFonts w:hint="eastAsia" w:eastAsia="仿宋_GB2312" w:cs="Times New Roman"/>
                <w:color w:val="auto"/>
                <w:sz w:val="28"/>
                <w:szCs w:val="28"/>
              </w:rPr>
              <w:t>共同负责协调、督促、落实秸秆禁烧工作。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eastAsia="仿宋_GB2312" w:cs="Times New Roman"/>
                <w:color w:val="auto"/>
                <w:sz w:val="28"/>
                <w:szCs w:val="28"/>
              </w:rPr>
            </w:pPr>
            <w:r>
              <w:rPr>
                <w:rFonts w:hint="eastAsia" w:eastAsia="仿宋_GB2312" w:cs="Times New Roman"/>
                <w:color w:val="auto"/>
                <w:sz w:val="28"/>
                <w:szCs w:val="28"/>
                <w:lang w:val="en-US" w:eastAsia="zh-CN"/>
              </w:rPr>
              <w:t>通榆</w:t>
            </w:r>
            <w:r>
              <w:rPr>
                <w:rFonts w:eastAsia="仿宋_GB2312" w:cs="Times New Roman"/>
                <w:color w:val="auto"/>
                <w:sz w:val="28"/>
                <w:szCs w:val="28"/>
              </w:rPr>
              <w:t>县交通</w:t>
            </w:r>
            <w:r>
              <w:rPr>
                <w:rFonts w:hint="eastAsia" w:eastAsia="仿宋_GB2312" w:cs="Times New Roman"/>
                <w:color w:val="auto"/>
                <w:sz w:val="28"/>
                <w:szCs w:val="28"/>
              </w:rPr>
              <w:t>运输局</w:t>
            </w:r>
          </w:p>
        </w:tc>
        <w:tc>
          <w:tcPr>
            <w:tcW w:w="4237" w:type="pct"/>
            <w:vAlign w:val="center"/>
          </w:tcPr>
          <w:p>
            <w:pPr>
              <w:snapToGrid w:val="0"/>
              <w:spacing w:line="240" w:lineRule="auto"/>
              <w:ind w:firstLine="0" w:firstLineChars="0"/>
              <w:rPr>
                <w:rFonts w:eastAsia="仿宋_GB2312" w:cs="Times New Roman"/>
                <w:color w:val="auto"/>
                <w:sz w:val="28"/>
                <w:szCs w:val="28"/>
              </w:rPr>
            </w:pPr>
            <w:commentRangeStart w:id="6"/>
            <w:r>
              <w:rPr>
                <w:rFonts w:eastAsia="仿宋_GB2312" w:cs="Times New Roman"/>
                <w:color w:val="auto"/>
                <w:sz w:val="28"/>
                <w:szCs w:val="28"/>
              </w:rPr>
              <w:t>1、组织各种大型车辆投入公交运营，减少发车时间间距，延长收发车时间，必要时采取免费运营措施。</w:t>
            </w:r>
            <w:commentRangeEnd w:id="6"/>
            <w:r>
              <w:commentReference w:id="6"/>
            </w:r>
          </w:p>
          <w:p>
            <w:pPr>
              <w:snapToGrid w:val="0"/>
              <w:spacing w:line="240" w:lineRule="auto"/>
              <w:ind w:firstLine="0" w:firstLineChars="0"/>
              <w:rPr>
                <w:rFonts w:eastAsia="仿宋_GB2312" w:cs="Times New Roman"/>
                <w:color w:val="auto"/>
                <w:sz w:val="28"/>
                <w:szCs w:val="28"/>
              </w:rPr>
            </w:pPr>
            <w:commentRangeStart w:id="7"/>
            <w:r>
              <w:rPr>
                <w:rFonts w:eastAsia="仿宋_GB2312" w:cs="Times New Roman"/>
                <w:color w:val="auto"/>
                <w:sz w:val="28"/>
                <w:szCs w:val="28"/>
              </w:rPr>
              <w:t>2、配合</w:t>
            </w:r>
            <w:r>
              <w:rPr>
                <w:rFonts w:hint="eastAsia" w:eastAsia="仿宋_GB2312" w:cs="Times New Roman"/>
                <w:color w:val="auto"/>
                <w:sz w:val="28"/>
                <w:szCs w:val="28"/>
                <w:lang w:eastAsia="zh-CN"/>
              </w:rPr>
              <w:t>通榆县公安局</w:t>
            </w:r>
            <w:r>
              <w:rPr>
                <w:rFonts w:eastAsia="仿宋_GB2312" w:cs="Times New Roman"/>
                <w:color w:val="auto"/>
                <w:sz w:val="28"/>
                <w:szCs w:val="28"/>
              </w:rPr>
              <w:t>做好重型柴油营运货车限行工作，严控排放不合格的营运车辆上路行驶。</w:t>
            </w:r>
            <w:commentRangeEnd w:id="7"/>
            <w:r>
              <w:commentReference w:id="7"/>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eastAsia="仿宋_GB2312" w:cs="Times New Roman"/>
                <w:color w:val="auto"/>
                <w:sz w:val="28"/>
                <w:szCs w:val="28"/>
              </w:rPr>
            </w:pPr>
            <w:r>
              <w:rPr>
                <w:rFonts w:hint="eastAsia" w:eastAsia="仿宋_GB2312" w:cs="Times New Roman"/>
                <w:color w:val="auto"/>
                <w:sz w:val="28"/>
                <w:szCs w:val="28"/>
                <w:lang w:val="en-US" w:eastAsia="zh-CN"/>
              </w:rPr>
              <w:t>通榆</w:t>
            </w:r>
            <w:r>
              <w:rPr>
                <w:rFonts w:eastAsia="仿宋_GB2312" w:cs="Times New Roman"/>
                <w:color w:val="auto"/>
                <w:sz w:val="28"/>
                <w:szCs w:val="28"/>
              </w:rPr>
              <w:t>县商务局</w:t>
            </w:r>
          </w:p>
        </w:tc>
        <w:tc>
          <w:tcPr>
            <w:tcW w:w="4237" w:type="pct"/>
            <w:vAlign w:val="center"/>
          </w:tcPr>
          <w:p>
            <w:pPr>
              <w:snapToGrid w:val="0"/>
              <w:spacing w:line="240" w:lineRule="auto"/>
              <w:ind w:firstLine="0" w:firstLineChars="0"/>
              <w:rPr>
                <w:rFonts w:eastAsia="仿宋_GB2312" w:cs="Times New Roman"/>
                <w:color w:val="auto"/>
                <w:sz w:val="28"/>
                <w:szCs w:val="28"/>
              </w:rPr>
            </w:pPr>
            <w:r>
              <w:rPr>
                <w:rFonts w:hint="eastAsia" w:eastAsia="仿宋_GB2312" w:cs="Times New Roman"/>
                <w:color w:val="auto"/>
                <w:sz w:val="28"/>
                <w:szCs w:val="28"/>
              </w:rPr>
              <w:t>1、</w:t>
            </w:r>
            <w:r>
              <w:rPr>
                <w:rFonts w:eastAsia="仿宋_GB2312" w:cs="Times New Roman"/>
                <w:color w:val="auto"/>
                <w:sz w:val="28"/>
                <w:szCs w:val="28"/>
              </w:rPr>
              <w:t>加大对加油站、储油库的督导检查，确保油气回收装置正常使用；</w:t>
            </w:r>
          </w:p>
          <w:p>
            <w:pPr>
              <w:snapToGrid w:val="0"/>
              <w:spacing w:line="240" w:lineRule="auto"/>
              <w:ind w:firstLine="0" w:firstLineChars="0"/>
              <w:rPr>
                <w:rFonts w:eastAsia="仿宋_GB2312" w:cs="Times New Roman"/>
                <w:color w:val="auto"/>
                <w:sz w:val="28"/>
                <w:szCs w:val="28"/>
              </w:rPr>
            </w:pPr>
            <w:r>
              <w:rPr>
                <w:rFonts w:hint="eastAsia" w:eastAsia="仿宋_GB2312" w:cs="Times New Roman"/>
                <w:color w:val="auto"/>
                <w:sz w:val="28"/>
                <w:szCs w:val="28"/>
              </w:rPr>
              <w:t>2、</w:t>
            </w:r>
            <w:r>
              <w:rPr>
                <w:rFonts w:eastAsia="仿宋_GB2312" w:cs="Times New Roman"/>
                <w:color w:val="auto"/>
                <w:sz w:val="28"/>
                <w:szCs w:val="28"/>
              </w:rPr>
              <w:t>组织编制《洁净煤配送方案》，加快</w:t>
            </w:r>
            <w:r>
              <w:rPr>
                <w:rFonts w:hint="eastAsia" w:eastAsia="仿宋_GB2312" w:cs="Times New Roman"/>
                <w:color w:val="auto"/>
                <w:sz w:val="28"/>
                <w:szCs w:val="28"/>
              </w:rPr>
              <w:t>推进</w:t>
            </w:r>
            <w:r>
              <w:rPr>
                <w:rFonts w:eastAsia="仿宋_GB2312" w:cs="Times New Roman"/>
                <w:color w:val="auto"/>
                <w:sz w:val="28"/>
                <w:szCs w:val="28"/>
              </w:rPr>
              <w:t>清洁煤炭供应体系建设</w:t>
            </w:r>
            <w:r>
              <w:rPr>
                <w:rFonts w:hint="eastAsia" w:eastAsia="仿宋_GB2312" w:cs="Times New Roman"/>
                <w:color w:val="auto"/>
                <w:sz w:val="28"/>
                <w:szCs w:val="2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lang w:val="en-US" w:eastAsia="zh-CN"/>
              </w:rPr>
              <w:t>通榆</w:t>
            </w:r>
            <w:r>
              <w:rPr>
                <w:rFonts w:hint="eastAsia" w:eastAsia="仿宋_GB2312" w:cs="Times New Roman"/>
                <w:sz w:val="28"/>
                <w:szCs w:val="28"/>
              </w:rPr>
              <w:t>县</w:t>
            </w:r>
            <w:r>
              <w:rPr>
                <w:rFonts w:eastAsia="仿宋_GB2312" w:cs="Times New Roman"/>
                <w:sz w:val="28"/>
                <w:szCs w:val="28"/>
              </w:rPr>
              <w:t>市场监督管理局</w:t>
            </w:r>
          </w:p>
        </w:tc>
        <w:tc>
          <w:tcPr>
            <w:tcW w:w="4237" w:type="pct"/>
            <w:vAlign w:val="center"/>
          </w:tcPr>
          <w:p>
            <w:pPr>
              <w:snapToGrid w:val="0"/>
              <w:spacing w:line="240" w:lineRule="auto"/>
              <w:ind w:firstLine="0" w:firstLineChars="0"/>
              <w:rPr>
                <w:rFonts w:eastAsia="仿宋_GB2312" w:cs="Times New Roman"/>
                <w:sz w:val="28"/>
                <w:szCs w:val="28"/>
              </w:rPr>
            </w:pPr>
            <w:r>
              <w:rPr>
                <w:rFonts w:hint="eastAsia" w:eastAsia="仿宋_GB2312" w:cs="Times New Roman"/>
                <w:sz w:val="28"/>
                <w:szCs w:val="28"/>
              </w:rPr>
              <w:t>督导检查燃煤供热企业洁净煤使用情况，保证燃煤供热企业使用优质煤、洁净煤。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2" w:type="pct"/>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lang w:val="en-US" w:eastAsia="zh-CN"/>
              </w:rPr>
              <w:t>通榆</w:t>
            </w:r>
            <w:r>
              <w:rPr>
                <w:rFonts w:eastAsia="仿宋_GB2312" w:cs="Times New Roman"/>
                <w:sz w:val="28"/>
                <w:szCs w:val="28"/>
              </w:rPr>
              <w:t>县</w:t>
            </w:r>
            <w:r>
              <w:rPr>
                <w:rFonts w:hint="eastAsia" w:eastAsia="仿宋_GB2312" w:cs="Times New Roman"/>
                <w:sz w:val="28"/>
                <w:szCs w:val="28"/>
              </w:rPr>
              <w:t>委</w:t>
            </w:r>
            <w:r>
              <w:rPr>
                <w:rFonts w:eastAsia="仿宋_GB2312" w:cs="Times New Roman"/>
                <w:sz w:val="28"/>
                <w:szCs w:val="28"/>
              </w:rPr>
              <w:t>宣传部</w:t>
            </w:r>
          </w:p>
        </w:tc>
        <w:tc>
          <w:tcPr>
            <w:tcW w:w="4237" w:type="pct"/>
            <w:vAlign w:val="center"/>
          </w:tcPr>
          <w:p>
            <w:pPr>
              <w:snapToGrid w:val="0"/>
              <w:spacing w:line="240" w:lineRule="auto"/>
              <w:ind w:firstLine="0" w:firstLineChars="0"/>
              <w:rPr>
                <w:rFonts w:hint="eastAsia" w:eastAsia="仿宋_GB2312" w:cs="Times New Roman"/>
                <w:sz w:val="28"/>
                <w:szCs w:val="28"/>
              </w:rPr>
            </w:pPr>
            <w:r>
              <w:rPr>
                <w:rFonts w:hint="eastAsia" w:eastAsia="仿宋_GB2312" w:cs="Times New Roman"/>
                <w:sz w:val="28"/>
                <w:szCs w:val="28"/>
              </w:rPr>
              <w:t>1、提醒公众做好防护，开展倡议性减排措施的宣传，引导公众支持、参与改善空气质量的行动；</w:t>
            </w:r>
          </w:p>
          <w:p>
            <w:pPr>
              <w:snapToGrid w:val="0"/>
              <w:spacing w:line="240" w:lineRule="auto"/>
              <w:ind w:firstLine="0" w:firstLineChars="0"/>
              <w:rPr>
                <w:rFonts w:hint="eastAsia" w:eastAsia="仿宋_GB2312" w:cs="Times New Roman"/>
                <w:sz w:val="28"/>
                <w:szCs w:val="28"/>
              </w:rPr>
            </w:pPr>
            <w:r>
              <w:rPr>
                <w:rFonts w:hint="eastAsia" w:eastAsia="仿宋_GB2312" w:cs="Times New Roman"/>
                <w:sz w:val="28"/>
                <w:szCs w:val="28"/>
              </w:rPr>
              <w:t>2、组织有关单位、新闻媒体和通信公司对重污染天气预警信息、响应措施进行宣传报道；</w:t>
            </w:r>
          </w:p>
          <w:p>
            <w:pPr>
              <w:snapToGrid w:val="0"/>
              <w:spacing w:line="240" w:lineRule="auto"/>
              <w:ind w:firstLine="0" w:firstLineChars="0"/>
              <w:rPr>
                <w:rFonts w:hint="eastAsia" w:eastAsia="仿宋_GB2312" w:cs="Times New Roman"/>
                <w:sz w:val="28"/>
                <w:szCs w:val="28"/>
                <w:lang w:val="en-US" w:eastAsia="zh-CN"/>
              </w:rPr>
            </w:pPr>
            <w:r>
              <w:rPr>
                <w:rFonts w:hint="eastAsia" w:eastAsia="仿宋_GB2312" w:cs="Times New Roman"/>
                <w:sz w:val="28"/>
                <w:szCs w:val="28"/>
                <w:lang w:val="en-US" w:eastAsia="zh-CN"/>
              </w:rPr>
              <w:t>3、</w:t>
            </w:r>
            <w:r>
              <w:rPr>
                <w:rFonts w:hint="default" w:eastAsia="仿宋_GB2312" w:cs="Times New Roman"/>
                <w:sz w:val="28"/>
                <w:szCs w:val="28"/>
              </w:rPr>
              <w:t>适时</w:t>
            </w:r>
            <w:r>
              <w:rPr>
                <w:rFonts w:hint="eastAsia" w:eastAsia="仿宋_GB2312" w:cs="Times New Roman"/>
                <w:sz w:val="28"/>
                <w:szCs w:val="28"/>
                <w:lang w:eastAsia="zh-CN"/>
              </w:rPr>
              <w:t>（</w:t>
            </w:r>
            <w:r>
              <w:rPr>
                <w:rFonts w:hint="default" w:eastAsia="仿宋_GB2312" w:cs="Times New Roman"/>
                <w:sz w:val="28"/>
                <w:szCs w:val="28"/>
              </w:rPr>
              <w:t>联合</w:t>
            </w:r>
            <w:r>
              <w:rPr>
                <w:rFonts w:hint="eastAsia" w:eastAsia="仿宋_GB2312" w:cs="Times New Roman"/>
                <w:sz w:val="28"/>
                <w:szCs w:val="28"/>
                <w:lang w:eastAsia="zh-CN"/>
              </w:rPr>
              <w:t>白城市生态环境局通榆县分局</w:t>
            </w:r>
            <w:r>
              <w:rPr>
                <w:rFonts w:hint="default" w:eastAsia="仿宋_GB2312" w:cs="Times New Roman"/>
                <w:sz w:val="28"/>
                <w:szCs w:val="28"/>
              </w:rPr>
              <w:t>、</w:t>
            </w:r>
            <w:r>
              <w:rPr>
                <w:rFonts w:hint="eastAsia" w:eastAsia="仿宋_GB2312" w:cs="Times New Roman"/>
                <w:sz w:val="28"/>
                <w:szCs w:val="28"/>
                <w:lang w:eastAsia="zh-CN"/>
              </w:rPr>
              <w:t>通榆县气象局）</w:t>
            </w:r>
            <w:r>
              <w:rPr>
                <w:rFonts w:hint="default" w:eastAsia="仿宋_GB2312" w:cs="Times New Roman"/>
                <w:sz w:val="28"/>
                <w:szCs w:val="28"/>
              </w:rPr>
              <w:t>组织召开新闻发布会，全面解读重污染天气应对工作。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lang w:val="en-US" w:eastAsia="zh-CN"/>
              </w:rPr>
              <w:t>通榆</w:t>
            </w:r>
            <w:r>
              <w:rPr>
                <w:rFonts w:eastAsia="仿宋_GB2312" w:cs="Times New Roman"/>
                <w:sz w:val="28"/>
                <w:szCs w:val="28"/>
              </w:rPr>
              <w:t>县卫生健康局</w:t>
            </w:r>
          </w:p>
        </w:tc>
        <w:tc>
          <w:tcPr>
            <w:tcW w:w="4237" w:type="pct"/>
            <w:vAlign w:val="center"/>
          </w:tcPr>
          <w:p>
            <w:pPr>
              <w:snapToGrid w:val="0"/>
              <w:spacing w:line="240" w:lineRule="auto"/>
              <w:ind w:firstLine="0" w:firstLineChars="0"/>
              <w:rPr>
                <w:rFonts w:eastAsia="仿宋_GB2312" w:cs="Times New Roman"/>
                <w:sz w:val="28"/>
                <w:szCs w:val="28"/>
              </w:rPr>
            </w:pPr>
            <w:r>
              <w:rPr>
                <w:rFonts w:eastAsia="仿宋_GB2312" w:cs="Times New Roman"/>
                <w:sz w:val="28"/>
                <w:szCs w:val="28"/>
              </w:rPr>
              <w:t>做好重污染天气健康防护相关知识的宣传及医疗救援工作。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lang w:val="en-US" w:eastAsia="zh-CN"/>
              </w:rPr>
              <w:t>通榆</w:t>
            </w:r>
            <w:r>
              <w:rPr>
                <w:rFonts w:eastAsia="仿宋_GB2312" w:cs="Times New Roman"/>
                <w:sz w:val="28"/>
                <w:szCs w:val="28"/>
              </w:rPr>
              <w:t>县教育局</w:t>
            </w:r>
          </w:p>
        </w:tc>
        <w:tc>
          <w:tcPr>
            <w:tcW w:w="4237" w:type="pct"/>
            <w:vAlign w:val="center"/>
          </w:tcPr>
          <w:p>
            <w:pPr>
              <w:snapToGrid w:val="0"/>
              <w:spacing w:line="240" w:lineRule="auto"/>
              <w:ind w:firstLine="0" w:firstLineChars="0"/>
              <w:rPr>
                <w:rFonts w:eastAsia="仿宋_GB2312" w:cs="Times New Roman"/>
                <w:sz w:val="28"/>
                <w:szCs w:val="28"/>
              </w:rPr>
            </w:pPr>
            <w:r>
              <w:rPr>
                <w:rFonts w:eastAsia="仿宋_GB2312" w:cs="Times New Roman"/>
                <w:sz w:val="28"/>
                <w:szCs w:val="28"/>
              </w:rPr>
              <w:t>组织中小学及幼儿园采取健康防护措施。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lang w:val="en-US" w:eastAsia="zh-CN"/>
              </w:rPr>
              <w:t>通榆</w:t>
            </w:r>
            <w:r>
              <w:rPr>
                <w:rFonts w:hint="eastAsia" w:eastAsia="仿宋_GB2312" w:cs="Times New Roman"/>
                <w:sz w:val="28"/>
                <w:szCs w:val="28"/>
              </w:rPr>
              <w:t>县政府</w:t>
            </w:r>
            <w:r>
              <w:rPr>
                <w:rFonts w:eastAsia="仿宋_GB2312" w:cs="Times New Roman"/>
                <w:sz w:val="28"/>
                <w:szCs w:val="28"/>
              </w:rPr>
              <w:t>办公室</w:t>
            </w:r>
          </w:p>
        </w:tc>
        <w:tc>
          <w:tcPr>
            <w:tcW w:w="4237" w:type="pct"/>
            <w:vAlign w:val="center"/>
          </w:tcPr>
          <w:p>
            <w:pPr>
              <w:snapToGrid w:val="0"/>
              <w:spacing w:line="240" w:lineRule="auto"/>
              <w:ind w:firstLine="0" w:firstLineChars="0"/>
              <w:rPr>
                <w:rFonts w:hint="eastAsia" w:eastAsia="仿宋_GB2312" w:cs="Times New Roman"/>
                <w:sz w:val="28"/>
                <w:szCs w:val="28"/>
              </w:rPr>
            </w:pPr>
            <w:commentRangeStart w:id="8"/>
            <w:r>
              <w:rPr>
                <w:rFonts w:hint="eastAsia" w:eastAsia="仿宋_GB2312" w:cs="Times New Roman"/>
                <w:sz w:val="28"/>
                <w:szCs w:val="28"/>
              </w:rPr>
              <w:t>控制公务用车情况，安排公职人员错峰上下班和临时串休，减少上路行驶的机动车数量。</w:t>
            </w:r>
            <w:commentRangeEnd w:id="8"/>
            <w:r>
              <w:commentReference w:id="8"/>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hint="eastAsia" w:eastAsia="仿宋_GB2312" w:cs="Times New Roman"/>
                <w:sz w:val="28"/>
                <w:szCs w:val="28"/>
                <w:lang w:val="en-US" w:eastAsia="zh-CN"/>
              </w:rPr>
            </w:pPr>
            <w:r>
              <w:rPr>
                <w:rFonts w:hint="eastAsia" w:eastAsia="仿宋_GB2312" w:cs="Times New Roman"/>
                <w:sz w:val="28"/>
                <w:szCs w:val="28"/>
                <w:lang w:val="en-US" w:eastAsia="zh-CN"/>
              </w:rPr>
              <w:t>通榆县县督查指挥中心</w:t>
            </w:r>
          </w:p>
        </w:tc>
        <w:tc>
          <w:tcPr>
            <w:tcW w:w="4237" w:type="pct"/>
            <w:vAlign w:val="center"/>
          </w:tcPr>
          <w:p>
            <w:pPr>
              <w:numPr>
                <w:ilvl w:val="0"/>
                <w:numId w:val="1"/>
              </w:numPr>
              <w:snapToGrid w:val="0"/>
              <w:spacing w:line="240" w:lineRule="auto"/>
              <w:ind w:firstLine="0" w:firstLineChars="0"/>
              <w:rPr>
                <w:rFonts w:hint="eastAsia" w:eastAsia="仿宋_GB2312" w:cs="Times New Roman"/>
                <w:sz w:val="28"/>
                <w:szCs w:val="28"/>
              </w:rPr>
            </w:pPr>
            <w:r>
              <w:rPr>
                <w:rFonts w:hint="eastAsia" w:eastAsia="仿宋_GB2312" w:cs="Times New Roman"/>
                <w:sz w:val="28"/>
                <w:szCs w:val="28"/>
              </w:rPr>
              <w:t>监督检查重污染天气应急准备、预警、响应等落实情况；</w:t>
            </w:r>
          </w:p>
          <w:p>
            <w:pPr>
              <w:numPr>
                <w:ilvl w:val="0"/>
                <w:numId w:val="0"/>
              </w:numPr>
              <w:snapToGrid w:val="0"/>
              <w:spacing w:line="240" w:lineRule="auto"/>
              <w:rPr>
                <w:rFonts w:hint="eastAsia" w:eastAsia="仿宋_GB2312" w:cs="Times New Roman"/>
                <w:sz w:val="28"/>
                <w:szCs w:val="28"/>
                <w:lang w:eastAsia="zh-CN"/>
              </w:rPr>
            </w:pPr>
            <w:r>
              <w:rPr>
                <w:rFonts w:hint="eastAsia" w:eastAsia="仿宋_GB2312" w:cs="Times New Roman"/>
                <w:sz w:val="28"/>
                <w:szCs w:val="28"/>
                <w:lang w:val="en-US" w:eastAsia="zh-CN"/>
              </w:rPr>
              <w:t>2、</w:t>
            </w:r>
            <w:r>
              <w:rPr>
                <w:rFonts w:hint="eastAsia" w:eastAsia="仿宋_GB2312" w:cs="Times New Roman"/>
                <w:sz w:val="28"/>
                <w:szCs w:val="28"/>
              </w:rPr>
              <w:t>对要求落实不到位的有关部门、单位和人员提出处理意见</w:t>
            </w:r>
            <w:r>
              <w:rPr>
                <w:rFonts w:hint="eastAsia" w:eastAsia="仿宋_GB2312" w:cs="Times New Roman"/>
                <w:sz w:val="28"/>
                <w:szCs w:val="2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相关乡（镇）政府及开发区管委会分管领导</w:t>
            </w:r>
          </w:p>
        </w:tc>
        <w:tc>
          <w:tcPr>
            <w:tcW w:w="4237" w:type="pct"/>
            <w:vAlign w:val="center"/>
          </w:tcPr>
          <w:p>
            <w:pPr>
              <w:snapToGrid w:val="0"/>
              <w:spacing w:line="240" w:lineRule="auto"/>
              <w:ind w:firstLine="0" w:firstLineChars="0"/>
              <w:rPr>
                <w:rFonts w:eastAsia="仿宋_GB2312" w:cs="Times New Roman"/>
                <w:sz w:val="28"/>
                <w:szCs w:val="28"/>
              </w:rPr>
            </w:pPr>
            <w:r>
              <w:rPr>
                <w:rFonts w:eastAsia="仿宋_GB2312" w:cs="Times New Roman"/>
                <w:sz w:val="28"/>
                <w:szCs w:val="28"/>
              </w:rPr>
              <w:t>1、依据《</w:t>
            </w:r>
            <w:r>
              <w:rPr>
                <w:rFonts w:hint="eastAsia" w:eastAsia="仿宋_GB2312" w:cs="Times New Roman"/>
                <w:sz w:val="28"/>
                <w:szCs w:val="28"/>
              </w:rPr>
              <w:t>通榆县</w:t>
            </w:r>
            <w:r>
              <w:rPr>
                <w:rFonts w:eastAsia="仿宋_GB2312" w:cs="Times New Roman"/>
                <w:sz w:val="28"/>
                <w:szCs w:val="28"/>
              </w:rPr>
              <w:t>重污染天气应急预案》制定并组织实施本行政区内的重污染天气应急预案，明确应急响应程序，细化分解任务措施；</w:t>
            </w:r>
          </w:p>
          <w:p>
            <w:pPr>
              <w:snapToGrid w:val="0"/>
              <w:spacing w:line="240" w:lineRule="auto"/>
              <w:ind w:firstLine="0" w:firstLineChars="0"/>
              <w:rPr>
                <w:rFonts w:eastAsia="仿宋_GB2312" w:cs="Times New Roman"/>
                <w:sz w:val="28"/>
                <w:szCs w:val="28"/>
              </w:rPr>
            </w:pPr>
            <w:r>
              <w:rPr>
                <w:rFonts w:eastAsia="仿宋_GB2312" w:cs="Times New Roman"/>
                <w:sz w:val="28"/>
                <w:szCs w:val="28"/>
              </w:rPr>
              <w:t>2、按照属地管理原则，负责本行政区内的重污染天气应急管理工作；</w:t>
            </w:r>
          </w:p>
          <w:p>
            <w:pPr>
              <w:snapToGrid w:val="0"/>
              <w:spacing w:line="240" w:lineRule="auto"/>
              <w:ind w:firstLine="0" w:firstLineChars="0"/>
              <w:rPr>
                <w:rFonts w:eastAsia="仿宋_GB2312" w:cs="Times New Roman"/>
                <w:sz w:val="28"/>
                <w:szCs w:val="28"/>
              </w:rPr>
            </w:pPr>
            <w:r>
              <w:rPr>
                <w:rFonts w:eastAsia="仿宋_GB2312" w:cs="Times New Roman"/>
                <w:sz w:val="28"/>
                <w:szCs w:val="28"/>
              </w:rPr>
              <w:t>3、组织落实各类工地停工、工业企业限产、行政执法检查等各项应急响应措施。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lang w:eastAsia="zh-CN"/>
              </w:rPr>
              <w:t>通榆县应急管理局</w:t>
            </w:r>
          </w:p>
        </w:tc>
        <w:tc>
          <w:tcPr>
            <w:tcW w:w="4237" w:type="pct"/>
            <w:vAlign w:val="center"/>
          </w:tcPr>
          <w:p>
            <w:pPr>
              <w:snapToGrid w:val="0"/>
              <w:spacing w:line="240" w:lineRule="auto"/>
              <w:ind w:firstLine="0" w:firstLineChars="0"/>
              <w:rPr>
                <w:rFonts w:eastAsia="仿宋_GB2312" w:cs="Times New Roman"/>
                <w:sz w:val="28"/>
                <w:szCs w:val="28"/>
              </w:rPr>
            </w:pPr>
            <w:r>
              <w:rPr>
                <w:rFonts w:hint="eastAsia" w:eastAsia="仿宋_GB2312" w:cs="Times New Roman"/>
                <w:sz w:val="28"/>
                <w:szCs w:val="28"/>
                <w:lang w:val="en-US" w:eastAsia="zh-CN"/>
              </w:rPr>
              <w:t>协助各部门工作。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hint="eastAsia" w:eastAsia="仿宋_GB2312" w:cs="Times New Roman"/>
                <w:sz w:val="28"/>
                <w:szCs w:val="28"/>
                <w:lang w:eastAsia="zh-CN"/>
              </w:rPr>
            </w:pPr>
            <w:r>
              <w:rPr>
                <w:rFonts w:hint="eastAsia" w:eastAsia="仿宋_GB2312" w:cs="Times New Roman"/>
                <w:sz w:val="28"/>
                <w:szCs w:val="28"/>
                <w:lang w:eastAsia="zh-CN"/>
              </w:rPr>
              <w:t>通榆县财政局</w:t>
            </w:r>
          </w:p>
        </w:tc>
        <w:tc>
          <w:tcPr>
            <w:tcW w:w="4237" w:type="pct"/>
            <w:vAlign w:val="center"/>
          </w:tcPr>
          <w:p>
            <w:pPr>
              <w:snapToGrid w:val="0"/>
              <w:spacing w:line="240" w:lineRule="auto"/>
              <w:ind w:firstLine="0" w:firstLineChars="0"/>
              <w:rPr>
                <w:rFonts w:eastAsia="仿宋_GB2312" w:cs="Times New Roman"/>
                <w:sz w:val="28"/>
                <w:szCs w:val="28"/>
              </w:rPr>
            </w:pPr>
            <w:r>
              <w:rPr>
                <w:rFonts w:hint="eastAsia" w:eastAsia="仿宋_GB2312" w:cs="Times New Roman"/>
                <w:sz w:val="28"/>
                <w:szCs w:val="28"/>
                <w:lang w:val="en-US" w:eastAsia="zh-CN"/>
              </w:rPr>
              <w:t>与</w:t>
            </w:r>
            <w:r>
              <w:rPr>
                <w:rFonts w:hint="eastAsia" w:eastAsia="仿宋_GB2312" w:cs="Times New Roman"/>
                <w:sz w:val="28"/>
                <w:szCs w:val="28"/>
              </w:rPr>
              <w:t>白城市生态环境局通榆县分局共同落实重污染天气应对所需的人力资源、资金、物资装备等应对保障工作。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Align w:val="center"/>
          </w:tcPr>
          <w:p>
            <w:pPr>
              <w:snapToGrid w:val="0"/>
              <w:spacing w:line="240" w:lineRule="auto"/>
              <w:ind w:firstLine="0" w:firstLineChars="0"/>
              <w:jc w:val="center"/>
              <w:rPr>
                <w:rFonts w:hint="eastAsia" w:eastAsia="仿宋_GB2312" w:cs="Times New Roman"/>
                <w:sz w:val="28"/>
                <w:szCs w:val="28"/>
                <w:lang w:eastAsia="zh-CN"/>
              </w:rPr>
            </w:pPr>
            <w:r>
              <w:rPr>
                <w:rFonts w:hint="eastAsia" w:eastAsia="仿宋_GB2312" w:cs="Times New Roman"/>
                <w:sz w:val="28"/>
                <w:szCs w:val="28"/>
                <w:lang w:eastAsia="zh-CN"/>
              </w:rPr>
              <w:t>通榆县经济开发区</w:t>
            </w:r>
          </w:p>
        </w:tc>
        <w:tc>
          <w:tcPr>
            <w:tcW w:w="4237" w:type="pct"/>
            <w:vAlign w:val="center"/>
          </w:tcPr>
          <w:p>
            <w:pPr>
              <w:snapToGrid w:val="0"/>
              <w:spacing w:line="240" w:lineRule="auto"/>
              <w:ind w:firstLine="0" w:firstLineChars="0"/>
              <w:rPr>
                <w:rFonts w:hint="default" w:eastAsia="仿宋_GB2312" w:cs="Times New Roman"/>
                <w:sz w:val="28"/>
                <w:szCs w:val="28"/>
                <w:lang w:val="en-US" w:eastAsia="zh-CN"/>
              </w:rPr>
            </w:pPr>
            <w:r>
              <w:rPr>
                <w:rFonts w:hint="eastAsia" w:eastAsia="仿宋_GB2312" w:cs="Times New Roman"/>
                <w:sz w:val="28"/>
                <w:szCs w:val="28"/>
                <w:lang w:val="en-US" w:eastAsia="zh-CN"/>
              </w:rPr>
              <w:t>协助各部门工作。</w:t>
            </w:r>
          </w:p>
        </w:tc>
      </w:tr>
    </w:tbl>
    <w:p>
      <w:pPr>
        <w:autoSpaceDE w:val="0"/>
        <w:autoSpaceDN w:val="0"/>
        <w:adjustRightInd w:val="0"/>
        <w:snapToGrid w:val="0"/>
        <w:spacing w:line="360" w:lineRule="auto"/>
        <w:ind w:firstLine="643" w:firstLineChars="200"/>
        <w:rPr>
          <w:rFonts w:eastAsia="仿宋_GB2312"/>
          <w:b/>
          <w:sz w:val="32"/>
          <w:szCs w:val="32"/>
        </w:rPr>
      </w:pPr>
    </w:p>
    <w:p>
      <w:pPr>
        <w:autoSpaceDE w:val="0"/>
        <w:autoSpaceDN w:val="0"/>
        <w:adjustRightInd w:val="0"/>
        <w:snapToGrid w:val="0"/>
        <w:spacing w:line="360" w:lineRule="auto"/>
        <w:ind w:firstLine="640" w:firstLineChars="200"/>
        <w:rPr>
          <w:rFonts w:eastAsia="仿宋_GB2312"/>
          <w:sz w:val="32"/>
          <w:szCs w:val="32"/>
        </w:rPr>
        <w:sectPr>
          <w:pgSz w:w="11906" w:h="16838"/>
          <w:pgMar w:top="1440" w:right="1474" w:bottom="1134" w:left="1588" w:header="851" w:footer="992" w:gutter="0"/>
          <w:pgBorders>
            <w:top w:val="none" w:sz="0" w:space="0"/>
            <w:left w:val="none" w:sz="0" w:space="0"/>
            <w:bottom w:val="none" w:sz="0" w:space="0"/>
            <w:right w:val="none" w:sz="0" w:space="0"/>
          </w:pgBorders>
          <w:pgNumType w:fmt="decimal" w:chapSep="em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0"/>
        <w:rPr>
          <w:rFonts w:hint="eastAsia" w:eastAsia="仿宋_GB2312"/>
          <w:b/>
          <w:bCs w:val="0"/>
          <w:sz w:val="32"/>
          <w:szCs w:val="32"/>
        </w:rPr>
      </w:pPr>
      <w:bookmarkStart w:id="75" w:name="_Toc27144"/>
      <w:bookmarkStart w:id="76" w:name="_Toc526006862"/>
      <w:bookmarkStart w:id="77" w:name="_Toc526011586"/>
      <w:bookmarkStart w:id="78" w:name="_Toc526925613"/>
      <w:bookmarkStart w:id="79" w:name="_Toc527701998"/>
      <w:bookmarkStart w:id="80" w:name="_Toc526066720"/>
      <w:bookmarkStart w:id="81" w:name="_Toc526006866"/>
      <w:bookmarkStart w:id="82" w:name="_Toc526011590"/>
      <w:r>
        <w:rPr>
          <w:rFonts w:hint="eastAsia" w:eastAsia="仿宋_GB2312"/>
          <w:b/>
          <w:bCs w:val="0"/>
          <w:sz w:val="32"/>
          <w:szCs w:val="32"/>
        </w:rPr>
        <w:t>附件5 通榆县重污染天气应急指挥部成员单位联系方式表</w:t>
      </w:r>
      <w:bookmarkEnd w:id="75"/>
    </w:p>
    <w:tbl>
      <w:tblPr>
        <w:tblStyle w:val="7"/>
        <w:tblW w:w="4997" w:type="pct"/>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620"/>
        <w:gridCol w:w="3541"/>
        <w:gridCol w:w="1879"/>
        <w:gridCol w:w="1879"/>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7"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指挥部组成</w:t>
            </w:r>
          </w:p>
        </w:tc>
        <w:tc>
          <w:tcPr>
            <w:tcW w:w="342"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序号</w:t>
            </w:r>
          </w:p>
        </w:tc>
        <w:tc>
          <w:tcPr>
            <w:tcW w:w="1954"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单位</w:t>
            </w:r>
          </w:p>
        </w:tc>
        <w:tc>
          <w:tcPr>
            <w:tcW w:w="1037" w:type="pct"/>
            <w:tcBorders>
              <w:tl2br w:val="nil"/>
              <w:tr2bl w:val="nil"/>
            </w:tcBorders>
            <w:vAlign w:val="center"/>
          </w:tcPr>
          <w:p>
            <w:pPr>
              <w:snapToGrid w:val="0"/>
              <w:spacing w:line="240" w:lineRule="auto"/>
              <w:ind w:firstLine="0" w:firstLineChars="0"/>
              <w:jc w:val="center"/>
              <w:rPr>
                <w:rFonts w:hint="eastAsia" w:eastAsia="仿宋_GB2312" w:cs="Times New Roman"/>
                <w:sz w:val="28"/>
                <w:szCs w:val="28"/>
                <w:lang w:val="en-US" w:eastAsia="zh-CN"/>
              </w:rPr>
            </w:pPr>
            <w:r>
              <w:rPr>
                <w:rFonts w:hint="eastAsia" w:eastAsia="仿宋_GB2312" w:cs="Times New Roman"/>
                <w:sz w:val="28"/>
                <w:szCs w:val="28"/>
                <w:lang w:val="en-US" w:eastAsia="zh-CN"/>
              </w:rPr>
              <w:t>联系科室</w:t>
            </w:r>
          </w:p>
        </w:tc>
        <w:tc>
          <w:tcPr>
            <w:tcW w:w="1037"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联系方式</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7"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总指挥</w:t>
            </w:r>
          </w:p>
        </w:tc>
        <w:tc>
          <w:tcPr>
            <w:tcW w:w="342"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1</w:t>
            </w:r>
          </w:p>
        </w:tc>
        <w:tc>
          <w:tcPr>
            <w:tcW w:w="1954"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通榆县县政府</w:t>
            </w:r>
          </w:p>
        </w:tc>
        <w:tc>
          <w:tcPr>
            <w:tcW w:w="1037" w:type="pct"/>
            <w:tcBorders>
              <w:tl2br w:val="nil"/>
              <w:tr2bl w:val="nil"/>
            </w:tcBorders>
            <w:vAlign w:val="center"/>
          </w:tcPr>
          <w:p>
            <w:pPr>
              <w:snapToGrid w:val="0"/>
              <w:spacing w:line="240" w:lineRule="auto"/>
              <w:ind w:firstLine="0" w:firstLineChars="0"/>
              <w:jc w:val="center"/>
              <w:rPr>
                <w:rFonts w:hint="eastAsia" w:eastAsia="仿宋_GB2312" w:cs="Times New Roman"/>
                <w:sz w:val="28"/>
                <w:szCs w:val="28"/>
                <w:lang w:val="en-US" w:eastAsia="zh-CN"/>
              </w:rPr>
            </w:pPr>
            <w:r>
              <w:rPr>
                <w:rFonts w:hint="eastAsia" w:eastAsia="仿宋_GB2312" w:cs="Times New Roman"/>
                <w:sz w:val="28"/>
                <w:szCs w:val="28"/>
                <w:lang w:val="en-US" w:eastAsia="zh-CN"/>
              </w:rPr>
              <w:t>秘书科</w:t>
            </w:r>
          </w:p>
        </w:tc>
        <w:tc>
          <w:tcPr>
            <w:tcW w:w="1037"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4222557</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7"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副总指挥</w:t>
            </w:r>
          </w:p>
        </w:tc>
        <w:tc>
          <w:tcPr>
            <w:tcW w:w="342"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2</w:t>
            </w:r>
          </w:p>
        </w:tc>
        <w:tc>
          <w:tcPr>
            <w:tcW w:w="1954" w:type="pct"/>
            <w:tcBorders>
              <w:tl2br w:val="nil"/>
              <w:tr2bl w:val="nil"/>
            </w:tcBorders>
            <w:vAlign w:val="center"/>
          </w:tcPr>
          <w:p>
            <w:pPr>
              <w:snapToGrid w:val="0"/>
              <w:spacing w:line="240" w:lineRule="auto"/>
              <w:ind w:firstLine="0" w:firstLineChars="0"/>
              <w:jc w:val="center"/>
              <w:rPr>
                <w:rFonts w:hint="eastAsia" w:eastAsia="仿宋_GB2312" w:cs="Times New Roman"/>
                <w:sz w:val="28"/>
                <w:szCs w:val="28"/>
                <w:lang w:eastAsia="zh-CN"/>
              </w:rPr>
            </w:pPr>
            <w:r>
              <w:rPr>
                <w:rFonts w:hint="eastAsia" w:eastAsia="仿宋_GB2312" w:cs="Times New Roman"/>
                <w:sz w:val="28"/>
                <w:szCs w:val="28"/>
              </w:rPr>
              <w:t>白城市生态环境局通榆县分局</w:t>
            </w:r>
            <w:r>
              <w:rPr>
                <w:rFonts w:hint="eastAsia" w:eastAsia="仿宋_GB2312" w:cs="Times New Roman"/>
                <w:sz w:val="28"/>
                <w:szCs w:val="28"/>
                <w:lang w:eastAsia="zh-CN"/>
              </w:rPr>
              <w:t>（</w:t>
            </w:r>
            <w:r>
              <w:rPr>
                <w:rFonts w:hint="eastAsia" w:eastAsia="仿宋_GB2312" w:cs="Times New Roman"/>
                <w:sz w:val="28"/>
                <w:szCs w:val="28"/>
                <w:lang w:val="en-US" w:eastAsia="zh-CN"/>
              </w:rPr>
              <w:t>县环保局</w:t>
            </w:r>
            <w:r>
              <w:rPr>
                <w:rFonts w:hint="eastAsia" w:eastAsia="仿宋_GB2312" w:cs="Times New Roman"/>
                <w:sz w:val="28"/>
                <w:szCs w:val="28"/>
                <w:lang w:eastAsia="zh-CN"/>
              </w:rPr>
              <w:t>）</w:t>
            </w:r>
          </w:p>
        </w:tc>
        <w:tc>
          <w:tcPr>
            <w:tcW w:w="1037" w:type="pct"/>
            <w:tcBorders>
              <w:tl2br w:val="nil"/>
              <w:tr2bl w:val="nil"/>
            </w:tcBorders>
            <w:vAlign w:val="center"/>
          </w:tcPr>
          <w:p>
            <w:pPr>
              <w:snapToGrid w:val="0"/>
              <w:spacing w:line="240" w:lineRule="auto"/>
              <w:ind w:firstLine="0" w:firstLineChars="0"/>
              <w:jc w:val="center"/>
              <w:rPr>
                <w:rFonts w:hint="default" w:eastAsia="仿宋_GB2312" w:cs="Times New Roman"/>
                <w:sz w:val="28"/>
                <w:szCs w:val="28"/>
                <w:lang w:val="en-US" w:eastAsia="zh-CN"/>
              </w:rPr>
            </w:pPr>
            <w:r>
              <w:rPr>
                <w:rFonts w:hint="eastAsia" w:eastAsia="仿宋_GB2312" w:cs="Times New Roman"/>
                <w:sz w:val="28"/>
                <w:szCs w:val="28"/>
                <w:lang w:val="en-US" w:eastAsia="zh-CN"/>
              </w:rPr>
              <w:t>办公室</w:t>
            </w:r>
          </w:p>
        </w:tc>
        <w:tc>
          <w:tcPr>
            <w:tcW w:w="1037" w:type="pct"/>
            <w:tcBorders>
              <w:tl2br w:val="nil"/>
              <w:tr2bl w:val="nil"/>
            </w:tcBorders>
            <w:vAlign w:val="center"/>
          </w:tcPr>
          <w:p>
            <w:pPr>
              <w:snapToGrid w:val="0"/>
              <w:spacing w:line="240" w:lineRule="auto"/>
              <w:ind w:firstLine="0" w:firstLineChars="0"/>
              <w:jc w:val="center"/>
              <w:rPr>
                <w:rFonts w:hint="default" w:eastAsia="仿宋_GB2312" w:cs="Times New Roman"/>
                <w:sz w:val="28"/>
                <w:szCs w:val="28"/>
                <w:lang w:val="en-US" w:eastAsia="zh-CN"/>
              </w:rPr>
            </w:pPr>
            <w:r>
              <w:rPr>
                <w:rFonts w:hint="eastAsia" w:eastAsia="仿宋_GB2312" w:cs="Times New Roman"/>
                <w:sz w:val="28"/>
                <w:szCs w:val="28"/>
                <w:lang w:val="en-US" w:eastAsia="zh-CN"/>
              </w:rPr>
              <w:t>4227895</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7" w:type="pct"/>
            <w:vMerge w:val="restar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成员</w:t>
            </w:r>
          </w:p>
        </w:tc>
        <w:tc>
          <w:tcPr>
            <w:tcW w:w="342"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3</w:t>
            </w:r>
          </w:p>
        </w:tc>
        <w:tc>
          <w:tcPr>
            <w:tcW w:w="1954"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通榆县应急管理局</w:t>
            </w:r>
          </w:p>
        </w:tc>
        <w:tc>
          <w:tcPr>
            <w:tcW w:w="1037" w:type="pct"/>
            <w:tcBorders>
              <w:tl2br w:val="nil"/>
              <w:tr2bl w:val="nil"/>
            </w:tcBorders>
            <w:vAlign w:val="center"/>
          </w:tcPr>
          <w:p>
            <w:pPr>
              <w:snapToGrid w:val="0"/>
              <w:spacing w:line="240" w:lineRule="auto"/>
              <w:ind w:firstLine="0" w:firstLineChars="0"/>
              <w:jc w:val="center"/>
              <w:rPr>
                <w:rFonts w:hint="eastAsia" w:eastAsia="仿宋_GB2312" w:cs="Times New Roman"/>
                <w:sz w:val="28"/>
                <w:szCs w:val="28"/>
                <w:lang w:val="en-US" w:eastAsia="zh-CN"/>
              </w:rPr>
            </w:pPr>
            <w:r>
              <w:rPr>
                <w:rFonts w:hint="eastAsia" w:eastAsia="仿宋_GB2312"/>
                <w:sz w:val="28"/>
                <w:szCs w:val="28"/>
                <w:lang w:val="en-US" w:eastAsia="zh-CN"/>
              </w:rPr>
              <w:t>监管科</w:t>
            </w:r>
          </w:p>
        </w:tc>
        <w:tc>
          <w:tcPr>
            <w:tcW w:w="1037" w:type="pct"/>
            <w:tcBorders>
              <w:tl2br w:val="nil"/>
              <w:tr2bl w:val="nil"/>
            </w:tcBorders>
            <w:vAlign w:val="center"/>
          </w:tcPr>
          <w:p>
            <w:pPr>
              <w:snapToGrid w:val="0"/>
              <w:spacing w:line="240" w:lineRule="auto"/>
              <w:ind w:firstLine="0" w:firstLineChars="0"/>
              <w:jc w:val="center"/>
              <w:rPr>
                <w:rFonts w:hint="default" w:eastAsia="仿宋_GB2312" w:cs="Times New Roman"/>
                <w:sz w:val="28"/>
                <w:szCs w:val="28"/>
                <w:lang w:val="en-US" w:eastAsia="zh-CN"/>
              </w:rPr>
            </w:pPr>
            <w:r>
              <w:rPr>
                <w:rFonts w:hint="eastAsia" w:eastAsia="仿宋_GB2312" w:cs="Times New Roman"/>
                <w:sz w:val="28"/>
                <w:szCs w:val="28"/>
                <w:lang w:val="en-US" w:eastAsia="zh-CN"/>
              </w:rPr>
              <w:t>13843642816</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7" w:type="pct"/>
            <w:vMerge w:val="continue"/>
            <w:tcBorders>
              <w:tl2br w:val="nil"/>
              <w:tr2bl w:val="nil"/>
            </w:tcBorders>
            <w:vAlign w:val="center"/>
          </w:tcPr>
          <w:p>
            <w:pPr>
              <w:snapToGrid w:val="0"/>
              <w:spacing w:line="240" w:lineRule="auto"/>
              <w:ind w:firstLine="0" w:firstLineChars="0"/>
              <w:jc w:val="center"/>
              <w:rPr>
                <w:rFonts w:eastAsia="仿宋_GB2312" w:cs="Times New Roman"/>
                <w:sz w:val="28"/>
                <w:szCs w:val="28"/>
              </w:rPr>
            </w:pPr>
          </w:p>
        </w:tc>
        <w:tc>
          <w:tcPr>
            <w:tcW w:w="342"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4</w:t>
            </w:r>
          </w:p>
        </w:tc>
        <w:tc>
          <w:tcPr>
            <w:tcW w:w="1954" w:type="pct"/>
            <w:tcBorders>
              <w:tl2br w:val="nil"/>
              <w:tr2bl w:val="nil"/>
            </w:tcBorders>
            <w:vAlign w:val="center"/>
          </w:tcPr>
          <w:p>
            <w:pPr>
              <w:snapToGrid w:val="0"/>
              <w:spacing w:line="240" w:lineRule="auto"/>
              <w:ind w:firstLine="0" w:firstLineChars="0"/>
              <w:jc w:val="center"/>
              <w:rPr>
                <w:rFonts w:hint="eastAsia" w:eastAsia="仿宋_GB2312" w:cs="Times New Roman"/>
                <w:sz w:val="28"/>
                <w:szCs w:val="28"/>
                <w:lang w:eastAsia="zh-CN"/>
              </w:rPr>
            </w:pPr>
            <w:r>
              <w:rPr>
                <w:rFonts w:hint="eastAsia" w:eastAsia="仿宋_GB2312" w:cs="Times New Roman"/>
                <w:sz w:val="28"/>
                <w:szCs w:val="28"/>
              </w:rPr>
              <w:t>通榆县工业和信息化局</w:t>
            </w:r>
          </w:p>
        </w:tc>
        <w:tc>
          <w:tcPr>
            <w:tcW w:w="1037" w:type="pct"/>
            <w:tcBorders>
              <w:tl2br w:val="nil"/>
              <w:tr2bl w:val="nil"/>
            </w:tcBorders>
            <w:vAlign w:val="center"/>
          </w:tcPr>
          <w:p>
            <w:pPr>
              <w:snapToGrid w:val="0"/>
              <w:spacing w:line="240" w:lineRule="auto"/>
              <w:ind w:firstLine="0" w:firstLineChars="0"/>
              <w:jc w:val="center"/>
              <w:rPr>
                <w:rFonts w:hint="default" w:eastAsia="仿宋_GB2312" w:cs="Times New Roman"/>
                <w:sz w:val="28"/>
                <w:szCs w:val="28"/>
                <w:lang w:val="en-US" w:eastAsia="zh-CN"/>
              </w:rPr>
            </w:pPr>
            <w:r>
              <w:rPr>
                <w:rFonts w:hint="eastAsia" w:eastAsia="仿宋_GB2312" w:cs="Times New Roman"/>
                <w:sz w:val="28"/>
                <w:szCs w:val="28"/>
                <w:lang w:val="en-US" w:eastAsia="zh-CN"/>
              </w:rPr>
              <w:t>综合科</w:t>
            </w:r>
          </w:p>
        </w:tc>
        <w:tc>
          <w:tcPr>
            <w:tcW w:w="1037" w:type="pct"/>
            <w:tcBorders>
              <w:tl2br w:val="nil"/>
              <w:tr2bl w:val="nil"/>
            </w:tcBorders>
            <w:vAlign w:val="center"/>
          </w:tcPr>
          <w:p>
            <w:pPr>
              <w:snapToGrid w:val="0"/>
              <w:spacing w:line="240" w:lineRule="auto"/>
              <w:ind w:firstLine="0" w:firstLineChars="0"/>
              <w:jc w:val="center"/>
              <w:rPr>
                <w:rFonts w:hint="default" w:eastAsia="仿宋_GB2312" w:cs="Times New Roman"/>
                <w:sz w:val="28"/>
                <w:szCs w:val="28"/>
                <w:lang w:val="en-US"/>
              </w:rPr>
            </w:pPr>
            <w:r>
              <w:rPr>
                <w:rFonts w:hint="eastAsia" w:eastAsia="仿宋_GB2312" w:cs="Times New Roman"/>
                <w:sz w:val="28"/>
                <w:szCs w:val="28"/>
                <w:lang w:val="en-US" w:eastAsia="zh-CN"/>
              </w:rPr>
              <w:t>4224745</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7" w:type="pct"/>
            <w:vMerge w:val="continue"/>
            <w:tcBorders>
              <w:tl2br w:val="nil"/>
              <w:tr2bl w:val="nil"/>
            </w:tcBorders>
            <w:vAlign w:val="center"/>
          </w:tcPr>
          <w:p>
            <w:pPr>
              <w:snapToGrid w:val="0"/>
              <w:spacing w:line="240" w:lineRule="auto"/>
              <w:ind w:firstLine="0" w:firstLineChars="0"/>
              <w:jc w:val="center"/>
              <w:rPr>
                <w:rFonts w:eastAsia="仿宋_GB2312" w:cs="Times New Roman"/>
                <w:sz w:val="28"/>
                <w:szCs w:val="28"/>
              </w:rPr>
            </w:pPr>
          </w:p>
        </w:tc>
        <w:tc>
          <w:tcPr>
            <w:tcW w:w="342"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5</w:t>
            </w:r>
          </w:p>
        </w:tc>
        <w:tc>
          <w:tcPr>
            <w:tcW w:w="1954"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通榆县教育局</w:t>
            </w:r>
          </w:p>
        </w:tc>
        <w:tc>
          <w:tcPr>
            <w:tcW w:w="1037" w:type="pct"/>
            <w:tcBorders>
              <w:tl2br w:val="nil"/>
              <w:tr2bl w:val="nil"/>
            </w:tcBorders>
            <w:vAlign w:val="center"/>
          </w:tcPr>
          <w:p>
            <w:pPr>
              <w:snapToGrid w:val="0"/>
              <w:spacing w:line="240" w:lineRule="auto"/>
              <w:ind w:firstLine="0" w:firstLineChars="0"/>
              <w:jc w:val="center"/>
              <w:rPr>
                <w:rFonts w:hint="default" w:eastAsia="仿宋_GB2312" w:cs="Times New Roman"/>
                <w:sz w:val="28"/>
                <w:szCs w:val="28"/>
                <w:lang w:val="en-US" w:eastAsia="zh-CN"/>
              </w:rPr>
            </w:pPr>
            <w:r>
              <w:rPr>
                <w:rFonts w:hint="eastAsia" w:eastAsia="仿宋_GB2312" w:cs="Times New Roman"/>
                <w:sz w:val="28"/>
                <w:szCs w:val="28"/>
                <w:lang w:val="en-US" w:eastAsia="zh-CN"/>
              </w:rPr>
              <w:t>办公室</w:t>
            </w:r>
          </w:p>
        </w:tc>
        <w:tc>
          <w:tcPr>
            <w:tcW w:w="1037" w:type="pct"/>
            <w:tcBorders>
              <w:tl2br w:val="nil"/>
              <w:tr2bl w:val="nil"/>
            </w:tcBorders>
            <w:vAlign w:val="center"/>
          </w:tcPr>
          <w:p>
            <w:pPr>
              <w:snapToGrid w:val="0"/>
              <w:spacing w:line="240" w:lineRule="auto"/>
              <w:ind w:firstLine="0" w:firstLineChars="0"/>
              <w:jc w:val="center"/>
              <w:rPr>
                <w:rFonts w:hint="default" w:eastAsia="仿宋_GB2312" w:cs="Times New Roman"/>
                <w:sz w:val="28"/>
                <w:szCs w:val="28"/>
                <w:lang w:val="en-US" w:eastAsia="zh-CN"/>
              </w:rPr>
            </w:pPr>
            <w:r>
              <w:rPr>
                <w:rFonts w:hint="eastAsia" w:eastAsia="仿宋_GB2312" w:cs="Times New Roman"/>
                <w:sz w:val="28"/>
                <w:szCs w:val="28"/>
                <w:lang w:val="en-US" w:eastAsia="zh-CN"/>
              </w:rPr>
              <w:t>15834683339</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7" w:type="pct"/>
            <w:vMerge w:val="continue"/>
            <w:tcBorders>
              <w:tl2br w:val="nil"/>
              <w:tr2bl w:val="nil"/>
            </w:tcBorders>
            <w:vAlign w:val="center"/>
          </w:tcPr>
          <w:p>
            <w:pPr>
              <w:snapToGrid w:val="0"/>
              <w:spacing w:line="240" w:lineRule="auto"/>
              <w:ind w:firstLine="0" w:firstLineChars="0"/>
              <w:jc w:val="center"/>
              <w:rPr>
                <w:rFonts w:eastAsia="仿宋_GB2312" w:cs="Times New Roman"/>
                <w:sz w:val="28"/>
                <w:szCs w:val="28"/>
              </w:rPr>
            </w:pPr>
          </w:p>
        </w:tc>
        <w:tc>
          <w:tcPr>
            <w:tcW w:w="342"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6</w:t>
            </w:r>
          </w:p>
        </w:tc>
        <w:tc>
          <w:tcPr>
            <w:tcW w:w="1954"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通榆县公安局</w:t>
            </w:r>
          </w:p>
        </w:tc>
        <w:tc>
          <w:tcPr>
            <w:tcW w:w="1037" w:type="pct"/>
            <w:tcBorders>
              <w:tl2br w:val="nil"/>
              <w:tr2bl w:val="nil"/>
            </w:tcBorders>
            <w:vAlign w:val="center"/>
          </w:tcPr>
          <w:p>
            <w:pPr>
              <w:snapToGrid w:val="0"/>
              <w:spacing w:line="240" w:lineRule="auto"/>
              <w:ind w:firstLine="0" w:firstLineChars="0"/>
              <w:jc w:val="center"/>
              <w:rPr>
                <w:rFonts w:hint="default" w:eastAsia="仿宋_GB2312" w:cs="Times New Roman"/>
                <w:sz w:val="28"/>
                <w:szCs w:val="28"/>
                <w:lang w:val="en-US" w:eastAsia="zh-CN"/>
              </w:rPr>
            </w:pPr>
            <w:r>
              <w:rPr>
                <w:rFonts w:hint="eastAsia" w:eastAsia="仿宋_GB2312" w:cs="Times New Roman"/>
                <w:sz w:val="28"/>
                <w:szCs w:val="28"/>
                <w:lang w:val="en-US" w:eastAsia="zh-CN"/>
              </w:rPr>
              <w:t>办公室</w:t>
            </w:r>
          </w:p>
        </w:tc>
        <w:tc>
          <w:tcPr>
            <w:tcW w:w="1037" w:type="pct"/>
            <w:tcBorders>
              <w:tl2br w:val="nil"/>
              <w:tr2bl w:val="nil"/>
            </w:tcBorders>
            <w:vAlign w:val="center"/>
          </w:tcPr>
          <w:p>
            <w:pPr>
              <w:snapToGrid w:val="0"/>
              <w:spacing w:line="240" w:lineRule="auto"/>
              <w:ind w:firstLine="0" w:firstLineChars="0"/>
              <w:jc w:val="center"/>
              <w:rPr>
                <w:rFonts w:hint="default" w:eastAsia="仿宋_GB2312" w:cs="Times New Roman"/>
                <w:sz w:val="28"/>
                <w:szCs w:val="28"/>
                <w:lang w:val="en-US" w:eastAsia="zh-CN"/>
              </w:rPr>
            </w:pPr>
            <w:r>
              <w:rPr>
                <w:rFonts w:hint="eastAsia" w:eastAsia="仿宋_GB2312" w:cs="Times New Roman"/>
                <w:sz w:val="28"/>
                <w:szCs w:val="28"/>
                <w:lang w:val="en-US" w:eastAsia="zh-CN"/>
              </w:rPr>
              <w:t>18043606995</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7" w:type="pct"/>
            <w:vMerge w:val="continue"/>
            <w:tcBorders>
              <w:tl2br w:val="nil"/>
              <w:tr2bl w:val="nil"/>
            </w:tcBorders>
            <w:vAlign w:val="center"/>
          </w:tcPr>
          <w:p>
            <w:pPr>
              <w:snapToGrid w:val="0"/>
              <w:spacing w:line="240" w:lineRule="auto"/>
              <w:ind w:firstLine="0" w:firstLineChars="0"/>
              <w:jc w:val="center"/>
              <w:rPr>
                <w:rFonts w:eastAsia="仿宋_GB2312" w:cs="Times New Roman"/>
                <w:sz w:val="28"/>
                <w:szCs w:val="28"/>
              </w:rPr>
            </w:pPr>
          </w:p>
        </w:tc>
        <w:tc>
          <w:tcPr>
            <w:tcW w:w="342"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7</w:t>
            </w:r>
          </w:p>
        </w:tc>
        <w:tc>
          <w:tcPr>
            <w:tcW w:w="1954"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通榆县</w:t>
            </w:r>
            <w:r>
              <w:rPr>
                <w:rFonts w:hint="eastAsia" w:eastAsia="仿宋_GB2312" w:cs="Times New Roman"/>
                <w:sz w:val="28"/>
                <w:szCs w:val="28"/>
                <w:highlight w:val="none"/>
              </w:rPr>
              <w:t>住</w:t>
            </w:r>
            <w:r>
              <w:rPr>
                <w:rFonts w:hint="eastAsia" w:eastAsia="仿宋_GB2312" w:cs="Times New Roman"/>
                <w:sz w:val="28"/>
                <w:szCs w:val="28"/>
              </w:rPr>
              <w:t>房和城乡</w:t>
            </w:r>
            <w:r>
              <w:rPr>
                <w:rFonts w:hint="eastAsia" w:eastAsia="仿宋_GB2312" w:cs="Times New Roman"/>
                <w:sz w:val="28"/>
                <w:szCs w:val="28"/>
                <w:highlight w:val="none"/>
              </w:rPr>
              <w:t>建</w:t>
            </w:r>
            <w:r>
              <w:rPr>
                <w:rFonts w:hint="eastAsia" w:eastAsia="仿宋_GB2312" w:cs="Times New Roman"/>
                <w:sz w:val="28"/>
                <w:szCs w:val="28"/>
              </w:rPr>
              <w:t>设局</w:t>
            </w:r>
          </w:p>
        </w:tc>
        <w:tc>
          <w:tcPr>
            <w:tcW w:w="1037" w:type="pct"/>
            <w:tcBorders>
              <w:tl2br w:val="nil"/>
              <w:tr2bl w:val="nil"/>
            </w:tcBorders>
            <w:vAlign w:val="center"/>
          </w:tcPr>
          <w:p>
            <w:pPr>
              <w:snapToGrid w:val="0"/>
              <w:spacing w:line="240" w:lineRule="auto"/>
              <w:ind w:firstLine="0" w:firstLineChars="0"/>
              <w:jc w:val="center"/>
              <w:rPr>
                <w:rFonts w:hint="eastAsia" w:eastAsia="仿宋_GB2312" w:cs="Times New Roman"/>
                <w:sz w:val="28"/>
                <w:szCs w:val="28"/>
                <w:lang w:val="en-US" w:eastAsia="zh-CN"/>
              </w:rPr>
            </w:pPr>
            <w:r>
              <w:rPr>
                <w:rFonts w:hint="eastAsia" w:eastAsia="仿宋_GB2312" w:cs="Times New Roman"/>
                <w:sz w:val="28"/>
                <w:szCs w:val="28"/>
                <w:lang w:val="en-US" w:eastAsia="zh-CN"/>
              </w:rPr>
              <w:t>办公室</w:t>
            </w:r>
          </w:p>
        </w:tc>
        <w:tc>
          <w:tcPr>
            <w:tcW w:w="1037" w:type="pct"/>
            <w:tcBorders>
              <w:tl2br w:val="nil"/>
              <w:tr2bl w:val="nil"/>
            </w:tcBorders>
            <w:vAlign w:val="center"/>
          </w:tcPr>
          <w:p>
            <w:pPr>
              <w:snapToGrid w:val="0"/>
              <w:spacing w:line="240" w:lineRule="auto"/>
              <w:ind w:firstLine="0" w:firstLineChars="0"/>
              <w:jc w:val="center"/>
              <w:rPr>
                <w:rFonts w:hint="default" w:eastAsia="仿宋_GB2312" w:cs="Times New Roman"/>
                <w:sz w:val="28"/>
                <w:szCs w:val="28"/>
                <w:lang w:val="en-US" w:eastAsia="zh-CN"/>
              </w:rPr>
            </w:pPr>
            <w:r>
              <w:rPr>
                <w:rFonts w:hint="eastAsia" w:eastAsia="仿宋_GB2312" w:cs="Times New Roman"/>
                <w:sz w:val="28"/>
                <w:szCs w:val="28"/>
                <w:lang w:val="en-US" w:eastAsia="zh-CN"/>
              </w:rPr>
              <w:t>4225131</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7" w:type="pct"/>
            <w:vMerge w:val="continue"/>
            <w:tcBorders>
              <w:tl2br w:val="nil"/>
              <w:tr2bl w:val="nil"/>
            </w:tcBorders>
            <w:vAlign w:val="center"/>
          </w:tcPr>
          <w:p>
            <w:pPr>
              <w:snapToGrid w:val="0"/>
              <w:spacing w:line="240" w:lineRule="auto"/>
              <w:ind w:firstLine="0" w:firstLineChars="0"/>
              <w:jc w:val="center"/>
              <w:rPr>
                <w:rFonts w:eastAsia="仿宋_GB2312" w:cs="Times New Roman"/>
                <w:sz w:val="28"/>
                <w:szCs w:val="28"/>
              </w:rPr>
            </w:pPr>
          </w:p>
        </w:tc>
        <w:tc>
          <w:tcPr>
            <w:tcW w:w="342"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8</w:t>
            </w:r>
          </w:p>
        </w:tc>
        <w:tc>
          <w:tcPr>
            <w:tcW w:w="1954"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通榆县交通运输局</w:t>
            </w:r>
          </w:p>
        </w:tc>
        <w:tc>
          <w:tcPr>
            <w:tcW w:w="1037" w:type="pct"/>
            <w:tcBorders>
              <w:tl2br w:val="nil"/>
              <w:tr2bl w:val="nil"/>
            </w:tcBorders>
            <w:vAlign w:val="center"/>
          </w:tcPr>
          <w:p>
            <w:pPr>
              <w:snapToGrid w:val="0"/>
              <w:spacing w:line="240" w:lineRule="auto"/>
              <w:ind w:firstLine="0" w:firstLineChars="0"/>
              <w:jc w:val="center"/>
              <w:rPr>
                <w:rFonts w:hint="eastAsia" w:eastAsia="仿宋_GB2312" w:cs="Times New Roman"/>
                <w:sz w:val="28"/>
                <w:szCs w:val="28"/>
                <w:lang w:val="en-US" w:eastAsia="zh-CN"/>
              </w:rPr>
            </w:pPr>
            <w:r>
              <w:rPr>
                <w:rFonts w:hint="eastAsia" w:eastAsia="仿宋_GB2312" w:cs="Times New Roman"/>
                <w:sz w:val="28"/>
                <w:szCs w:val="28"/>
                <w:lang w:val="en-US" w:eastAsia="zh-CN"/>
              </w:rPr>
              <w:t>办公室</w:t>
            </w:r>
          </w:p>
        </w:tc>
        <w:tc>
          <w:tcPr>
            <w:tcW w:w="1037" w:type="pct"/>
            <w:tcBorders>
              <w:tl2br w:val="nil"/>
              <w:tr2bl w:val="nil"/>
            </w:tcBorders>
            <w:vAlign w:val="center"/>
          </w:tcPr>
          <w:p>
            <w:pPr>
              <w:snapToGrid w:val="0"/>
              <w:spacing w:line="240" w:lineRule="auto"/>
              <w:ind w:firstLine="0" w:firstLineChars="0"/>
              <w:jc w:val="center"/>
              <w:rPr>
                <w:rFonts w:hint="default" w:eastAsia="仿宋_GB2312" w:cs="Times New Roman"/>
                <w:sz w:val="28"/>
                <w:szCs w:val="28"/>
                <w:lang w:val="en-US" w:eastAsia="zh-CN"/>
              </w:rPr>
            </w:pPr>
            <w:r>
              <w:rPr>
                <w:rFonts w:hint="eastAsia" w:eastAsia="仿宋_GB2312" w:cs="Times New Roman"/>
                <w:sz w:val="28"/>
                <w:szCs w:val="28"/>
                <w:lang w:val="en-US" w:eastAsia="zh-CN"/>
              </w:rPr>
              <w:t>13404440222</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7" w:type="pct"/>
            <w:vMerge w:val="continue"/>
            <w:tcBorders>
              <w:tl2br w:val="nil"/>
              <w:tr2bl w:val="nil"/>
            </w:tcBorders>
            <w:vAlign w:val="center"/>
          </w:tcPr>
          <w:p>
            <w:pPr>
              <w:snapToGrid w:val="0"/>
              <w:spacing w:line="240" w:lineRule="auto"/>
              <w:ind w:firstLine="0" w:firstLineChars="0"/>
              <w:jc w:val="center"/>
              <w:rPr>
                <w:rFonts w:eastAsia="仿宋_GB2312" w:cs="Times New Roman"/>
                <w:sz w:val="28"/>
                <w:szCs w:val="28"/>
              </w:rPr>
            </w:pPr>
          </w:p>
        </w:tc>
        <w:tc>
          <w:tcPr>
            <w:tcW w:w="342"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9</w:t>
            </w:r>
          </w:p>
        </w:tc>
        <w:tc>
          <w:tcPr>
            <w:tcW w:w="1954"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通榆县商务局</w:t>
            </w:r>
          </w:p>
        </w:tc>
        <w:tc>
          <w:tcPr>
            <w:tcW w:w="1037" w:type="pct"/>
            <w:tcBorders>
              <w:tl2br w:val="nil"/>
              <w:tr2bl w:val="nil"/>
            </w:tcBorders>
            <w:vAlign w:val="center"/>
          </w:tcPr>
          <w:p>
            <w:pPr>
              <w:snapToGrid w:val="0"/>
              <w:spacing w:line="240" w:lineRule="auto"/>
              <w:ind w:firstLine="0" w:firstLineChars="0"/>
              <w:jc w:val="center"/>
              <w:rPr>
                <w:rFonts w:hint="eastAsia" w:eastAsia="仿宋_GB2312" w:cs="Times New Roman"/>
                <w:sz w:val="28"/>
                <w:szCs w:val="28"/>
                <w:lang w:val="en-US" w:eastAsia="zh-CN"/>
              </w:rPr>
            </w:pPr>
            <w:r>
              <w:rPr>
                <w:rFonts w:hint="eastAsia" w:eastAsia="仿宋_GB2312" w:cs="Times New Roman"/>
                <w:sz w:val="28"/>
                <w:szCs w:val="28"/>
                <w:lang w:val="en-US" w:eastAsia="zh-CN"/>
              </w:rPr>
              <w:t>办公室</w:t>
            </w:r>
          </w:p>
        </w:tc>
        <w:tc>
          <w:tcPr>
            <w:tcW w:w="1037" w:type="pct"/>
            <w:tcBorders>
              <w:tl2br w:val="nil"/>
              <w:tr2bl w:val="nil"/>
            </w:tcBorders>
            <w:vAlign w:val="center"/>
          </w:tcPr>
          <w:p>
            <w:pPr>
              <w:snapToGrid w:val="0"/>
              <w:spacing w:line="240" w:lineRule="auto"/>
              <w:ind w:firstLine="0" w:firstLineChars="0"/>
              <w:jc w:val="center"/>
              <w:rPr>
                <w:rFonts w:hint="eastAsia" w:eastAsia="仿宋_GB2312" w:cs="Times New Roman"/>
                <w:sz w:val="28"/>
                <w:szCs w:val="28"/>
                <w:lang w:val="en-US" w:eastAsia="zh-CN"/>
              </w:rPr>
            </w:pPr>
            <w:r>
              <w:rPr>
                <w:rFonts w:hint="eastAsia" w:eastAsia="仿宋_GB2312" w:cs="Times New Roman"/>
                <w:sz w:val="28"/>
                <w:szCs w:val="28"/>
                <w:lang w:val="en-US" w:eastAsia="zh-CN"/>
              </w:rPr>
              <w:t>6981282</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7" w:type="pct"/>
            <w:vMerge w:val="continue"/>
            <w:tcBorders>
              <w:tl2br w:val="nil"/>
              <w:tr2bl w:val="nil"/>
            </w:tcBorders>
            <w:vAlign w:val="center"/>
          </w:tcPr>
          <w:p>
            <w:pPr>
              <w:snapToGrid w:val="0"/>
              <w:spacing w:line="240" w:lineRule="auto"/>
              <w:ind w:firstLine="0" w:firstLineChars="0"/>
              <w:jc w:val="center"/>
              <w:rPr>
                <w:rFonts w:eastAsia="仿宋_GB2312" w:cs="Times New Roman"/>
                <w:sz w:val="28"/>
                <w:szCs w:val="28"/>
              </w:rPr>
            </w:pPr>
          </w:p>
        </w:tc>
        <w:tc>
          <w:tcPr>
            <w:tcW w:w="342"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10</w:t>
            </w:r>
          </w:p>
        </w:tc>
        <w:tc>
          <w:tcPr>
            <w:tcW w:w="1954"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通榆县卫生健康</w:t>
            </w:r>
            <w:r>
              <w:rPr>
                <w:rFonts w:hint="eastAsia" w:eastAsia="仿宋_GB2312" w:cs="Times New Roman"/>
                <w:sz w:val="28"/>
                <w:szCs w:val="28"/>
                <w:lang w:val="en-US" w:eastAsia="zh-CN"/>
              </w:rPr>
              <w:t>局</w:t>
            </w:r>
          </w:p>
        </w:tc>
        <w:tc>
          <w:tcPr>
            <w:tcW w:w="1037" w:type="pct"/>
            <w:tcBorders>
              <w:tl2br w:val="nil"/>
              <w:tr2bl w:val="nil"/>
            </w:tcBorders>
            <w:vAlign w:val="center"/>
          </w:tcPr>
          <w:p>
            <w:pPr>
              <w:snapToGrid w:val="0"/>
              <w:spacing w:line="240" w:lineRule="auto"/>
              <w:ind w:firstLine="0" w:firstLineChars="0"/>
              <w:jc w:val="center"/>
              <w:rPr>
                <w:rFonts w:hint="eastAsia" w:eastAsia="仿宋_GB2312" w:cs="Times New Roman"/>
                <w:sz w:val="28"/>
                <w:szCs w:val="28"/>
                <w:lang w:val="en-US" w:eastAsia="zh-CN"/>
              </w:rPr>
            </w:pPr>
            <w:r>
              <w:rPr>
                <w:rFonts w:hint="eastAsia" w:eastAsia="仿宋_GB2312"/>
                <w:sz w:val="28"/>
                <w:szCs w:val="28"/>
              </w:rPr>
              <w:t>监督科</w:t>
            </w:r>
          </w:p>
        </w:tc>
        <w:tc>
          <w:tcPr>
            <w:tcW w:w="1037" w:type="pct"/>
            <w:tcBorders>
              <w:tl2br w:val="nil"/>
              <w:tr2bl w:val="nil"/>
            </w:tcBorders>
            <w:vAlign w:val="center"/>
          </w:tcPr>
          <w:p>
            <w:pPr>
              <w:snapToGrid w:val="0"/>
              <w:spacing w:line="240" w:lineRule="auto"/>
              <w:ind w:firstLine="0" w:firstLineChars="0"/>
              <w:jc w:val="center"/>
              <w:rPr>
                <w:rFonts w:hint="default" w:eastAsia="仿宋_GB2312" w:cs="Times New Roman"/>
                <w:sz w:val="28"/>
                <w:szCs w:val="28"/>
                <w:lang w:val="en-US" w:eastAsia="zh-CN"/>
              </w:rPr>
            </w:pPr>
            <w:r>
              <w:rPr>
                <w:rFonts w:hint="eastAsia" w:eastAsia="仿宋_GB2312" w:cs="Times New Roman"/>
                <w:sz w:val="28"/>
                <w:szCs w:val="28"/>
              </w:rPr>
              <w:t>13614364066</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7" w:type="pct"/>
            <w:vMerge w:val="continue"/>
            <w:tcBorders>
              <w:tl2br w:val="nil"/>
              <w:tr2bl w:val="nil"/>
            </w:tcBorders>
            <w:vAlign w:val="center"/>
          </w:tcPr>
          <w:p>
            <w:pPr>
              <w:snapToGrid w:val="0"/>
              <w:spacing w:line="240" w:lineRule="auto"/>
              <w:ind w:firstLine="0" w:firstLineChars="0"/>
              <w:jc w:val="center"/>
              <w:rPr>
                <w:rFonts w:eastAsia="仿宋_GB2312" w:cs="Times New Roman"/>
                <w:sz w:val="28"/>
                <w:szCs w:val="28"/>
              </w:rPr>
            </w:pPr>
          </w:p>
        </w:tc>
        <w:tc>
          <w:tcPr>
            <w:tcW w:w="342"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11</w:t>
            </w:r>
          </w:p>
        </w:tc>
        <w:tc>
          <w:tcPr>
            <w:tcW w:w="1954"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通榆县农业农村局</w:t>
            </w:r>
          </w:p>
        </w:tc>
        <w:tc>
          <w:tcPr>
            <w:tcW w:w="1037" w:type="pct"/>
            <w:tcBorders>
              <w:tl2br w:val="nil"/>
              <w:tr2bl w:val="nil"/>
            </w:tcBorders>
            <w:vAlign w:val="center"/>
          </w:tcPr>
          <w:p>
            <w:pPr>
              <w:snapToGrid w:val="0"/>
              <w:spacing w:line="240" w:lineRule="auto"/>
              <w:ind w:firstLine="0" w:firstLineChars="0"/>
              <w:jc w:val="center"/>
              <w:rPr>
                <w:rFonts w:hint="eastAsia" w:eastAsia="仿宋_GB2312" w:cs="Times New Roman"/>
                <w:sz w:val="28"/>
                <w:szCs w:val="28"/>
              </w:rPr>
            </w:pPr>
            <w:r>
              <w:rPr>
                <w:rFonts w:hint="eastAsia" w:eastAsia="仿宋_GB2312" w:cs="Times New Roman"/>
                <w:sz w:val="28"/>
                <w:szCs w:val="28"/>
                <w:lang w:val="en-US" w:eastAsia="zh-CN"/>
              </w:rPr>
              <w:t>办公室</w:t>
            </w:r>
          </w:p>
        </w:tc>
        <w:tc>
          <w:tcPr>
            <w:tcW w:w="1037"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lang w:val="en-US" w:eastAsia="zh-CN"/>
              </w:rPr>
              <w:t>4224867</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7" w:type="pct"/>
            <w:vMerge w:val="continue"/>
            <w:tcBorders>
              <w:tl2br w:val="nil"/>
              <w:tr2bl w:val="nil"/>
            </w:tcBorders>
            <w:vAlign w:val="center"/>
          </w:tcPr>
          <w:p>
            <w:pPr>
              <w:snapToGrid w:val="0"/>
              <w:spacing w:line="240" w:lineRule="auto"/>
              <w:ind w:firstLine="0" w:firstLineChars="0"/>
              <w:jc w:val="center"/>
              <w:rPr>
                <w:rFonts w:eastAsia="仿宋_GB2312" w:cs="Times New Roman"/>
                <w:sz w:val="28"/>
                <w:szCs w:val="28"/>
              </w:rPr>
            </w:pPr>
          </w:p>
        </w:tc>
        <w:tc>
          <w:tcPr>
            <w:tcW w:w="342"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12</w:t>
            </w:r>
          </w:p>
        </w:tc>
        <w:tc>
          <w:tcPr>
            <w:tcW w:w="1954"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通榆县气象局</w:t>
            </w:r>
          </w:p>
        </w:tc>
        <w:tc>
          <w:tcPr>
            <w:tcW w:w="1037" w:type="pct"/>
            <w:tcBorders>
              <w:tl2br w:val="nil"/>
              <w:tr2bl w:val="nil"/>
            </w:tcBorders>
            <w:vAlign w:val="center"/>
          </w:tcPr>
          <w:p>
            <w:pPr>
              <w:snapToGrid w:val="0"/>
              <w:spacing w:line="240" w:lineRule="auto"/>
              <w:ind w:firstLine="0" w:firstLineChars="0"/>
              <w:jc w:val="center"/>
              <w:rPr>
                <w:rFonts w:hint="eastAsia" w:eastAsia="仿宋_GB2312" w:cs="Times New Roman"/>
                <w:sz w:val="28"/>
                <w:szCs w:val="28"/>
                <w:lang w:val="en-US" w:eastAsia="zh-CN"/>
              </w:rPr>
            </w:pPr>
            <w:r>
              <w:rPr>
                <w:rFonts w:hint="eastAsia" w:eastAsia="仿宋_GB2312" w:cs="Times New Roman"/>
                <w:sz w:val="28"/>
                <w:szCs w:val="28"/>
                <w:lang w:val="en-US" w:eastAsia="zh-CN"/>
              </w:rPr>
              <w:t>办公室</w:t>
            </w:r>
          </w:p>
        </w:tc>
        <w:tc>
          <w:tcPr>
            <w:tcW w:w="1037" w:type="pct"/>
            <w:tcBorders>
              <w:tl2br w:val="nil"/>
              <w:tr2bl w:val="nil"/>
            </w:tcBorders>
            <w:vAlign w:val="center"/>
          </w:tcPr>
          <w:p>
            <w:pPr>
              <w:snapToGrid w:val="0"/>
              <w:spacing w:line="240" w:lineRule="auto"/>
              <w:ind w:firstLine="0" w:firstLineChars="0"/>
              <w:jc w:val="center"/>
              <w:rPr>
                <w:rFonts w:hint="default" w:eastAsia="仿宋_GB2312" w:cs="Times New Roman"/>
                <w:sz w:val="28"/>
                <w:szCs w:val="28"/>
                <w:lang w:val="en-US" w:eastAsia="zh-CN"/>
              </w:rPr>
            </w:pPr>
            <w:r>
              <w:rPr>
                <w:rFonts w:hint="eastAsia" w:eastAsia="仿宋_GB2312" w:cs="Times New Roman"/>
                <w:sz w:val="28"/>
                <w:szCs w:val="28"/>
                <w:lang w:val="en-US" w:eastAsia="zh-CN"/>
              </w:rPr>
              <w:t>15704048166</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7" w:type="pct"/>
            <w:vMerge w:val="continue"/>
            <w:tcBorders>
              <w:tl2br w:val="nil"/>
              <w:tr2bl w:val="nil"/>
            </w:tcBorders>
            <w:vAlign w:val="center"/>
          </w:tcPr>
          <w:p>
            <w:pPr>
              <w:snapToGrid w:val="0"/>
              <w:spacing w:line="240" w:lineRule="auto"/>
              <w:ind w:firstLine="0" w:firstLineChars="0"/>
              <w:jc w:val="center"/>
              <w:rPr>
                <w:rFonts w:eastAsia="仿宋_GB2312" w:cs="Times New Roman"/>
                <w:sz w:val="28"/>
                <w:szCs w:val="28"/>
              </w:rPr>
            </w:pPr>
          </w:p>
        </w:tc>
        <w:tc>
          <w:tcPr>
            <w:tcW w:w="342"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13</w:t>
            </w:r>
          </w:p>
        </w:tc>
        <w:tc>
          <w:tcPr>
            <w:tcW w:w="1954"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通榆县财政局</w:t>
            </w:r>
          </w:p>
        </w:tc>
        <w:tc>
          <w:tcPr>
            <w:tcW w:w="1037" w:type="pct"/>
            <w:tcBorders>
              <w:tl2br w:val="nil"/>
              <w:tr2bl w:val="nil"/>
            </w:tcBorders>
            <w:vAlign w:val="center"/>
          </w:tcPr>
          <w:p>
            <w:pPr>
              <w:snapToGrid w:val="0"/>
              <w:spacing w:line="240" w:lineRule="auto"/>
              <w:ind w:firstLine="0" w:firstLineChars="0"/>
              <w:jc w:val="center"/>
              <w:rPr>
                <w:rFonts w:hint="eastAsia" w:eastAsia="仿宋_GB2312" w:cs="Times New Roman"/>
                <w:sz w:val="28"/>
                <w:szCs w:val="28"/>
                <w:lang w:val="en-US" w:eastAsia="zh-CN"/>
              </w:rPr>
            </w:pPr>
            <w:r>
              <w:rPr>
                <w:rFonts w:hint="eastAsia" w:eastAsia="仿宋_GB2312" w:cs="Times New Roman"/>
                <w:sz w:val="28"/>
                <w:szCs w:val="28"/>
                <w:lang w:val="en-US" w:eastAsia="zh-CN"/>
              </w:rPr>
              <w:t>办公室</w:t>
            </w:r>
          </w:p>
        </w:tc>
        <w:tc>
          <w:tcPr>
            <w:tcW w:w="1037" w:type="pct"/>
            <w:tcBorders>
              <w:tl2br w:val="nil"/>
              <w:tr2bl w:val="nil"/>
            </w:tcBorders>
            <w:vAlign w:val="center"/>
          </w:tcPr>
          <w:p>
            <w:pPr>
              <w:snapToGrid w:val="0"/>
              <w:spacing w:line="240" w:lineRule="auto"/>
              <w:ind w:firstLine="0" w:firstLineChars="0"/>
              <w:jc w:val="center"/>
              <w:rPr>
                <w:rFonts w:hint="default" w:eastAsia="仿宋_GB2312" w:cs="Times New Roman"/>
                <w:sz w:val="28"/>
                <w:szCs w:val="28"/>
                <w:lang w:val="en-US" w:eastAsia="zh-CN"/>
              </w:rPr>
            </w:pPr>
            <w:r>
              <w:rPr>
                <w:rFonts w:hint="eastAsia" w:eastAsia="仿宋_GB2312" w:cs="Times New Roman"/>
                <w:sz w:val="28"/>
                <w:szCs w:val="28"/>
                <w:lang w:val="en-US" w:eastAsia="zh-CN"/>
              </w:rPr>
              <w:t>4260356</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27" w:type="pct"/>
            <w:vMerge w:val="continue"/>
            <w:tcBorders>
              <w:tl2br w:val="nil"/>
              <w:tr2bl w:val="nil"/>
            </w:tcBorders>
            <w:vAlign w:val="center"/>
          </w:tcPr>
          <w:p>
            <w:pPr>
              <w:snapToGrid w:val="0"/>
              <w:spacing w:line="240" w:lineRule="auto"/>
              <w:ind w:firstLine="0" w:firstLineChars="0"/>
              <w:jc w:val="center"/>
              <w:rPr>
                <w:rFonts w:eastAsia="仿宋_GB2312" w:cs="Times New Roman"/>
                <w:sz w:val="28"/>
                <w:szCs w:val="28"/>
              </w:rPr>
            </w:pPr>
          </w:p>
        </w:tc>
        <w:tc>
          <w:tcPr>
            <w:tcW w:w="342"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15</w:t>
            </w:r>
          </w:p>
        </w:tc>
        <w:tc>
          <w:tcPr>
            <w:tcW w:w="1954"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通榆县经济开发区</w:t>
            </w:r>
          </w:p>
        </w:tc>
        <w:tc>
          <w:tcPr>
            <w:tcW w:w="1037" w:type="pct"/>
            <w:tcBorders>
              <w:tl2br w:val="nil"/>
              <w:tr2bl w:val="nil"/>
            </w:tcBorders>
            <w:vAlign w:val="center"/>
          </w:tcPr>
          <w:p>
            <w:pPr>
              <w:snapToGrid w:val="0"/>
              <w:spacing w:line="240" w:lineRule="auto"/>
              <w:ind w:firstLine="0" w:firstLineChars="0"/>
              <w:jc w:val="center"/>
              <w:rPr>
                <w:rFonts w:hint="eastAsia" w:eastAsia="仿宋_GB2312" w:cs="Times New Roman"/>
                <w:sz w:val="28"/>
                <w:szCs w:val="28"/>
                <w:lang w:val="en-US" w:eastAsia="zh-CN"/>
              </w:rPr>
            </w:pPr>
            <w:r>
              <w:rPr>
                <w:rFonts w:hint="eastAsia" w:eastAsia="仿宋_GB2312" w:cs="Times New Roman"/>
                <w:sz w:val="28"/>
                <w:szCs w:val="28"/>
                <w:lang w:val="en-US" w:eastAsia="zh-CN"/>
              </w:rPr>
              <w:t>办公室</w:t>
            </w:r>
          </w:p>
        </w:tc>
        <w:tc>
          <w:tcPr>
            <w:tcW w:w="1037" w:type="pct"/>
            <w:tcBorders>
              <w:tl2br w:val="nil"/>
              <w:tr2bl w:val="nil"/>
            </w:tcBorders>
            <w:vAlign w:val="center"/>
          </w:tcPr>
          <w:p>
            <w:pPr>
              <w:snapToGrid w:val="0"/>
              <w:spacing w:line="240" w:lineRule="auto"/>
              <w:ind w:firstLine="0" w:firstLineChars="0"/>
              <w:jc w:val="center"/>
              <w:rPr>
                <w:rFonts w:hint="default" w:eastAsia="仿宋_GB2312" w:cs="Times New Roman"/>
                <w:sz w:val="28"/>
                <w:szCs w:val="28"/>
                <w:lang w:val="en-US" w:eastAsia="zh-CN"/>
              </w:rPr>
            </w:pPr>
            <w:r>
              <w:rPr>
                <w:rFonts w:hint="eastAsia" w:eastAsia="仿宋_GB2312" w:cs="Times New Roman"/>
                <w:sz w:val="28"/>
                <w:szCs w:val="28"/>
                <w:lang w:val="en-US" w:eastAsia="zh-CN"/>
              </w:rPr>
              <w:t>4245802</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7" w:type="pct"/>
            <w:vMerge w:val="continue"/>
            <w:tcBorders>
              <w:tl2br w:val="nil"/>
              <w:tr2bl w:val="nil"/>
            </w:tcBorders>
            <w:vAlign w:val="center"/>
          </w:tcPr>
          <w:p>
            <w:pPr>
              <w:snapToGrid w:val="0"/>
              <w:spacing w:line="240" w:lineRule="auto"/>
              <w:ind w:firstLine="0" w:firstLineChars="0"/>
              <w:jc w:val="center"/>
              <w:rPr>
                <w:rFonts w:eastAsia="仿宋_GB2312" w:cs="Times New Roman"/>
                <w:sz w:val="28"/>
                <w:szCs w:val="28"/>
              </w:rPr>
            </w:pPr>
          </w:p>
        </w:tc>
        <w:tc>
          <w:tcPr>
            <w:tcW w:w="342"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16</w:t>
            </w:r>
          </w:p>
        </w:tc>
        <w:tc>
          <w:tcPr>
            <w:tcW w:w="1954" w:type="pct"/>
            <w:tcBorders>
              <w:tl2br w:val="nil"/>
              <w:tr2bl w:val="nil"/>
            </w:tcBorders>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lang w:val="en-US" w:eastAsia="zh-CN"/>
              </w:rPr>
              <w:t>通榆县城市管理综合行政执法大队</w:t>
            </w:r>
          </w:p>
        </w:tc>
        <w:tc>
          <w:tcPr>
            <w:tcW w:w="1037" w:type="pct"/>
            <w:tcBorders>
              <w:tl2br w:val="nil"/>
              <w:tr2bl w:val="nil"/>
            </w:tcBorders>
            <w:vAlign w:val="center"/>
          </w:tcPr>
          <w:p>
            <w:pPr>
              <w:snapToGrid w:val="0"/>
              <w:spacing w:line="240" w:lineRule="auto"/>
              <w:ind w:firstLine="0" w:firstLineChars="0"/>
              <w:jc w:val="center"/>
              <w:rPr>
                <w:rFonts w:hint="eastAsia" w:eastAsia="仿宋_GB2312" w:cs="Times New Roman"/>
                <w:sz w:val="28"/>
                <w:szCs w:val="28"/>
                <w:lang w:val="en-US" w:eastAsia="zh-CN"/>
              </w:rPr>
            </w:pPr>
            <w:r>
              <w:rPr>
                <w:rFonts w:hint="eastAsia" w:eastAsia="仿宋_GB2312" w:cs="Times New Roman"/>
                <w:sz w:val="28"/>
                <w:szCs w:val="28"/>
                <w:lang w:val="en-US" w:eastAsia="zh-CN"/>
              </w:rPr>
              <w:t>办公室</w:t>
            </w:r>
          </w:p>
        </w:tc>
        <w:tc>
          <w:tcPr>
            <w:tcW w:w="1037" w:type="pct"/>
            <w:tcBorders>
              <w:tl2br w:val="nil"/>
              <w:tr2bl w:val="nil"/>
            </w:tcBorders>
            <w:vAlign w:val="center"/>
          </w:tcPr>
          <w:p>
            <w:pPr>
              <w:snapToGrid w:val="0"/>
              <w:spacing w:line="240" w:lineRule="auto"/>
              <w:ind w:firstLine="0" w:firstLineChars="0"/>
              <w:jc w:val="center"/>
              <w:rPr>
                <w:rFonts w:hint="default" w:eastAsia="仿宋_GB2312" w:cs="Times New Roman"/>
                <w:sz w:val="28"/>
                <w:szCs w:val="28"/>
                <w:lang w:val="en-US" w:eastAsia="zh-CN"/>
              </w:rPr>
            </w:pPr>
            <w:r>
              <w:rPr>
                <w:rFonts w:hint="eastAsia" w:eastAsia="仿宋_GB2312" w:cs="Times New Roman"/>
                <w:sz w:val="28"/>
                <w:szCs w:val="28"/>
                <w:lang w:val="en-US" w:eastAsia="zh-CN"/>
              </w:rPr>
              <w:t>13214362375</w:t>
            </w:r>
          </w:p>
        </w:tc>
      </w:tr>
    </w:tbl>
    <w:p>
      <w:pPr>
        <w:rPr>
          <w:sz w:val="28"/>
        </w:rPr>
      </w:pPr>
      <w:r>
        <w:rPr>
          <w:rFonts w:hint="eastAsia"/>
          <w:sz w:val="28"/>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0"/>
        <w:rPr>
          <w:rFonts w:hint="eastAsia" w:eastAsia="仿宋_GB2312"/>
          <w:b/>
          <w:bCs w:val="0"/>
          <w:sz w:val="32"/>
          <w:szCs w:val="32"/>
        </w:rPr>
      </w:pPr>
      <w:bookmarkStart w:id="83" w:name="_Toc9448"/>
      <w:r>
        <w:rPr>
          <w:rFonts w:hint="eastAsia" w:eastAsia="仿宋_GB2312"/>
          <w:b/>
          <w:bCs w:val="0"/>
          <w:sz w:val="32"/>
          <w:szCs w:val="32"/>
        </w:rPr>
        <w:t xml:space="preserve">附件6 </w:t>
      </w:r>
      <w:bookmarkEnd w:id="76"/>
      <w:bookmarkEnd w:id="77"/>
      <w:r>
        <w:rPr>
          <w:rFonts w:hint="eastAsia" w:eastAsia="仿宋_GB2312"/>
          <w:b/>
          <w:bCs w:val="0"/>
          <w:sz w:val="32"/>
          <w:szCs w:val="32"/>
        </w:rPr>
        <w:t>通榆县重污染天气应急管控单位清单</w:t>
      </w:r>
      <w:bookmarkEnd w:id="78"/>
      <w:bookmarkEnd w:id="79"/>
      <w:bookmarkEnd w:id="80"/>
      <w:bookmarkEnd w:id="83"/>
    </w:p>
    <w:tbl>
      <w:tblPr>
        <w:tblStyle w:val="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4272"/>
        <w:gridCol w:w="39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序号</w:t>
            </w:r>
          </w:p>
        </w:tc>
        <w:tc>
          <w:tcPr>
            <w:tcW w:w="2358"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名称</w:t>
            </w:r>
          </w:p>
        </w:tc>
        <w:tc>
          <w:tcPr>
            <w:tcW w:w="2199"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责任部门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1</w:t>
            </w:r>
          </w:p>
        </w:tc>
        <w:tc>
          <w:tcPr>
            <w:tcW w:w="2358"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重点监控工业企业限产减排名单</w:t>
            </w:r>
          </w:p>
        </w:tc>
        <w:tc>
          <w:tcPr>
            <w:tcW w:w="2199" w:type="pct"/>
            <w:vAlign w:val="center"/>
          </w:tcPr>
          <w:p>
            <w:pPr>
              <w:snapToGrid w:val="0"/>
              <w:spacing w:line="240" w:lineRule="auto"/>
              <w:ind w:firstLine="0" w:firstLineChars="0"/>
              <w:jc w:val="center"/>
              <w:rPr>
                <w:rFonts w:eastAsia="仿宋_GB2312" w:cs="Times New Roman"/>
                <w:sz w:val="28"/>
                <w:szCs w:val="28"/>
              </w:rPr>
            </w:pPr>
            <w:r>
              <w:rPr>
                <w:rFonts w:hint="eastAsia" w:eastAsia="仿宋_GB2312" w:cs="Times New Roman"/>
                <w:sz w:val="28"/>
                <w:szCs w:val="28"/>
              </w:rPr>
              <w:t>通榆县工业和信息化局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2</w:t>
            </w:r>
          </w:p>
        </w:tc>
        <w:tc>
          <w:tcPr>
            <w:tcW w:w="2358"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餐饮油烟排放单位名单</w:t>
            </w:r>
          </w:p>
        </w:tc>
        <w:tc>
          <w:tcPr>
            <w:tcW w:w="2199" w:type="pct"/>
            <w:vAlign w:val="center"/>
          </w:tcPr>
          <w:p>
            <w:pPr>
              <w:snapToGrid w:val="0"/>
              <w:spacing w:line="240" w:lineRule="auto"/>
              <w:ind w:firstLine="0" w:firstLineChars="0"/>
              <w:jc w:val="center"/>
              <w:rPr>
                <w:rFonts w:hint="eastAsia" w:eastAsia="仿宋_GB2312" w:cs="Times New Roman"/>
                <w:sz w:val="28"/>
                <w:szCs w:val="28"/>
                <w:lang w:eastAsia="zh-CN"/>
              </w:rPr>
            </w:pPr>
            <w:r>
              <w:rPr>
                <w:rFonts w:hint="eastAsia" w:eastAsia="仿宋_GB2312" w:cs="Times New Roman"/>
                <w:sz w:val="28"/>
                <w:szCs w:val="28"/>
                <w:lang w:eastAsia="zh-CN"/>
              </w:rPr>
              <w:t>通榆县城市管理综合行政执法大队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3</w:t>
            </w:r>
          </w:p>
        </w:tc>
        <w:tc>
          <w:tcPr>
            <w:tcW w:w="2358"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电力行业限产减排名单</w:t>
            </w:r>
          </w:p>
        </w:tc>
        <w:tc>
          <w:tcPr>
            <w:tcW w:w="2199" w:type="pct"/>
            <w:vAlign w:val="center"/>
          </w:tcPr>
          <w:p>
            <w:pPr>
              <w:snapToGrid w:val="0"/>
              <w:spacing w:line="240" w:lineRule="auto"/>
              <w:ind w:firstLine="0" w:firstLineChars="0"/>
              <w:jc w:val="center"/>
              <w:rPr>
                <w:rFonts w:hint="eastAsia" w:eastAsia="仿宋_GB2312" w:cs="Times New Roman"/>
                <w:sz w:val="28"/>
                <w:szCs w:val="28"/>
                <w:lang w:eastAsia="zh-CN"/>
              </w:rPr>
            </w:pPr>
            <w:r>
              <w:rPr>
                <w:rFonts w:hint="eastAsia" w:eastAsia="仿宋_GB2312" w:cs="Times New Roman"/>
                <w:sz w:val="28"/>
                <w:szCs w:val="28"/>
                <w:lang w:eastAsia="zh-CN"/>
              </w:rPr>
              <w:t>通榆县工业和信息化局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4</w:t>
            </w:r>
          </w:p>
        </w:tc>
        <w:tc>
          <w:tcPr>
            <w:tcW w:w="2358"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建筑工地和物料堆场名单</w:t>
            </w:r>
          </w:p>
        </w:tc>
        <w:tc>
          <w:tcPr>
            <w:tcW w:w="2199" w:type="pct"/>
            <w:vAlign w:val="center"/>
          </w:tcPr>
          <w:p>
            <w:pPr>
              <w:snapToGrid w:val="0"/>
              <w:spacing w:line="240" w:lineRule="auto"/>
              <w:ind w:firstLine="0" w:firstLineChars="0"/>
              <w:jc w:val="center"/>
              <w:rPr>
                <w:rFonts w:hint="eastAsia" w:eastAsia="仿宋_GB2312" w:cs="Times New Roman"/>
                <w:sz w:val="28"/>
                <w:szCs w:val="28"/>
                <w:lang w:eastAsia="zh-CN"/>
              </w:rPr>
            </w:pPr>
            <w:r>
              <w:rPr>
                <w:rFonts w:hint="eastAsia" w:eastAsia="仿宋_GB2312" w:cs="Times New Roman"/>
                <w:sz w:val="28"/>
                <w:szCs w:val="28"/>
                <w:lang w:eastAsia="zh-CN"/>
              </w:rPr>
              <w:t>通榆县住房和城乡建设局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5</w:t>
            </w:r>
          </w:p>
        </w:tc>
        <w:tc>
          <w:tcPr>
            <w:tcW w:w="2358"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洒水保洁道路名单</w:t>
            </w:r>
          </w:p>
        </w:tc>
        <w:tc>
          <w:tcPr>
            <w:tcW w:w="2199" w:type="pct"/>
            <w:vAlign w:val="center"/>
          </w:tcPr>
          <w:p>
            <w:pPr>
              <w:snapToGrid w:val="0"/>
              <w:spacing w:line="240" w:lineRule="auto"/>
              <w:ind w:firstLine="0" w:firstLineChars="0"/>
              <w:jc w:val="center"/>
              <w:rPr>
                <w:rFonts w:eastAsia="仿宋_GB2312" w:cs="Times New Roman"/>
                <w:sz w:val="28"/>
                <w:szCs w:val="28"/>
                <w:lang w:val="en-US" w:eastAsia="zh-CN"/>
              </w:rPr>
            </w:pPr>
            <w:r>
              <w:rPr>
                <w:rFonts w:hint="eastAsia" w:eastAsia="仿宋_GB2312" w:cs="Times New Roman"/>
                <w:sz w:val="28"/>
                <w:szCs w:val="28"/>
                <w:lang w:val="en-US" w:eastAsia="zh-CN"/>
              </w:rPr>
              <w:t>通榆县城市管理综合行政执法大队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6</w:t>
            </w:r>
          </w:p>
        </w:tc>
        <w:tc>
          <w:tcPr>
            <w:tcW w:w="2358"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露天烧烤重点监控名单</w:t>
            </w:r>
          </w:p>
        </w:tc>
        <w:tc>
          <w:tcPr>
            <w:tcW w:w="2199" w:type="pct"/>
            <w:vAlign w:val="center"/>
          </w:tcPr>
          <w:p>
            <w:pPr>
              <w:snapToGrid w:val="0"/>
              <w:spacing w:line="240" w:lineRule="auto"/>
              <w:ind w:firstLine="0" w:firstLineChars="0"/>
              <w:jc w:val="center"/>
              <w:rPr>
                <w:rFonts w:eastAsia="仿宋_GB2312" w:cs="Times New Roman"/>
                <w:sz w:val="28"/>
                <w:szCs w:val="28"/>
                <w:lang w:val="en-US" w:eastAsia="zh-CN"/>
              </w:rPr>
            </w:pPr>
            <w:r>
              <w:rPr>
                <w:rFonts w:hint="eastAsia" w:eastAsia="仿宋_GB2312" w:cs="Times New Roman"/>
                <w:sz w:val="28"/>
                <w:szCs w:val="28"/>
                <w:lang w:val="en-US" w:eastAsia="zh-CN"/>
              </w:rPr>
              <w:t>通榆县城市管理综合行政执法大队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7</w:t>
            </w:r>
          </w:p>
        </w:tc>
        <w:tc>
          <w:tcPr>
            <w:tcW w:w="2358"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加油站、油库重点管理名单</w:t>
            </w:r>
          </w:p>
        </w:tc>
        <w:tc>
          <w:tcPr>
            <w:tcW w:w="2199" w:type="pct"/>
            <w:vAlign w:val="center"/>
          </w:tcPr>
          <w:p>
            <w:pPr>
              <w:snapToGrid w:val="0"/>
              <w:spacing w:line="240" w:lineRule="auto"/>
              <w:ind w:firstLine="0" w:firstLineChars="0"/>
              <w:jc w:val="center"/>
              <w:rPr>
                <w:rFonts w:hint="eastAsia" w:eastAsia="仿宋_GB2312" w:cs="Times New Roman"/>
                <w:sz w:val="28"/>
                <w:szCs w:val="28"/>
                <w:lang w:eastAsia="zh-CN"/>
              </w:rPr>
            </w:pPr>
            <w:r>
              <w:rPr>
                <w:rFonts w:hint="eastAsia" w:eastAsia="仿宋_GB2312" w:cs="Times New Roman"/>
                <w:sz w:val="28"/>
                <w:szCs w:val="28"/>
                <w:lang w:eastAsia="zh-CN"/>
              </w:rPr>
              <w:t>通榆县商务局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8</w:t>
            </w:r>
          </w:p>
        </w:tc>
        <w:tc>
          <w:tcPr>
            <w:tcW w:w="2358"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秸秆禁烧重点区域名单</w:t>
            </w:r>
          </w:p>
        </w:tc>
        <w:tc>
          <w:tcPr>
            <w:tcW w:w="2199" w:type="pct"/>
            <w:vAlign w:val="center"/>
          </w:tcPr>
          <w:p>
            <w:pPr>
              <w:snapToGrid w:val="0"/>
              <w:spacing w:line="240" w:lineRule="auto"/>
              <w:ind w:firstLine="0" w:firstLineChars="0"/>
              <w:jc w:val="center"/>
              <w:rPr>
                <w:rFonts w:hint="eastAsia" w:eastAsia="仿宋_GB2312" w:cs="Times New Roman"/>
                <w:sz w:val="28"/>
                <w:szCs w:val="28"/>
                <w:lang w:eastAsia="zh-CN"/>
              </w:rPr>
            </w:pPr>
            <w:r>
              <w:rPr>
                <w:rFonts w:hint="eastAsia" w:eastAsia="仿宋_GB2312" w:cs="Times New Roman"/>
                <w:sz w:val="28"/>
                <w:szCs w:val="28"/>
                <w:lang w:eastAsia="zh-CN"/>
              </w:rPr>
              <w:t>通榆县农业农村局</w:t>
            </w:r>
          </w:p>
        </w:tc>
      </w:tr>
    </w:tbl>
    <w:p>
      <w:pPr>
        <w:rPr>
          <w:rFonts w:hint="eastAsia" w:eastAsia="仿宋_GB2312"/>
          <w:sz w:val="32"/>
          <w:szCs w:val="32"/>
          <w:lang w:val="en-US" w:eastAsia="zh-CN"/>
        </w:rPr>
        <w:sectPr>
          <w:pgSz w:w="11906" w:h="16838"/>
          <w:pgMar w:top="1440" w:right="1474" w:bottom="1134" w:left="1588" w:header="851" w:footer="992" w:gutter="0"/>
          <w:pgBorders>
            <w:top w:val="none" w:sz="0" w:space="0"/>
            <w:left w:val="none" w:sz="0" w:space="0"/>
            <w:bottom w:val="none" w:sz="0" w:space="0"/>
            <w:right w:val="none" w:sz="0" w:space="0"/>
          </w:pgBorders>
          <w:pgNumType w:fmt="decimal" w:chapSep="em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0"/>
        <w:rPr>
          <w:rFonts w:hint="eastAsia" w:eastAsia="仿宋_GB2312"/>
          <w:b/>
          <w:bCs w:val="0"/>
          <w:sz w:val="32"/>
          <w:szCs w:val="32"/>
        </w:rPr>
      </w:pPr>
      <w:bookmarkStart w:id="84" w:name="_Toc526066721"/>
      <w:bookmarkStart w:id="85" w:name="_Toc527701999"/>
      <w:bookmarkStart w:id="86" w:name="_Toc526925614"/>
      <w:bookmarkStart w:id="87" w:name="_Toc20483"/>
      <w:r>
        <w:rPr>
          <w:rFonts w:hint="eastAsia" w:eastAsia="仿宋_GB2312"/>
          <w:b/>
          <w:bCs w:val="0"/>
          <w:sz w:val="32"/>
          <w:szCs w:val="32"/>
        </w:rPr>
        <w:t>附件7 通榆县重污染天气应急专家登记表</w:t>
      </w:r>
      <w:bookmarkEnd w:id="81"/>
      <w:bookmarkEnd w:id="82"/>
      <w:bookmarkEnd w:id="84"/>
      <w:bookmarkEnd w:id="85"/>
      <w:bookmarkEnd w:id="86"/>
      <w:bookmarkEnd w:id="87"/>
    </w:p>
    <w:tbl>
      <w:tblPr>
        <w:tblStyle w:val="7"/>
        <w:tblW w:w="5000" w:type="pct"/>
        <w:jc w:val="center"/>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853"/>
        <w:gridCol w:w="1133"/>
        <w:gridCol w:w="5023"/>
        <w:gridCol w:w="2051"/>
      </w:tblGrid>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序号</w:t>
            </w:r>
          </w:p>
        </w:tc>
        <w:tc>
          <w:tcPr>
            <w:tcW w:w="625"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姓名</w:t>
            </w:r>
          </w:p>
        </w:tc>
        <w:tc>
          <w:tcPr>
            <w:tcW w:w="277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工作单位</w:t>
            </w:r>
          </w:p>
        </w:tc>
        <w:tc>
          <w:tcPr>
            <w:tcW w:w="1130"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职务/职称</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1</w:t>
            </w:r>
          </w:p>
        </w:tc>
        <w:tc>
          <w:tcPr>
            <w:tcW w:w="625"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于洋</w:t>
            </w:r>
          </w:p>
        </w:tc>
        <w:tc>
          <w:tcPr>
            <w:tcW w:w="277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吉林省环境监测中心站</w:t>
            </w:r>
          </w:p>
        </w:tc>
        <w:tc>
          <w:tcPr>
            <w:tcW w:w="1130"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主任/高工</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2</w:t>
            </w:r>
          </w:p>
        </w:tc>
        <w:tc>
          <w:tcPr>
            <w:tcW w:w="625"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王红</w:t>
            </w:r>
          </w:p>
        </w:tc>
        <w:tc>
          <w:tcPr>
            <w:tcW w:w="277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吉林省中实环保集团</w:t>
            </w:r>
          </w:p>
        </w:tc>
        <w:tc>
          <w:tcPr>
            <w:tcW w:w="1130"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董事长/研究员</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3</w:t>
            </w:r>
          </w:p>
        </w:tc>
        <w:tc>
          <w:tcPr>
            <w:tcW w:w="625"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孙世军</w:t>
            </w:r>
          </w:p>
        </w:tc>
        <w:tc>
          <w:tcPr>
            <w:tcW w:w="277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东北师范大学</w:t>
            </w:r>
          </w:p>
        </w:tc>
        <w:tc>
          <w:tcPr>
            <w:tcW w:w="1130"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副教授</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4</w:t>
            </w:r>
          </w:p>
        </w:tc>
        <w:tc>
          <w:tcPr>
            <w:tcW w:w="625"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张学磊</w:t>
            </w:r>
          </w:p>
        </w:tc>
        <w:tc>
          <w:tcPr>
            <w:tcW w:w="277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中国科学院东北地理与农业生态研究所</w:t>
            </w:r>
          </w:p>
        </w:tc>
        <w:tc>
          <w:tcPr>
            <w:tcW w:w="1130"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副研究员</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5</w:t>
            </w:r>
          </w:p>
        </w:tc>
        <w:tc>
          <w:tcPr>
            <w:tcW w:w="625"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杨雪艳</w:t>
            </w:r>
          </w:p>
        </w:tc>
        <w:tc>
          <w:tcPr>
            <w:tcW w:w="277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吉林省气象台</w:t>
            </w:r>
          </w:p>
        </w:tc>
        <w:tc>
          <w:tcPr>
            <w:tcW w:w="1130"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台长/研究员</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6</w:t>
            </w:r>
          </w:p>
        </w:tc>
        <w:tc>
          <w:tcPr>
            <w:tcW w:w="625"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陈卫卫</w:t>
            </w:r>
          </w:p>
        </w:tc>
        <w:tc>
          <w:tcPr>
            <w:tcW w:w="277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中国科学院东北地理与农业生态研究所</w:t>
            </w:r>
          </w:p>
        </w:tc>
        <w:tc>
          <w:tcPr>
            <w:tcW w:w="1130"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副研究员</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7</w:t>
            </w:r>
          </w:p>
        </w:tc>
        <w:tc>
          <w:tcPr>
            <w:tcW w:w="625"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陈明辉</w:t>
            </w:r>
          </w:p>
        </w:tc>
        <w:tc>
          <w:tcPr>
            <w:tcW w:w="277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吉林省环境监测中心站</w:t>
            </w:r>
          </w:p>
        </w:tc>
        <w:tc>
          <w:tcPr>
            <w:tcW w:w="1130"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站长/研究员</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8</w:t>
            </w:r>
          </w:p>
        </w:tc>
        <w:tc>
          <w:tcPr>
            <w:tcW w:w="625"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房春生</w:t>
            </w:r>
          </w:p>
        </w:tc>
        <w:tc>
          <w:tcPr>
            <w:tcW w:w="277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吉林大学</w:t>
            </w:r>
          </w:p>
        </w:tc>
        <w:tc>
          <w:tcPr>
            <w:tcW w:w="1130"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教授</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9</w:t>
            </w:r>
          </w:p>
        </w:tc>
        <w:tc>
          <w:tcPr>
            <w:tcW w:w="625"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高枞亭</w:t>
            </w:r>
          </w:p>
        </w:tc>
        <w:tc>
          <w:tcPr>
            <w:tcW w:w="277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吉林省气象科学研究所</w:t>
            </w:r>
          </w:p>
        </w:tc>
        <w:tc>
          <w:tcPr>
            <w:tcW w:w="1130"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所长/研究员</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10</w:t>
            </w:r>
          </w:p>
        </w:tc>
        <w:tc>
          <w:tcPr>
            <w:tcW w:w="625"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梁冬梅</w:t>
            </w:r>
          </w:p>
        </w:tc>
        <w:tc>
          <w:tcPr>
            <w:tcW w:w="277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吉林省环境科学研究院</w:t>
            </w:r>
          </w:p>
        </w:tc>
        <w:tc>
          <w:tcPr>
            <w:tcW w:w="1130"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院长/研究员</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11</w:t>
            </w:r>
          </w:p>
        </w:tc>
        <w:tc>
          <w:tcPr>
            <w:tcW w:w="625"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董德明</w:t>
            </w:r>
          </w:p>
        </w:tc>
        <w:tc>
          <w:tcPr>
            <w:tcW w:w="277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吉林大学</w:t>
            </w:r>
          </w:p>
        </w:tc>
        <w:tc>
          <w:tcPr>
            <w:tcW w:w="1130"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教授</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12</w:t>
            </w:r>
          </w:p>
        </w:tc>
        <w:tc>
          <w:tcPr>
            <w:tcW w:w="625"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鲍秋阳</w:t>
            </w:r>
          </w:p>
        </w:tc>
        <w:tc>
          <w:tcPr>
            <w:tcW w:w="2772"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吉林省环境科学研究院</w:t>
            </w:r>
          </w:p>
        </w:tc>
        <w:tc>
          <w:tcPr>
            <w:tcW w:w="1130" w:type="pct"/>
            <w:vAlign w:val="center"/>
          </w:tcPr>
          <w:p>
            <w:pPr>
              <w:snapToGrid w:val="0"/>
              <w:spacing w:line="240" w:lineRule="auto"/>
              <w:ind w:firstLine="0" w:firstLineChars="0"/>
              <w:jc w:val="center"/>
              <w:rPr>
                <w:rFonts w:eastAsia="仿宋_GB2312" w:cs="Times New Roman"/>
                <w:sz w:val="28"/>
                <w:szCs w:val="28"/>
              </w:rPr>
            </w:pPr>
            <w:r>
              <w:rPr>
                <w:rFonts w:eastAsia="仿宋_GB2312" w:cs="Times New Roman"/>
                <w:sz w:val="28"/>
                <w:szCs w:val="28"/>
              </w:rPr>
              <w:t>高工</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4"/>
            <w:vAlign w:val="center"/>
          </w:tcPr>
          <w:p>
            <w:pPr>
              <w:snapToGrid w:val="0"/>
              <w:spacing w:line="240" w:lineRule="auto"/>
              <w:ind w:firstLine="0" w:firstLineChars="0"/>
              <w:jc w:val="left"/>
              <w:rPr>
                <w:rFonts w:eastAsia="仿宋_GB2312" w:cs="Times New Roman"/>
                <w:sz w:val="28"/>
                <w:szCs w:val="28"/>
              </w:rPr>
            </w:pPr>
            <w:r>
              <w:rPr>
                <w:rFonts w:eastAsia="仿宋_GB2312" w:cs="Times New Roman"/>
                <w:sz w:val="28"/>
                <w:szCs w:val="28"/>
              </w:rPr>
              <w:t>注：以上专家库为吉林省重污染天气应急专家库，</w:t>
            </w:r>
            <w:r>
              <w:rPr>
                <w:rFonts w:hint="eastAsia" w:eastAsia="仿宋_GB2312" w:cs="Times New Roman"/>
                <w:sz w:val="28"/>
                <w:szCs w:val="28"/>
              </w:rPr>
              <w:t>通榆县</w:t>
            </w:r>
            <w:r>
              <w:rPr>
                <w:rFonts w:eastAsia="仿宋_GB2312" w:cs="Times New Roman"/>
                <w:sz w:val="28"/>
                <w:szCs w:val="28"/>
              </w:rPr>
              <w:t>可根据自身情况另行聘请。</w:t>
            </w:r>
          </w:p>
        </w:tc>
      </w:tr>
    </w:tbl>
    <w:p>
      <w:pPr>
        <w:autoSpaceDE w:val="0"/>
        <w:autoSpaceDN w:val="0"/>
        <w:adjustRightInd w:val="0"/>
        <w:snapToGrid w:val="0"/>
        <w:spacing w:line="360" w:lineRule="auto"/>
        <w:ind w:firstLine="640" w:firstLineChars="200"/>
        <w:rPr>
          <w:rFonts w:eastAsia="仿宋_GB2312"/>
          <w:sz w:val="32"/>
          <w:szCs w:val="32"/>
        </w:rPr>
      </w:pPr>
    </w:p>
    <w:p>
      <w:pPr>
        <w:autoSpaceDE w:val="0"/>
        <w:autoSpaceDN w:val="0"/>
        <w:adjustRightInd w:val="0"/>
        <w:snapToGrid w:val="0"/>
        <w:spacing w:line="360" w:lineRule="auto"/>
        <w:ind w:firstLine="640" w:firstLineChars="200"/>
        <w:rPr>
          <w:rFonts w:eastAsia="仿宋_GB2312"/>
          <w:sz w:val="32"/>
          <w:szCs w:val="32"/>
        </w:rPr>
        <w:sectPr>
          <w:pgSz w:w="11906" w:h="16838"/>
          <w:pgMar w:top="1440" w:right="1474" w:bottom="1134" w:left="1588" w:header="851" w:footer="992" w:gutter="0"/>
          <w:pgBorders>
            <w:top w:val="none" w:sz="0" w:space="0"/>
            <w:left w:val="none" w:sz="0" w:space="0"/>
            <w:bottom w:val="none" w:sz="0" w:space="0"/>
            <w:right w:val="none" w:sz="0" w:space="0"/>
          </w:pgBorders>
          <w:pgNumType w:fmt="decimal" w:chapSep="em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0"/>
        <w:rPr>
          <w:rFonts w:hint="eastAsia" w:eastAsia="仿宋_GB2312"/>
          <w:b/>
          <w:bCs w:val="0"/>
          <w:sz w:val="32"/>
          <w:szCs w:val="32"/>
        </w:rPr>
      </w:pPr>
      <w:bookmarkStart w:id="88" w:name="_Toc526006868"/>
      <w:bookmarkStart w:id="89" w:name="_Toc526011592"/>
      <w:bookmarkStart w:id="90" w:name="_Toc526066722"/>
      <w:bookmarkStart w:id="91" w:name="_Toc526066724"/>
      <w:bookmarkStart w:id="92" w:name="_Toc526925617"/>
      <w:bookmarkStart w:id="93" w:name="_Toc17137"/>
      <w:bookmarkStart w:id="94" w:name="_Toc527702002"/>
      <w:bookmarkStart w:id="95" w:name="_Toc526011594"/>
      <w:r>
        <w:rPr>
          <w:rFonts w:hint="eastAsia" w:eastAsia="仿宋_GB2312"/>
          <w:b/>
          <w:bCs w:val="0"/>
          <w:sz w:val="32"/>
          <w:szCs w:val="32"/>
        </w:rPr>
        <w:t>附件</w:t>
      </w:r>
      <w:r>
        <w:rPr>
          <w:rFonts w:hint="eastAsia" w:eastAsia="仿宋_GB2312"/>
          <w:b/>
          <w:bCs w:val="0"/>
          <w:sz w:val="32"/>
          <w:szCs w:val="32"/>
          <w:lang w:val="en-US" w:eastAsia="zh-CN"/>
        </w:rPr>
        <w:t>8</w:t>
      </w:r>
      <w:r>
        <w:rPr>
          <w:rFonts w:hint="eastAsia" w:eastAsia="仿宋_GB2312"/>
          <w:b/>
          <w:bCs w:val="0"/>
          <w:sz w:val="32"/>
          <w:szCs w:val="32"/>
        </w:rPr>
        <w:t xml:space="preserve"> 重污染天气管控措施</w:t>
      </w:r>
      <w:bookmarkEnd w:id="88"/>
      <w:bookmarkEnd w:id="89"/>
      <w:bookmarkEnd w:id="90"/>
    </w:p>
    <w:p>
      <w:pPr>
        <w:ind w:firstLine="480"/>
        <w:rPr>
          <w:rFonts w:hint="default" w:ascii="Times New Roman" w:hAnsi="Times New Roman" w:cs="Times New Roman"/>
          <w:sz w:val="32"/>
          <w:szCs w:val="32"/>
        </w:rPr>
      </w:pPr>
      <w:r>
        <w:rPr>
          <w:rFonts w:hint="default" w:ascii="Times New Roman" w:hAnsi="Times New Roman" w:cs="Times New Roman"/>
          <w:sz w:val="32"/>
          <w:szCs w:val="32"/>
        </w:rPr>
        <w:t>一、工业企业</w:t>
      </w:r>
    </w:p>
    <w:tbl>
      <w:tblPr>
        <w:tblStyle w:val="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504"/>
        <w:gridCol w:w="2055"/>
        <w:gridCol w:w="2492"/>
        <w:gridCol w:w="1610"/>
        <w:gridCol w:w="13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预警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级别</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响应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级别</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水泥生产行业</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火力发电企业</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化工企业</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机械加工企业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蓝色</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预警</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Ⅳ</w:t>
            </w:r>
            <w:r>
              <w:t>级响应</w:t>
            </w:r>
          </w:p>
        </w:tc>
        <w:tc>
          <w:tcPr>
            <w:tcW w:w="0" w:type="auto"/>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加强企业自查和监管频次，做好错峰生产等减少污染物排放的准备。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黄色</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预警</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Ⅲ</w:t>
            </w:r>
            <w:r>
              <w:t>级响应</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采取错峰生产等限产或停产措施。在严格执行粉状物料密闭贮存，卸料、输料通道封闭的基础上，熟料减产30%，粉磨站减产50%。主要大气污染物排放量降低30%以上。</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在落实蓝色预警管控措施的基础上，降低锅炉运行负荷5%以上（电网公司调低区域</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电负荷5%以上）。</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通过停产重点排污车间、工段等措施减少10%以上污染物排放量，特殊情况无法减排的，报县政府批准。</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切割、焊接、喷涂工序减产30%。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橙色</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预警</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Ⅱ</w:t>
            </w:r>
            <w:r>
              <w:t>级响应</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熟料减产50%，粉磨站全部停产。主要大气污染物排放量降低50%以上。</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在落实黄色预警管控措施的基础上，使污染治理设施达到最大设计处理效率。降低锅炉运行负荷10%以上（电网公司调低区域电负荷10%以上）。</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化工企业按照实际生产工艺，通过停产重点排污车间、工段等措施减少30%以上污染物排放量，特殊情况无法减排的，报县政府批准</w:t>
            </w:r>
            <w:r>
              <w:rPr>
                <w:rFonts w:hint="eastAsia"/>
              </w:rPr>
              <w:t>。</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切割、焊接、喷涂工序减产50%。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红色</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预警</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Ⅰ</w:t>
            </w:r>
            <w:r>
              <w:t>级响应</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全部停产</w:t>
            </w:r>
            <w:r>
              <w:rPr>
                <w:rFonts w:hint="eastAsia"/>
              </w:rPr>
              <w:t>。</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在落实橙色预警管控措施的基础上，在库存煤量不低于警戒煤位的情况下，停止煤炭运输。在保证供热达标的前提下，限制或停止低效高排放机组、锅炉生产。降低锅炉运行负荷15%以上（电网公司调低区域电负荷15%以上）。</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化工企业按照实际生产工艺，通过停产重点排污车间、工段等措施减少50%以上污染物排放量，特殊情况无法减排的，报县政府批准。</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在落实橙色预警管控措施的基础上，涉及挥发性有机废气排放工序全部停产</w:t>
            </w:r>
            <w:r>
              <w:rPr>
                <w:rFonts w:hint="eastAsia"/>
              </w:rPr>
              <w:t>。</w:t>
            </w:r>
          </w:p>
        </w:tc>
      </w:tr>
    </w:tbl>
    <w:p>
      <w:pPr>
        <w:autoSpaceDE w:val="0"/>
        <w:autoSpaceDN w:val="0"/>
        <w:adjustRightInd w:val="0"/>
        <w:snapToGrid w:val="0"/>
        <w:spacing w:line="360" w:lineRule="auto"/>
        <w:ind w:firstLine="480" w:firstLineChars="200"/>
        <w:rPr>
          <w:sz w:val="24"/>
        </w:rPr>
        <w:sectPr>
          <w:footerReference r:id="rId9" w:type="default"/>
          <w:pgSz w:w="11906" w:h="16838"/>
          <w:pgMar w:top="1440" w:right="1797" w:bottom="1247" w:left="1797" w:header="851" w:footer="964" w:gutter="0"/>
          <w:pgNumType w:fmt="numberInDash"/>
          <w:cols w:space="720" w:num="1"/>
          <w:docGrid w:linePitch="360" w:charSpace="0"/>
        </w:sectPr>
      </w:pPr>
    </w:p>
    <w:p>
      <w:pPr>
        <w:ind w:firstLine="480"/>
        <w:rPr>
          <w:rFonts w:hint="default" w:ascii="Times New Roman" w:hAnsi="Times New Roman" w:cs="Times New Roman"/>
          <w:sz w:val="32"/>
          <w:szCs w:val="32"/>
        </w:rPr>
      </w:pPr>
      <w:r>
        <w:rPr>
          <w:rFonts w:hint="default" w:ascii="Times New Roman" w:hAnsi="Times New Roman" w:cs="Times New Roman"/>
          <w:sz w:val="32"/>
          <w:szCs w:val="32"/>
        </w:rPr>
        <w:t>二、燃煤锅炉、窑炉</w:t>
      </w:r>
    </w:p>
    <w:tbl>
      <w:tblPr>
        <w:tblStyle w:val="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62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预警级别</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响应级别</w:t>
            </w:r>
          </w:p>
        </w:tc>
        <w:tc>
          <w:tcPr>
            <w:tcW w:w="62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管控措施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蓝色预警</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Ⅳ</w:t>
            </w:r>
            <w:r>
              <w:t>级响应</w:t>
            </w:r>
          </w:p>
        </w:tc>
        <w:tc>
          <w:tcPr>
            <w:tcW w:w="62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提高污染控制设施运行效率，确保稳定达标排放</w:t>
            </w: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黄色预警</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Ⅲ</w:t>
            </w:r>
            <w:r>
              <w:t>级响应</w:t>
            </w:r>
          </w:p>
        </w:tc>
        <w:tc>
          <w:tcPr>
            <w:tcW w:w="62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湿式除尘器进行换水、加碱操作，对煤场和灰场的堆存、运输过程中产生的扬尘采取及时清除措施，达到二氧化硫和氮氧化物减排20%以上</w:t>
            </w: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橙色预警</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Ⅱ</w:t>
            </w:r>
            <w:r>
              <w:t>级响应</w:t>
            </w:r>
          </w:p>
        </w:tc>
        <w:tc>
          <w:tcPr>
            <w:tcW w:w="62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在落实黄色预警管控措施的基础上，使污染治理设施达到最大设计处理效率。作业区域加密洒水降尘频次，在不影响供热的情况下，停止煤炭、灰渣等运输作业，达到二氧化硫和氮氧化物减排30%以上</w:t>
            </w: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红色预警</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Ⅰ</w:t>
            </w:r>
            <w:r>
              <w:t>级响应</w:t>
            </w:r>
          </w:p>
        </w:tc>
        <w:tc>
          <w:tcPr>
            <w:tcW w:w="62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在落实橙色预警管控措施的基础上，主城区内的非集中供热工业用燃煤锅炉在日常运行的基础上降低运行负荷的30%。在保证居民供热的前提下，适当降低行政机关、事业单位、国有企业、商务写字楼等公共设施的供暖量，达到二氧化硫和氮氧化物减排50%以上</w:t>
            </w:r>
            <w:r>
              <w:rPr>
                <w:rFonts w:hint="eastAsia"/>
              </w:rPr>
              <w:t>。</w:t>
            </w:r>
          </w:p>
        </w:tc>
      </w:tr>
    </w:tbl>
    <w:p>
      <w:pPr>
        <w:ind w:firstLine="480"/>
        <w:rPr>
          <w:rFonts w:hint="default" w:ascii="Times New Roman" w:hAnsi="Times New Roman" w:cs="Times New Roman"/>
          <w:sz w:val="32"/>
          <w:szCs w:val="32"/>
        </w:rPr>
      </w:pPr>
      <w:r>
        <w:rPr>
          <w:rFonts w:hint="default" w:ascii="Times New Roman" w:hAnsi="Times New Roman" w:cs="Times New Roman"/>
          <w:sz w:val="32"/>
          <w:szCs w:val="32"/>
        </w:rPr>
        <w:t>三、扬尘</w:t>
      </w:r>
    </w:p>
    <w:tbl>
      <w:tblPr>
        <w:tblStyle w:val="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3827"/>
        <w:gridCol w:w="1134"/>
        <w:gridCol w:w="12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预警级别</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响应级别</w:t>
            </w:r>
          </w:p>
        </w:tc>
        <w:tc>
          <w:tcPr>
            <w:tcW w:w="3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施工扬尘</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道路扬尘</w:t>
            </w:r>
          </w:p>
        </w:tc>
        <w:tc>
          <w:tcPr>
            <w:tcW w:w="12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物料堆场、运输扬尘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蓝色预警</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Ⅳ</w:t>
            </w:r>
            <w:r>
              <w:t>级响应</w:t>
            </w:r>
          </w:p>
        </w:tc>
        <w:tc>
          <w:tcPr>
            <w:tcW w:w="3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加强企业自查和监管频次，严格落实建筑施工工地围挡措施，做好减少污染物排放的准备。</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按照道路清扫保洁实施计划，增加道路机扫、吸扫等清洁频次。</w:t>
            </w:r>
          </w:p>
        </w:tc>
        <w:tc>
          <w:tcPr>
            <w:tcW w:w="128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物料堆场全覆盖，禁止翻动作业，渣土运输车辆全封闭。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黄色预警</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Ⅲ</w:t>
            </w:r>
            <w:r>
              <w:t>级响应</w:t>
            </w:r>
          </w:p>
        </w:tc>
        <w:tc>
          <w:tcPr>
            <w:tcW w:w="3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建筑拆除工地应采取有效的苫盖、增加洒水频次等扬尘控制措施。城市建成区停止所有土石方作业，混凝土搅拌站和砂浆搅拌站停止原材料运输。</w:t>
            </w: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12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橙色预警</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Ⅱ</w:t>
            </w:r>
            <w:r>
              <w:t>级响应</w:t>
            </w:r>
          </w:p>
        </w:tc>
        <w:tc>
          <w:tcPr>
            <w:tcW w:w="3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在落实黄色预警管控措施的基础上，停止混凝土浇筑、喷涂、粉刷、道路破拆等施工作业，主城区内和城乡结合部易产生扬尘的建筑施工场所停止施工，实行建筑工地封场。施工现场堆放的易产生扬尘的物料要100%覆盖。</w:t>
            </w: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12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红色预警</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Ⅰ</w:t>
            </w:r>
            <w:r>
              <w:t>级响应</w:t>
            </w:r>
          </w:p>
        </w:tc>
        <w:tc>
          <w:tcPr>
            <w:tcW w:w="3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在落实橙色预警管控措施的基础上，施工工地停止室外施工作业，减少室内涂料、油漆、溶剂等含挥发性有机物的原材料及产品的使用。</w:t>
            </w: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12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4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注：应急抢险除外</w:t>
            </w:r>
          </w:p>
        </w:tc>
      </w:tr>
    </w:tbl>
    <w:p>
      <w:pPr>
        <w:ind w:firstLine="480"/>
        <w:rPr>
          <w:rFonts w:hint="default" w:ascii="Times New Roman" w:hAnsi="Times New Roman" w:cs="Times New Roman"/>
          <w:sz w:val="32"/>
          <w:szCs w:val="32"/>
        </w:rPr>
      </w:pPr>
      <w:r>
        <w:rPr>
          <w:rFonts w:hint="default" w:ascii="Times New Roman" w:hAnsi="Times New Roman" w:cs="Times New Roman"/>
          <w:sz w:val="32"/>
          <w:szCs w:val="32"/>
        </w:rPr>
        <w:t>四、机动车</w:t>
      </w:r>
    </w:p>
    <w:tbl>
      <w:tblPr>
        <w:tblStyle w:val="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62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预警级别</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响应级别</w:t>
            </w:r>
          </w:p>
        </w:tc>
        <w:tc>
          <w:tcPr>
            <w:tcW w:w="62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管控措施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蓝色预警</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Ⅳ</w:t>
            </w:r>
            <w:r>
              <w:t>级响应</w:t>
            </w:r>
          </w:p>
        </w:tc>
        <w:tc>
          <w:tcPr>
            <w:tcW w:w="62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加大无标车、黄标车查处力度，做好应对高级别预警的准备。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黄色预警</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Ⅲ</w:t>
            </w:r>
            <w:r>
              <w:t>级响应</w:t>
            </w:r>
          </w:p>
        </w:tc>
        <w:tc>
          <w:tcPr>
            <w:tcW w:w="62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引导过境车辆绕行，除城市运行保障车辆和执行任务特种车辆外，城市建成区内重型和中型货车、三轮汽车、低速载货汽车和拖拉机全天禁止通行。停驶全部公务车辆的30%。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橙色预警</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Ⅱ</w:t>
            </w:r>
            <w:r>
              <w:t>级响应</w:t>
            </w:r>
          </w:p>
        </w:tc>
        <w:tc>
          <w:tcPr>
            <w:tcW w:w="62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除各地根据实际和相关政策核准的邮政快递车、残疾人专用车、新能源汽车和其他特定车辆外，城市建成区非营运机动车实行尾号禁行。停驶全部公务车辆的50%。增加城市公共交通运力，缩短发车时间间隔，延长运营时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红色预警</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Ⅰ</w:t>
            </w:r>
            <w:r>
              <w:t>级响应</w:t>
            </w:r>
          </w:p>
        </w:tc>
        <w:tc>
          <w:tcPr>
            <w:tcW w:w="62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除各地根据实际和相关政策核准的邮政快递车、残疾人专用车、新能源汽车和其他特定车辆外，城市建成区非营运机动车实行单双号通行。停驶必要保留外的全部公务车辆。增加城市公共交通运力，缩短发车时间间隔，延长运营时间。</w:t>
            </w:r>
          </w:p>
        </w:tc>
      </w:tr>
    </w:tbl>
    <w:p>
      <w:pPr>
        <w:ind w:firstLine="480"/>
        <w:rPr>
          <w:rFonts w:hint="default" w:ascii="Times New Roman" w:hAnsi="Times New Roman" w:cs="Times New Roman"/>
          <w:sz w:val="32"/>
          <w:szCs w:val="32"/>
        </w:rPr>
      </w:pPr>
      <w:r>
        <w:rPr>
          <w:rFonts w:hint="default" w:ascii="Times New Roman" w:hAnsi="Times New Roman" w:cs="Times New Roman"/>
          <w:sz w:val="32"/>
          <w:szCs w:val="32"/>
        </w:rPr>
        <w:t>五、秸秆</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禁止露天焚烧秸秆，加大监管力度，增加检查频次，确保无火点。</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六、生活污染源</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1.禁止露天烧烤，加大监管力度，增加检查频次。</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2.严禁未安装或未正常使用油烟净化装置造成油烟超标排放的餐饮单位营业。</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3.禁止露天焚烧垃圾，加大监管力度，增加检查频次。</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七、成品油供应及储运</w:t>
      </w:r>
    </w:p>
    <w:p>
      <w:pPr>
        <w:ind w:firstLine="480"/>
        <w:rPr>
          <w:rFonts w:hint="default" w:ascii="Times New Roman" w:hAnsi="Times New Roman" w:cs="Times New Roman"/>
          <w:sz w:val="32"/>
          <w:szCs w:val="32"/>
        </w:rPr>
      </w:pPr>
      <w:r>
        <w:rPr>
          <w:rFonts w:hint="default" w:ascii="Times New Roman" w:hAnsi="Times New Roman" w:cs="Times New Roman"/>
          <w:sz w:val="32"/>
          <w:szCs w:val="32"/>
        </w:rPr>
        <w:t>严禁未安装或未正常使用油气回收装置的加油站、储油库和油罐车营业、营运。</w:t>
      </w:r>
    </w:p>
    <w:p>
      <w:pPr>
        <w:ind w:firstLine="480"/>
        <w:rPr>
          <w:rFonts w:hint="default" w:ascii="Times New Roman" w:hAnsi="Times New Roman" w:cs="Times New Roman"/>
          <w:sz w:val="32"/>
          <w:szCs w:val="32"/>
        </w:rPr>
        <w:sectPr>
          <w:pgSz w:w="11906" w:h="16838"/>
          <w:pgMar w:top="935" w:right="1537" w:bottom="2827" w:left="1537" w:header="851" w:footer="964" w:gutter="0"/>
          <w:pgNumType w:fmt="numberInDash"/>
          <w:cols w:space="720" w:num="1"/>
          <w:docGrid w:linePitch="360"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0"/>
        <w:rPr>
          <w:rFonts w:hint="eastAsia" w:eastAsia="仿宋_GB2312"/>
          <w:b/>
          <w:bCs w:val="0"/>
          <w:sz w:val="32"/>
          <w:szCs w:val="32"/>
        </w:rPr>
      </w:pPr>
      <w:r>
        <w:rPr>
          <w:rFonts w:hint="eastAsia" w:eastAsia="仿宋_GB2312"/>
          <w:b/>
          <w:bCs w:val="0"/>
          <w:sz w:val="32"/>
          <w:szCs w:val="32"/>
        </w:rPr>
        <w:t>附件</w:t>
      </w:r>
      <w:r>
        <w:rPr>
          <w:rFonts w:hint="eastAsia" w:eastAsia="仿宋_GB2312"/>
          <w:b/>
          <w:bCs w:val="0"/>
          <w:sz w:val="32"/>
          <w:szCs w:val="32"/>
          <w:lang w:val="en-US" w:eastAsia="zh-CN"/>
        </w:rPr>
        <w:t>9</w:t>
      </w:r>
      <w:r>
        <w:rPr>
          <w:rFonts w:hint="eastAsia" w:eastAsia="仿宋_GB2312"/>
          <w:b/>
          <w:bCs w:val="0"/>
          <w:sz w:val="32"/>
          <w:szCs w:val="32"/>
        </w:rPr>
        <w:t xml:space="preserve"> 通榆县重污染天气应急响应统计表</w:t>
      </w:r>
      <w:bookmarkEnd w:id="91"/>
      <w:bookmarkEnd w:id="92"/>
      <w:bookmarkEnd w:id="93"/>
      <w:bookmarkEnd w:id="94"/>
      <w:bookmarkEnd w:id="95"/>
    </w:p>
    <w:tbl>
      <w:tblPr>
        <w:tblStyle w:val="7"/>
        <w:tblW w:w="499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104"/>
        <w:gridCol w:w="64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83" w:hRule="atLeast"/>
        </w:trPr>
        <w:tc>
          <w:tcPr>
            <w:tcW w:w="1235"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响应级别</w:t>
            </w:r>
          </w:p>
        </w:tc>
        <w:tc>
          <w:tcPr>
            <w:tcW w:w="3764"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63" w:hRule="atLeast"/>
        </w:trPr>
        <w:tc>
          <w:tcPr>
            <w:tcW w:w="1235"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响应开始时间</w:t>
            </w:r>
          </w:p>
        </w:tc>
        <w:tc>
          <w:tcPr>
            <w:tcW w:w="3764"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4" w:hRule="atLeast"/>
        </w:trPr>
        <w:tc>
          <w:tcPr>
            <w:tcW w:w="1235"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响应终止时间</w:t>
            </w:r>
          </w:p>
        </w:tc>
        <w:tc>
          <w:tcPr>
            <w:tcW w:w="3764"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0" w:hRule="atLeast"/>
        </w:trPr>
        <w:tc>
          <w:tcPr>
            <w:tcW w:w="1235"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持续响应时间</w:t>
            </w:r>
          </w:p>
        </w:tc>
        <w:tc>
          <w:tcPr>
            <w:tcW w:w="3764"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30" w:hRule="atLeast"/>
        </w:trPr>
        <w:tc>
          <w:tcPr>
            <w:tcW w:w="1235"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累计响应时间</w:t>
            </w:r>
          </w:p>
        </w:tc>
        <w:tc>
          <w:tcPr>
            <w:tcW w:w="3764"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78" w:hRule="atLeast"/>
        </w:trPr>
        <w:tc>
          <w:tcPr>
            <w:tcW w:w="1235"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累计响应次数</w:t>
            </w:r>
          </w:p>
        </w:tc>
        <w:tc>
          <w:tcPr>
            <w:tcW w:w="3764"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0" w:hRule="atLeast"/>
        </w:trPr>
        <w:tc>
          <w:tcPr>
            <w:tcW w:w="5000" w:type="pct"/>
            <w:gridSpan w:val="2"/>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备注：表格内时间均精确到小时</w:t>
            </w:r>
          </w:p>
        </w:tc>
      </w:tr>
    </w:tbl>
    <w:p>
      <w:pPr>
        <w:rPr>
          <w:rFonts w:hint="eastAsia" w:eastAsia="仿宋_GB2312"/>
          <w:b/>
          <w:bCs w:val="0"/>
          <w:sz w:val="32"/>
          <w:szCs w:val="32"/>
        </w:rPr>
      </w:pPr>
      <w:bookmarkStart w:id="96" w:name="_Toc14106"/>
      <w:bookmarkStart w:id="97" w:name="_Toc526011595"/>
      <w:bookmarkStart w:id="98" w:name="_Toc526066725"/>
      <w:bookmarkStart w:id="99" w:name="_Toc527702003"/>
      <w:bookmarkStart w:id="100" w:name="_Toc526925618"/>
      <w:r>
        <w:rPr>
          <w:rFonts w:hint="eastAsia" w:eastAsia="仿宋_GB2312"/>
          <w:b/>
          <w:bCs w:val="0"/>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0"/>
        <w:rPr>
          <w:rFonts w:hint="eastAsia" w:eastAsia="仿宋_GB2312"/>
          <w:b/>
          <w:bCs w:val="0"/>
          <w:sz w:val="32"/>
          <w:szCs w:val="32"/>
        </w:rPr>
      </w:pPr>
      <w:r>
        <w:rPr>
          <w:rFonts w:hint="eastAsia" w:eastAsia="仿宋_GB2312"/>
          <w:b/>
          <w:bCs w:val="0"/>
          <w:sz w:val="32"/>
          <w:szCs w:val="32"/>
        </w:rPr>
        <w:t>附件</w:t>
      </w:r>
      <w:r>
        <w:rPr>
          <w:rFonts w:hint="eastAsia" w:eastAsia="仿宋_GB2312"/>
          <w:b/>
          <w:bCs w:val="0"/>
          <w:sz w:val="32"/>
          <w:szCs w:val="32"/>
          <w:lang w:val="en-US" w:eastAsia="zh-CN"/>
        </w:rPr>
        <w:t>10</w:t>
      </w:r>
      <w:r>
        <w:rPr>
          <w:rFonts w:hint="eastAsia" w:eastAsia="仿宋_GB2312"/>
          <w:b/>
          <w:bCs w:val="0"/>
          <w:sz w:val="32"/>
          <w:szCs w:val="32"/>
        </w:rPr>
        <w:t xml:space="preserve"> 通榆县重污染天气应急演练记录表</w:t>
      </w:r>
      <w:bookmarkEnd w:id="96"/>
      <w:bookmarkEnd w:id="97"/>
      <w:bookmarkEnd w:id="98"/>
      <w:bookmarkEnd w:id="99"/>
      <w:bookmarkEnd w:id="100"/>
    </w:p>
    <w:tbl>
      <w:tblPr>
        <w:tblStyle w:val="7"/>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702"/>
        <w:gridCol w:w="987"/>
        <w:gridCol w:w="804"/>
        <w:gridCol w:w="401"/>
        <w:gridCol w:w="783"/>
        <w:gridCol w:w="528"/>
        <w:gridCol w:w="866"/>
        <w:gridCol w:w="1197"/>
        <w:gridCol w:w="62"/>
        <w:gridCol w:w="19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015"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预案名称</w:t>
            </w:r>
          </w:p>
        </w:tc>
        <w:tc>
          <w:tcPr>
            <w:tcW w:w="2031" w:type="pct"/>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重污染天气应急预案演练记录</w:t>
            </w:r>
          </w:p>
        </w:tc>
        <w:tc>
          <w:tcPr>
            <w:tcW w:w="7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演练地点</w:t>
            </w:r>
          </w:p>
        </w:tc>
        <w:tc>
          <w:tcPr>
            <w:tcW w:w="123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015"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组织部门</w:t>
            </w:r>
          </w:p>
        </w:tc>
        <w:tc>
          <w:tcPr>
            <w:tcW w:w="4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71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总指挥</w:t>
            </w:r>
          </w:p>
        </w:tc>
        <w:tc>
          <w:tcPr>
            <w:tcW w:w="836"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7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演练时间</w:t>
            </w:r>
          </w:p>
        </w:tc>
        <w:tc>
          <w:tcPr>
            <w:tcW w:w="123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015"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参加部门和人员</w:t>
            </w:r>
          </w:p>
        </w:tc>
        <w:tc>
          <w:tcPr>
            <w:tcW w:w="2031" w:type="pct"/>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7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演练方式</w:t>
            </w:r>
          </w:p>
        </w:tc>
        <w:tc>
          <w:tcPr>
            <w:tcW w:w="123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015"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演练类别</w:t>
            </w:r>
          </w:p>
        </w:tc>
        <w:tc>
          <w:tcPr>
            <w:tcW w:w="2031" w:type="pct"/>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7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演练程序</w:t>
            </w:r>
          </w:p>
        </w:tc>
        <w:tc>
          <w:tcPr>
            <w:tcW w:w="123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015"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预案评审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3984" w:type="pct"/>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pPr>
            <w:r>
              <w:t>适宜性：口全部能够执行</w:t>
            </w:r>
          </w:p>
          <w:p>
            <w:pPr>
              <w:keepNext w:val="0"/>
              <w:keepLines w:val="0"/>
              <w:pageBreakBefore w:val="0"/>
              <w:widowControl w:val="0"/>
              <w:kinsoku/>
              <w:wordWrap/>
              <w:overflowPunct/>
              <w:topLinePunct w:val="0"/>
              <w:autoSpaceDE/>
              <w:autoSpaceDN/>
              <w:bidi w:val="0"/>
              <w:adjustRightInd/>
              <w:snapToGrid/>
              <w:spacing w:line="240" w:lineRule="auto"/>
              <w:ind w:firstLine="960" w:firstLineChars="400"/>
              <w:jc w:val="both"/>
              <w:textAlignment w:val="auto"/>
            </w:pPr>
            <w:r>
              <w:t>口执行过程不够顺利</w:t>
            </w:r>
          </w:p>
          <w:p>
            <w:pPr>
              <w:keepNext w:val="0"/>
              <w:keepLines w:val="0"/>
              <w:pageBreakBefore w:val="0"/>
              <w:widowControl w:val="0"/>
              <w:kinsoku/>
              <w:wordWrap/>
              <w:overflowPunct/>
              <w:topLinePunct w:val="0"/>
              <w:autoSpaceDE/>
              <w:autoSpaceDN/>
              <w:bidi w:val="0"/>
              <w:adjustRightInd/>
              <w:snapToGrid/>
              <w:spacing w:line="240" w:lineRule="auto"/>
              <w:ind w:firstLine="960" w:firstLineChars="400"/>
              <w:jc w:val="both"/>
              <w:textAlignment w:val="auto"/>
            </w:pPr>
            <w:r>
              <w:t>口明显不适宜充分性</w:t>
            </w:r>
          </w:p>
          <w:p>
            <w:pPr>
              <w:keepNext w:val="0"/>
              <w:keepLines w:val="0"/>
              <w:pageBreakBefore w:val="0"/>
              <w:widowControl w:val="0"/>
              <w:kinsoku/>
              <w:wordWrap/>
              <w:overflowPunct/>
              <w:topLinePunct w:val="0"/>
              <w:autoSpaceDE/>
              <w:autoSpaceDN/>
              <w:bidi w:val="0"/>
              <w:adjustRightInd/>
              <w:snapToGrid/>
              <w:spacing w:line="240" w:lineRule="auto"/>
              <w:ind w:firstLine="960" w:firstLineChars="400"/>
              <w:jc w:val="both"/>
              <w:textAlignment w:val="auto"/>
            </w:pPr>
            <w:r>
              <w:t>口完全满足应急要求</w:t>
            </w:r>
          </w:p>
          <w:p>
            <w:pPr>
              <w:keepNext w:val="0"/>
              <w:keepLines w:val="0"/>
              <w:pageBreakBefore w:val="0"/>
              <w:widowControl w:val="0"/>
              <w:kinsoku/>
              <w:wordWrap/>
              <w:overflowPunct/>
              <w:topLinePunct w:val="0"/>
              <w:autoSpaceDE/>
              <w:autoSpaceDN/>
              <w:bidi w:val="0"/>
              <w:adjustRightInd/>
              <w:snapToGrid/>
              <w:spacing w:line="240" w:lineRule="auto"/>
              <w:ind w:firstLine="960" w:firstLineChars="400"/>
              <w:jc w:val="both"/>
              <w:textAlignment w:val="auto"/>
            </w:pPr>
            <w:r>
              <w:t>口基本满足需要完善</w:t>
            </w:r>
          </w:p>
          <w:p>
            <w:pPr>
              <w:keepNext w:val="0"/>
              <w:keepLines w:val="0"/>
              <w:pageBreakBefore w:val="0"/>
              <w:widowControl w:val="0"/>
              <w:kinsoku/>
              <w:wordWrap/>
              <w:overflowPunct/>
              <w:topLinePunct w:val="0"/>
              <w:autoSpaceDE/>
              <w:autoSpaceDN/>
              <w:bidi w:val="0"/>
              <w:adjustRightInd/>
              <w:snapToGrid/>
              <w:spacing w:line="240" w:lineRule="auto"/>
              <w:ind w:firstLine="960" w:firstLineChars="400"/>
              <w:jc w:val="both"/>
              <w:textAlignment w:val="auto"/>
            </w:pPr>
            <w:r>
              <w:t>口不充分，必须修改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42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效</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果</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5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人员</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到位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情况</w:t>
            </w:r>
          </w:p>
        </w:tc>
        <w:tc>
          <w:tcPr>
            <w:tcW w:w="3984" w:type="pct"/>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pPr>
            <w:r>
              <w:t>到位情况：口迅速准确基本按时到位</w:t>
            </w:r>
          </w:p>
          <w:p>
            <w:pPr>
              <w:keepNext w:val="0"/>
              <w:keepLines w:val="0"/>
              <w:pageBreakBefore w:val="0"/>
              <w:widowControl w:val="0"/>
              <w:kinsoku/>
              <w:wordWrap/>
              <w:overflowPunct/>
              <w:topLinePunct w:val="0"/>
              <w:autoSpaceDE/>
              <w:autoSpaceDN/>
              <w:bidi w:val="0"/>
              <w:adjustRightInd/>
              <w:snapToGrid/>
              <w:spacing w:line="240" w:lineRule="auto"/>
              <w:ind w:firstLine="1200" w:firstLineChars="500"/>
              <w:jc w:val="both"/>
              <w:textAlignment w:val="auto"/>
            </w:pPr>
            <w:r>
              <w:t>口个别人员不到位</w:t>
            </w:r>
          </w:p>
          <w:p>
            <w:pPr>
              <w:keepNext w:val="0"/>
              <w:keepLines w:val="0"/>
              <w:pageBreakBefore w:val="0"/>
              <w:widowControl w:val="0"/>
              <w:kinsoku/>
              <w:wordWrap/>
              <w:overflowPunct/>
              <w:topLinePunct w:val="0"/>
              <w:autoSpaceDE/>
              <w:autoSpaceDN/>
              <w:bidi w:val="0"/>
              <w:adjustRightInd/>
              <w:snapToGrid/>
              <w:spacing w:line="240" w:lineRule="auto"/>
              <w:ind w:firstLine="1200" w:firstLineChars="500"/>
              <w:jc w:val="both"/>
              <w:textAlignment w:val="auto"/>
            </w:pPr>
            <w:r>
              <w:t>口重点部位人员不到位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pPr>
            <w:r>
              <w:t>熟练情况：口职责明确，操作熟练</w:t>
            </w:r>
          </w:p>
          <w:p>
            <w:pPr>
              <w:keepNext w:val="0"/>
              <w:keepLines w:val="0"/>
              <w:pageBreakBefore w:val="0"/>
              <w:widowControl w:val="0"/>
              <w:kinsoku/>
              <w:wordWrap/>
              <w:overflowPunct/>
              <w:topLinePunct w:val="0"/>
              <w:autoSpaceDE/>
              <w:autoSpaceDN/>
              <w:bidi w:val="0"/>
              <w:adjustRightInd/>
              <w:snapToGrid/>
              <w:spacing w:line="240" w:lineRule="auto"/>
              <w:ind w:firstLine="1200" w:firstLineChars="500"/>
              <w:jc w:val="both"/>
              <w:textAlignment w:val="auto"/>
            </w:pPr>
            <w:r>
              <w:t>口职责明确，操作不够熟练</w:t>
            </w:r>
          </w:p>
          <w:p>
            <w:pPr>
              <w:keepNext w:val="0"/>
              <w:keepLines w:val="0"/>
              <w:pageBreakBefore w:val="0"/>
              <w:widowControl w:val="0"/>
              <w:kinsoku/>
              <w:wordWrap/>
              <w:overflowPunct/>
              <w:topLinePunct w:val="0"/>
              <w:autoSpaceDE/>
              <w:autoSpaceDN/>
              <w:bidi w:val="0"/>
              <w:adjustRightInd/>
              <w:snapToGrid/>
              <w:spacing w:line="240" w:lineRule="auto"/>
              <w:ind w:firstLine="1200" w:firstLineChars="500"/>
              <w:jc w:val="both"/>
              <w:textAlignment w:val="auto"/>
            </w:pPr>
            <w:r>
              <w:t>口职责不明，操作不熟练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42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5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物资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到位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情况</w:t>
            </w:r>
          </w:p>
        </w:tc>
        <w:tc>
          <w:tcPr>
            <w:tcW w:w="3984" w:type="pct"/>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pPr>
            <w:r>
              <w:t>现场物资：口现场物资充分，全部有效</w:t>
            </w:r>
          </w:p>
          <w:p>
            <w:pPr>
              <w:keepNext w:val="0"/>
              <w:keepLines w:val="0"/>
              <w:pageBreakBefore w:val="0"/>
              <w:widowControl w:val="0"/>
              <w:kinsoku/>
              <w:wordWrap/>
              <w:overflowPunct/>
              <w:topLinePunct w:val="0"/>
              <w:autoSpaceDE/>
              <w:autoSpaceDN/>
              <w:bidi w:val="0"/>
              <w:adjustRightInd/>
              <w:snapToGrid/>
              <w:spacing w:line="240" w:lineRule="auto"/>
              <w:ind w:firstLine="1200" w:firstLineChars="500"/>
              <w:jc w:val="both"/>
              <w:textAlignment w:val="auto"/>
            </w:pPr>
            <w:r>
              <w:t>口现场准备不充分</w:t>
            </w:r>
          </w:p>
          <w:p>
            <w:pPr>
              <w:keepNext w:val="0"/>
              <w:keepLines w:val="0"/>
              <w:pageBreakBefore w:val="0"/>
              <w:widowControl w:val="0"/>
              <w:kinsoku/>
              <w:wordWrap/>
              <w:overflowPunct/>
              <w:topLinePunct w:val="0"/>
              <w:autoSpaceDE/>
              <w:autoSpaceDN/>
              <w:bidi w:val="0"/>
              <w:adjustRightInd/>
              <w:snapToGrid/>
              <w:spacing w:line="240" w:lineRule="auto"/>
              <w:ind w:firstLine="1200" w:firstLineChars="500"/>
              <w:jc w:val="both"/>
              <w:textAlignment w:val="auto"/>
            </w:pPr>
            <w:r>
              <w:t>口现场物资严重缺乏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pPr>
            <w:r>
              <w:t>个人防护：口全部人员防护到位</w:t>
            </w:r>
          </w:p>
          <w:p>
            <w:pPr>
              <w:keepNext w:val="0"/>
              <w:keepLines w:val="0"/>
              <w:pageBreakBefore w:val="0"/>
              <w:widowControl w:val="0"/>
              <w:kinsoku/>
              <w:wordWrap/>
              <w:overflowPunct/>
              <w:topLinePunct w:val="0"/>
              <w:autoSpaceDE/>
              <w:autoSpaceDN/>
              <w:bidi w:val="0"/>
              <w:adjustRightInd/>
              <w:snapToGrid/>
              <w:spacing w:line="240" w:lineRule="auto"/>
              <w:ind w:firstLine="1200" w:firstLineChars="500"/>
              <w:jc w:val="both"/>
              <w:textAlignment w:val="auto"/>
            </w:pPr>
            <w:r>
              <w:t>口个别人员防护不到位</w:t>
            </w:r>
          </w:p>
          <w:p>
            <w:pPr>
              <w:keepNext w:val="0"/>
              <w:keepLines w:val="0"/>
              <w:pageBreakBefore w:val="0"/>
              <w:widowControl w:val="0"/>
              <w:kinsoku/>
              <w:wordWrap/>
              <w:overflowPunct/>
              <w:topLinePunct w:val="0"/>
              <w:autoSpaceDE/>
              <w:autoSpaceDN/>
              <w:bidi w:val="0"/>
              <w:adjustRightInd/>
              <w:snapToGrid/>
              <w:spacing w:line="240" w:lineRule="auto"/>
              <w:ind w:firstLine="1200" w:firstLineChars="500"/>
              <w:jc w:val="both"/>
              <w:textAlignment w:val="auto"/>
            </w:pPr>
            <w:r>
              <w:t>口大部分人员防护不到位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42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5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协调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组织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情况</w:t>
            </w:r>
          </w:p>
        </w:tc>
        <w:tc>
          <w:tcPr>
            <w:tcW w:w="3984" w:type="pct"/>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t>口准确、高效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t>口协调基本顺利，能满足要求</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t>口效率低，有待改进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42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5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实战</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效果</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评价</w:t>
            </w:r>
          </w:p>
        </w:tc>
        <w:tc>
          <w:tcPr>
            <w:tcW w:w="3984" w:type="pct"/>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pPr>
            <w:r>
              <w:t>口达到预期目标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pPr>
            <w:r>
              <w:t>口基本达到目的，部分环节有待改进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pPr>
            <w:r>
              <w:t>口没有达到目标，须重新演练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42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5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支援部门和协作有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效性</w:t>
            </w:r>
          </w:p>
        </w:tc>
        <w:tc>
          <w:tcPr>
            <w:tcW w:w="3984" w:type="pct"/>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pPr>
            <w:r>
              <w:t>口联系不上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pPr>
            <w:r>
              <w:t>口不配合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pPr>
            <w:r>
              <w:t>口行动迟缓</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pPr>
            <w:r>
              <w:t>口按要求协作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015"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存在问题</w:t>
            </w:r>
          </w:p>
        </w:tc>
        <w:tc>
          <w:tcPr>
            <w:tcW w:w="3984" w:type="pct"/>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015"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改进措施</w:t>
            </w:r>
          </w:p>
        </w:tc>
        <w:tc>
          <w:tcPr>
            <w:tcW w:w="3984" w:type="pct"/>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015"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记录人</w:t>
            </w:r>
          </w:p>
        </w:tc>
        <w:tc>
          <w:tcPr>
            <w:tcW w:w="72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审核人</w:t>
            </w:r>
          </w:p>
        </w:tc>
        <w:tc>
          <w:tcPr>
            <w:tcW w:w="787"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127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记录时间</w:t>
            </w:r>
          </w:p>
        </w:tc>
        <w:tc>
          <w:tcPr>
            <w:tcW w:w="119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r>
    </w:tbl>
    <w:p>
      <w:pPr>
        <w:rPr>
          <w:rFonts w:eastAsia="仿宋_GB2312"/>
          <w:b/>
          <w:bCs w:val="0"/>
          <w:sz w:val="32"/>
          <w:szCs w:val="32"/>
        </w:rPr>
      </w:pPr>
      <w:bookmarkStart w:id="101" w:name="_Toc526925619"/>
      <w:bookmarkStart w:id="102" w:name="_Toc527702004"/>
      <w:bookmarkStart w:id="103" w:name="_Toc526011596"/>
      <w:bookmarkStart w:id="104" w:name="_Toc526066726"/>
      <w:r>
        <w:rPr>
          <w:rFonts w:eastAsia="仿宋_GB2312"/>
          <w:b/>
          <w:bCs w:val="0"/>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0"/>
        <w:rPr>
          <w:rFonts w:hint="eastAsia" w:eastAsia="仿宋_GB2312"/>
          <w:b/>
          <w:bCs w:val="0"/>
          <w:sz w:val="32"/>
          <w:szCs w:val="32"/>
        </w:rPr>
      </w:pPr>
      <w:bookmarkStart w:id="105" w:name="_Toc14003"/>
      <w:r>
        <w:rPr>
          <w:rFonts w:hint="eastAsia" w:eastAsia="仿宋_GB2312"/>
          <w:b/>
          <w:bCs w:val="0"/>
          <w:sz w:val="32"/>
          <w:szCs w:val="32"/>
        </w:rPr>
        <w:t>附件1</w:t>
      </w:r>
      <w:r>
        <w:rPr>
          <w:rFonts w:hint="eastAsia" w:eastAsia="仿宋_GB2312"/>
          <w:b/>
          <w:bCs w:val="0"/>
          <w:sz w:val="32"/>
          <w:szCs w:val="32"/>
          <w:lang w:val="en-US" w:eastAsia="zh-CN"/>
        </w:rPr>
        <w:t>1</w:t>
      </w:r>
      <w:r>
        <w:rPr>
          <w:rFonts w:hint="eastAsia" w:eastAsia="仿宋_GB2312"/>
          <w:b/>
          <w:bCs w:val="0"/>
          <w:sz w:val="32"/>
          <w:szCs w:val="32"/>
        </w:rPr>
        <w:t xml:space="preserve"> 通榆县重污染天气应急效果评估表</w:t>
      </w:r>
      <w:bookmarkEnd w:id="101"/>
      <w:bookmarkEnd w:id="102"/>
      <w:bookmarkEnd w:id="103"/>
      <w:bookmarkEnd w:id="104"/>
      <w:bookmarkEnd w:id="105"/>
    </w:p>
    <w:tbl>
      <w:tblPr>
        <w:tblStyle w:val="7"/>
        <w:tblW w:w="499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524"/>
        <w:gridCol w:w="3817"/>
        <w:gridCol w:w="1291"/>
        <w:gridCol w:w="16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trPr>
        <w:tc>
          <w:tcPr>
            <w:tcW w:w="916"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组织单位</w:t>
            </w:r>
          </w:p>
        </w:tc>
        <w:tc>
          <w:tcPr>
            <w:tcW w:w="2292" w:type="pct"/>
            <w:tcBorders>
              <w:tl2br w:val="nil"/>
              <w:tr2bl w:val="nil"/>
            </w:tcBorders>
            <w:vAlign w:val="center"/>
          </w:tcPr>
          <w:p>
            <w:pPr>
              <w:autoSpaceDE w:val="0"/>
              <w:autoSpaceDN w:val="0"/>
              <w:adjustRightInd w:val="0"/>
              <w:snapToGrid w:val="0"/>
              <w:spacing w:line="276" w:lineRule="auto"/>
              <w:ind w:firstLine="0" w:firstLineChars="0"/>
              <w:jc w:val="center"/>
              <w:rPr>
                <w:rFonts w:hint="eastAsia" w:eastAsia="仿宋_GB2312" w:cs="Times New Roman"/>
                <w:sz w:val="28"/>
                <w:szCs w:val="28"/>
                <w:lang w:val="en-US" w:eastAsia="zh-CN"/>
              </w:rPr>
            </w:pPr>
          </w:p>
          <w:p>
            <w:pPr>
              <w:autoSpaceDE w:val="0"/>
              <w:autoSpaceDN w:val="0"/>
              <w:adjustRightInd w:val="0"/>
              <w:snapToGrid w:val="0"/>
              <w:spacing w:line="276" w:lineRule="auto"/>
              <w:ind w:firstLine="0" w:firstLineChars="0"/>
              <w:jc w:val="center"/>
              <w:rPr>
                <w:rFonts w:hint="eastAsia" w:eastAsia="仿宋_GB2312" w:cs="Times New Roman"/>
                <w:sz w:val="28"/>
                <w:szCs w:val="28"/>
                <w:lang w:val="en-US" w:eastAsia="zh-CN"/>
              </w:rPr>
            </w:pPr>
          </w:p>
        </w:tc>
        <w:tc>
          <w:tcPr>
            <w:tcW w:w="775"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负责人</w:t>
            </w:r>
          </w:p>
        </w:tc>
        <w:tc>
          <w:tcPr>
            <w:tcW w:w="1015"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trPr>
        <w:tc>
          <w:tcPr>
            <w:tcW w:w="916"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评估组成员</w:t>
            </w:r>
          </w:p>
        </w:tc>
        <w:tc>
          <w:tcPr>
            <w:tcW w:w="4083" w:type="pct"/>
            <w:gridSpan w:val="3"/>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trPr>
        <w:tc>
          <w:tcPr>
            <w:tcW w:w="916"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预警级别</w:t>
            </w:r>
          </w:p>
        </w:tc>
        <w:tc>
          <w:tcPr>
            <w:tcW w:w="2292"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黄色口 橙色口 红色口</w:t>
            </w:r>
          </w:p>
        </w:tc>
        <w:tc>
          <w:tcPr>
            <w:tcW w:w="775"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评估时间</w:t>
            </w:r>
          </w:p>
        </w:tc>
        <w:tc>
          <w:tcPr>
            <w:tcW w:w="1015"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trPr>
        <w:tc>
          <w:tcPr>
            <w:tcW w:w="916"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评</w:t>
            </w:r>
          </w:p>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估</w:t>
            </w:r>
          </w:p>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内</w:t>
            </w:r>
          </w:p>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容</w:t>
            </w:r>
          </w:p>
        </w:tc>
        <w:tc>
          <w:tcPr>
            <w:tcW w:w="4083" w:type="pct"/>
            <w:gridSpan w:val="3"/>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tc>
      </w:tr>
    </w:tbl>
    <w:p>
      <w:pPr>
        <w:rPr>
          <w:rFonts w:eastAsia="仿宋_GB2312"/>
          <w:b/>
          <w:bCs w:val="0"/>
          <w:sz w:val="32"/>
          <w:szCs w:val="32"/>
        </w:rPr>
      </w:pPr>
      <w:bookmarkStart w:id="106" w:name="_Toc527702005"/>
      <w:bookmarkStart w:id="107" w:name="_Toc526066727"/>
      <w:bookmarkStart w:id="108" w:name="_Toc526011597"/>
      <w:bookmarkStart w:id="109" w:name="_Toc526925620"/>
      <w:r>
        <w:rPr>
          <w:rFonts w:eastAsia="仿宋_GB2312"/>
          <w:b/>
          <w:bCs w:val="0"/>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0"/>
        <w:rPr>
          <w:rFonts w:hint="eastAsia" w:eastAsia="仿宋_GB2312"/>
          <w:b/>
          <w:bCs w:val="0"/>
          <w:sz w:val="32"/>
          <w:szCs w:val="32"/>
        </w:rPr>
      </w:pPr>
      <w:bookmarkStart w:id="110" w:name="_Toc6876"/>
      <w:r>
        <w:rPr>
          <w:rFonts w:hint="eastAsia" w:eastAsia="仿宋_GB2312"/>
          <w:b/>
          <w:bCs w:val="0"/>
          <w:sz w:val="32"/>
          <w:szCs w:val="32"/>
        </w:rPr>
        <w:t>附件1</w:t>
      </w:r>
      <w:r>
        <w:rPr>
          <w:rFonts w:hint="eastAsia" w:eastAsia="仿宋_GB2312"/>
          <w:b/>
          <w:bCs w:val="0"/>
          <w:sz w:val="32"/>
          <w:szCs w:val="32"/>
          <w:lang w:val="en-US" w:eastAsia="zh-CN"/>
        </w:rPr>
        <w:t>2</w:t>
      </w:r>
      <w:r>
        <w:rPr>
          <w:rFonts w:hint="eastAsia" w:eastAsia="仿宋_GB2312"/>
          <w:b/>
          <w:bCs w:val="0"/>
          <w:sz w:val="32"/>
          <w:szCs w:val="32"/>
        </w:rPr>
        <w:t xml:space="preserve"> </w:t>
      </w:r>
      <w:r>
        <w:rPr>
          <w:rFonts w:hint="eastAsia" w:eastAsia="仿宋_GB2312"/>
          <w:b/>
          <w:bCs w:val="0"/>
          <w:sz w:val="32"/>
          <w:szCs w:val="32"/>
          <w:lang w:val="en-US" w:eastAsia="zh-CN"/>
        </w:rPr>
        <w:t>通榆</w:t>
      </w:r>
      <w:r>
        <w:rPr>
          <w:rFonts w:hint="eastAsia" w:eastAsia="仿宋_GB2312"/>
          <w:b/>
          <w:bCs w:val="0"/>
          <w:sz w:val="32"/>
          <w:szCs w:val="32"/>
        </w:rPr>
        <w:t>县重污染天气预警信息发布（解除）审批表</w:t>
      </w:r>
      <w:bookmarkEnd w:id="110"/>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1608"/>
        <w:gridCol w:w="2330"/>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22" w:type="pct"/>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hint="eastAsia" w:eastAsia="仿宋_GB2312" w:cs="Times New Roman"/>
                <w:sz w:val="28"/>
                <w:szCs w:val="28"/>
              </w:rPr>
              <w:t>预警信息级别</w:t>
            </w:r>
          </w:p>
        </w:tc>
        <w:tc>
          <w:tcPr>
            <w:tcW w:w="943" w:type="pct"/>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p>
        </w:tc>
        <w:tc>
          <w:tcPr>
            <w:tcW w:w="1367" w:type="pct"/>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hint="eastAsia" w:eastAsia="仿宋_GB2312" w:cs="Times New Roman"/>
                <w:sz w:val="28"/>
                <w:szCs w:val="28"/>
              </w:rPr>
              <w:t>发布（解除）时间</w:t>
            </w:r>
          </w:p>
        </w:tc>
        <w:tc>
          <w:tcPr>
            <w:tcW w:w="1367" w:type="pct"/>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22" w:type="pct"/>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hint="eastAsia" w:eastAsia="仿宋_GB2312" w:cs="Times New Roman"/>
                <w:sz w:val="28"/>
                <w:szCs w:val="28"/>
              </w:rPr>
              <w:t>预警发布（解除）信息依据</w:t>
            </w:r>
          </w:p>
        </w:tc>
        <w:tc>
          <w:tcPr>
            <w:tcW w:w="3677" w:type="pct"/>
            <w:gridSpan w:val="3"/>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22" w:type="pct"/>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hint="eastAsia" w:eastAsia="仿宋_GB2312" w:cs="Times New Roman"/>
                <w:sz w:val="28"/>
                <w:szCs w:val="28"/>
              </w:rPr>
              <w:t>预警发布（解除）信息主要内容</w:t>
            </w:r>
          </w:p>
        </w:tc>
        <w:tc>
          <w:tcPr>
            <w:tcW w:w="3677" w:type="pct"/>
            <w:gridSpan w:val="3"/>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22" w:type="pct"/>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hint="eastAsia" w:eastAsia="仿宋_GB2312" w:cs="Times New Roman"/>
                <w:sz w:val="28"/>
                <w:szCs w:val="28"/>
              </w:rPr>
              <w:t>申请发布（解除）部门领导意见（签字）</w:t>
            </w:r>
          </w:p>
        </w:tc>
        <w:tc>
          <w:tcPr>
            <w:tcW w:w="3677" w:type="pct"/>
            <w:gridSpan w:val="3"/>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22" w:type="pct"/>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hint="eastAsia" w:eastAsia="仿宋_GB2312" w:cs="Times New Roman"/>
                <w:sz w:val="28"/>
                <w:szCs w:val="28"/>
              </w:rPr>
              <w:t>县政府领导</w:t>
            </w:r>
          </w:p>
          <w:p>
            <w:pPr>
              <w:autoSpaceDE w:val="0"/>
              <w:autoSpaceDN w:val="0"/>
              <w:adjustRightInd w:val="0"/>
              <w:snapToGrid w:val="0"/>
              <w:spacing w:line="276" w:lineRule="auto"/>
              <w:ind w:firstLine="0" w:firstLineChars="0"/>
              <w:jc w:val="center"/>
              <w:rPr>
                <w:rFonts w:eastAsia="仿宋_GB2312" w:cs="Times New Roman"/>
                <w:sz w:val="28"/>
                <w:szCs w:val="28"/>
              </w:rPr>
            </w:pPr>
            <w:r>
              <w:rPr>
                <w:rFonts w:hint="eastAsia" w:eastAsia="仿宋_GB2312" w:cs="Times New Roman"/>
                <w:sz w:val="28"/>
                <w:szCs w:val="28"/>
              </w:rPr>
              <w:t>审批意见</w:t>
            </w:r>
          </w:p>
        </w:tc>
        <w:tc>
          <w:tcPr>
            <w:tcW w:w="3677" w:type="pct"/>
            <w:gridSpan w:val="3"/>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p>
            <w:pPr>
              <w:autoSpaceDE w:val="0"/>
              <w:autoSpaceDN w:val="0"/>
              <w:adjustRightInd w:val="0"/>
              <w:snapToGrid w:val="0"/>
              <w:spacing w:line="276" w:lineRule="auto"/>
              <w:ind w:firstLine="0" w:firstLineChars="0"/>
              <w:jc w:val="center"/>
              <w:rPr>
                <w:rFonts w:eastAsia="仿宋_GB2312" w:cs="Times New Roman"/>
                <w:sz w:val="28"/>
                <w:szCs w:val="28"/>
              </w:rPr>
            </w:pPr>
          </w:p>
        </w:tc>
      </w:tr>
    </w:tbl>
    <w:p>
      <w:pPr>
        <w:rPr>
          <w:sz w:val="28"/>
        </w:rPr>
      </w:pPr>
      <w:r>
        <w:rPr>
          <w:sz w:val="28"/>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0"/>
        <w:rPr>
          <w:rFonts w:hint="eastAsia" w:eastAsia="仿宋_GB2312"/>
          <w:b/>
          <w:bCs w:val="0"/>
          <w:sz w:val="32"/>
          <w:szCs w:val="32"/>
        </w:rPr>
      </w:pPr>
      <w:bookmarkStart w:id="111" w:name="_Toc8182"/>
      <w:r>
        <w:rPr>
          <w:rFonts w:hint="eastAsia" w:eastAsia="仿宋_GB2312"/>
          <w:b/>
          <w:bCs w:val="0"/>
          <w:sz w:val="32"/>
          <w:szCs w:val="32"/>
        </w:rPr>
        <w:t>附件1</w:t>
      </w:r>
      <w:r>
        <w:rPr>
          <w:rFonts w:hint="eastAsia" w:eastAsia="仿宋_GB2312"/>
          <w:b/>
          <w:bCs w:val="0"/>
          <w:sz w:val="32"/>
          <w:szCs w:val="32"/>
          <w:lang w:val="en-US" w:eastAsia="zh-CN"/>
        </w:rPr>
        <w:t>3</w:t>
      </w:r>
      <w:r>
        <w:rPr>
          <w:rFonts w:hint="eastAsia" w:eastAsia="仿宋_GB2312"/>
          <w:b/>
          <w:bCs w:val="0"/>
          <w:sz w:val="32"/>
          <w:szCs w:val="32"/>
        </w:rPr>
        <w:t xml:space="preserve"> 重污染天气预警信息发布格式</w:t>
      </w:r>
      <w:bookmarkEnd w:id="106"/>
      <w:bookmarkEnd w:id="107"/>
      <w:bookmarkEnd w:id="108"/>
      <w:bookmarkEnd w:id="109"/>
      <w:bookmarkEnd w:id="111"/>
    </w:p>
    <w:p>
      <w:pPr>
        <w:autoSpaceDE w:val="0"/>
        <w:autoSpaceDN w:val="0"/>
        <w:adjustRightInd w:val="0"/>
        <w:snapToGrid w:val="0"/>
        <w:spacing w:line="360" w:lineRule="auto"/>
        <w:jc w:val="center"/>
        <w:rPr>
          <w:rFonts w:eastAsia="仿宋_GB2312"/>
          <w:sz w:val="32"/>
          <w:szCs w:val="32"/>
        </w:rPr>
      </w:pPr>
    </w:p>
    <w:p>
      <w:pPr>
        <w:autoSpaceDE w:val="0"/>
        <w:autoSpaceDN w:val="0"/>
        <w:adjustRightInd w:val="0"/>
        <w:snapToGrid w:val="0"/>
        <w:spacing w:line="360" w:lineRule="auto"/>
        <w:jc w:val="center"/>
        <w:rPr>
          <w:rFonts w:eastAsia="黑体"/>
          <w:sz w:val="32"/>
          <w:szCs w:val="32"/>
        </w:rPr>
      </w:pPr>
      <w:r>
        <w:rPr>
          <w:rFonts w:eastAsia="黑体"/>
          <w:sz w:val="32"/>
          <w:szCs w:val="32"/>
        </w:rPr>
        <w:t>关于发布重污染天气预警信息的紧急通知</w:t>
      </w:r>
    </w:p>
    <w:p>
      <w:pPr>
        <w:autoSpaceDE w:val="0"/>
        <w:autoSpaceDN w:val="0"/>
        <w:adjustRightInd w:val="0"/>
        <w:snapToGrid w:val="0"/>
        <w:spacing w:line="360" w:lineRule="auto"/>
        <w:jc w:val="center"/>
        <w:rPr>
          <w:rFonts w:eastAsia="仿宋_GB2312"/>
          <w:sz w:val="32"/>
          <w:szCs w:val="32"/>
        </w:rPr>
      </w:pPr>
    </w:p>
    <w:p>
      <w:pPr>
        <w:autoSpaceDE w:val="0"/>
        <w:autoSpaceDN w:val="0"/>
        <w:adjustRightInd w:val="0"/>
        <w:snapToGrid w:val="0"/>
        <w:spacing w:line="360" w:lineRule="auto"/>
        <w:jc w:val="left"/>
        <w:rPr>
          <w:rFonts w:eastAsia="仿宋_GB2312"/>
          <w:sz w:val="32"/>
          <w:szCs w:val="32"/>
        </w:rPr>
      </w:pPr>
      <w:r>
        <w:rPr>
          <w:rFonts w:eastAsia="仿宋_GB2312"/>
          <w:sz w:val="32"/>
          <w:szCs w:val="32"/>
        </w:rPr>
        <w:t>重污染天气应急指挥部各成员单位、各相关企业：</w:t>
      </w:r>
    </w:p>
    <w:p>
      <w:pPr>
        <w:autoSpaceDE w:val="0"/>
        <w:autoSpaceDN w:val="0"/>
        <w:adjustRightInd w:val="0"/>
        <w:snapToGrid w:val="0"/>
        <w:spacing w:line="360" w:lineRule="auto"/>
        <w:ind w:firstLine="640" w:firstLineChars="200"/>
        <w:jc w:val="left"/>
        <w:rPr>
          <w:rFonts w:eastAsia="仿宋_GB2312"/>
          <w:snapToGrid w:val="0"/>
          <w:color w:val="000000"/>
          <w:kern w:val="0"/>
          <w:sz w:val="32"/>
          <w:szCs w:val="32"/>
          <w:lang w:val="zh-CN"/>
        </w:rPr>
      </w:pPr>
      <w:r>
        <w:rPr>
          <w:rFonts w:eastAsia="仿宋_GB2312"/>
          <w:snapToGrid w:val="0"/>
          <w:color w:val="000000"/>
          <w:kern w:val="0"/>
          <w:sz w:val="32"/>
          <w:szCs w:val="32"/>
          <w:lang w:val="zh-CN"/>
        </w:rPr>
        <w:t>根据</w:t>
      </w:r>
      <w:r>
        <w:rPr>
          <w:rFonts w:hint="eastAsia" w:eastAsia="仿宋_GB2312"/>
          <w:snapToGrid w:val="0"/>
          <w:color w:val="000000"/>
          <w:kern w:val="0"/>
          <w:sz w:val="32"/>
          <w:szCs w:val="32"/>
          <w:lang w:val="zh-CN"/>
        </w:rPr>
        <w:t>通榆县</w:t>
      </w:r>
      <w:r>
        <w:rPr>
          <w:rFonts w:eastAsia="仿宋_GB2312"/>
          <w:snapToGrid w:val="0"/>
          <w:color w:val="000000"/>
          <w:kern w:val="0"/>
          <w:sz w:val="32"/>
          <w:szCs w:val="32"/>
          <w:lang w:val="zh-CN"/>
        </w:rPr>
        <w:t>应急指挥部的紧急通知，我县自20××年××月××日××时××分，启动重污染天气××预警，并立即启动××级应急响应，请各成员单位及相关企业立即按照要求及时启动本部门、单位重污染天气应急预案，按照预案所确定的职责迅速采取如下应急措施：</w:t>
      </w:r>
    </w:p>
    <w:p>
      <w:pPr>
        <w:autoSpaceDE w:val="0"/>
        <w:autoSpaceDN w:val="0"/>
        <w:adjustRightInd w:val="0"/>
        <w:snapToGrid w:val="0"/>
        <w:spacing w:line="360" w:lineRule="auto"/>
        <w:ind w:firstLine="640" w:firstLineChars="200"/>
        <w:jc w:val="left"/>
        <w:rPr>
          <w:rFonts w:eastAsia="仿宋_GB2312"/>
          <w:snapToGrid w:val="0"/>
          <w:color w:val="000000"/>
          <w:kern w:val="0"/>
          <w:sz w:val="32"/>
          <w:szCs w:val="32"/>
          <w:lang w:val="zh-CN"/>
        </w:rPr>
      </w:pPr>
      <w:r>
        <w:rPr>
          <w:rFonts w:eastAsia="仿宋_GB2312"/>
          <w:snapToGrid w:val="0"/>
          <w:color w:val="000000"/>
          <w:kern w:val="0"/>
          <w:sz w:val="32"/>
          <w:szCs w:val="32"/>
          <w:lang w:val="zh-CN"/>
        </w:rPr>
        <w:t>1.</w:t>
      </w:r>
      <w:r>
        <w:rPr>
          <w:rFonts w:eastAsia="仿宋_GB2312"/>
          <w:snapToGrid w:val="0"/>
          <w:color w:val="000000"/>
          <w:kern w:val="0"/>
          <w:sz w:val="32"/>
          <w:szCs w:val="32"/>
          <w:u w:val="single"/>
          <w:lang w:val="zh-CN"/>
        </w:rPr>
        <w:t xml:space="preserve">                                 </w:t>
      </w:r>
      <w:r>
        <w:rPr>
          <w:rFonts w:eastAsia="仿宋_GB2312"/>
          <w:snapToGrid w:val="0"/>
          <w:color w:val="000000"/>
          <w:kern w:val="0"/>
          <w:sz w:val="32"/>
          <w:szCs w:val="32"/>
          <w:lang w:val="zh-CN"/>
        </w:rPr>
        <w:t>；</w:t>
      </w:r>
    </w:p>
    <w:p>
      <w:pPr>
        <w:autoSpaceDE w:val="0"/>
        <w:autoSpaceDN w:val="0"/>
        <w:adjustRightInd w:val="0"/>
        <w:snapToGrid w:val="0"/>
        <w:spacing w:line="360" w:lineRule="auto"/>
        <w:ind w:firstLine="640" w:firstLineChars="200"/>
        <w:jc w:val="left"/>
        <w:rPr>
          <w:rFonts w:eastAsia="仿宋_GB2312"/>
          <w:snapToGrid w:val="0"/>
          <w:color w:val="000000"/>
          <w:kern w:val="0"/>
          <w:sz w:val="32"/>
          <w:szCs w:val="32"/>
          <w:lang w:val="zh-CN"/>
        </w:rPr>
      </w:pPr>
      <w:r>
        <w:rPr>
          <w:rFonts w:eastAsia="仿宋_GB2312"/>
          <w:snapToGrid w:val="0"/>
          <w:color w:val="000000"/>
          <w:kern w:val="0"/>
          <w:sz w:val="32"/>
          <w:szCs w:val="32"/>
          <w:lang w:val="zh-CN"/>
        </w:rPr>
        <w:t>2.</w:t>
      </w:r>
      <w:r>
        <w:rPr>
          <w:rFonts w:eastAsia="仿宋_GB2312"/>
          <w:snapToGrid w:val="0"/>
          <w:color w:val="000000"/>
          <w:kern w:val="0"/>
          <w:sz w:val="32"/>
          <w:szCs w:val="32"/>
          <w:u w:val="single"/>
          <w:lang w:val="zh-CN"/>
        </w:rPr>
        <w:t xml:space="preserve">                                 </w:t>
      </w:r>
      <w:r>
        <w:rPr>
          <w:rFonts w:eastAsia="仿宋_GB2312"/>
          <w:snapToGrid w:val="0"/>
          <w:color w:val="000000"/>
          <w:kern w:val="0"/>
          <w:sz w:val="32"/>
          <w:szCs w:val="32"/>
          <w:lang w:val="zh-CN"/>
        </w:rPr>
        <w:t>；</w:t>
      </w:r>
    </w:p>
    <w:p>
      <w:pPr>
        <w:autoSpaceDE w:val="0"/>
        <w:autoSpaceDN w:val="0"/>
        <w:adjustRightInd w:val="0"/>
        <w:snapToGrid w:val="0"/>
        <w:spacing w:line="360" w:lineRule="auto"/>
        <w:ind w:firstLine="640" w:firstLineChars="200"/>
        <w:jc w:val="left"/>
        <w:rPr>
          <w:rFonts w:eastAsia="仿宋_GB2312"/>
          <w:snapToGrid w:val="0"/>
          <w:color w:val="000000"/>
          <w:kern w:val="0"/>
          <w:sz w:val="32"/>
          <w:szCs w:val="32"/>
          <w:lang w:val="zh-CN"/>
        </w:rPr>
      </w:pPr>
      <w:r>
        <w:rPr>
          <w:rFonts w:eastAsia="仿宋_GB2312"/>
          <w:snapToGrid w:val="0"/>
          <w:color w:val="000000"/>
          <w:kern w:val="0"/>
          <w:sz w:val="32"/>
          <w:szCs w:val="32"/>
          <w:lang w:val="zh-CN"/>
        </w:rPr>
        <w:t>… …</w:t>
      </w:r>
    </w:p>
    <w:p>
      <w:pPr>
        <w:autoSpaceDE w:val="0"/>
        <w:autoSpaceDN w:val="0"/>
        <w:adjustRightInd w:val="0"/>
        <w:snapToGrid w:val="0"/>
        <w:spacing w:line="360" w:lineRule="auto"/>
        <w:ind w:firstLine="640" w:firstLineChars="200"/>
        <w:rPr>
          <w:rFonts w:eastAsia="仿宋_GB2312"/>
          <w:snapToGrid w:val="0"/>
          <w:color w:val="000000"/>
          <w:kern w:val="0"/>
          <w:sz w:val="32"/>
          <w:szCs w:val="32"/>
          <w:lang w:val="zh-CN"/>
        </w:rPr>
      </w:pPr>
      <w:r>
        <w:rPr>
          <w:rFonts w:eastAsia="仿宋_GB2312"/>
          <w:sz w:val="32"/>
          <w:szCs w:val="32"/>
        </w:rPr>
        <w:t>重污染天气黄色及以上预警期间</w:t>
      </w:r>
      <w:r>
        <w:rPr>
          <w:rFonts w:eastAsia="仿宋_GB2312"/>
          <w:snapToGrid w:val="0"/>
          <w:color w:val="000000"/>
          <w:kern w:val="0"/>
          <w:sz w:val="32"/>
          <w:szCs w:val="32"/>
          <w:lang w:val="zh-CN"/>
        </w:rPr>
        <w:t>，各成员单位每天1</w:t>
      </w:r>
      <w:r>
        <w:rPr>
          <w:rFonts w:eastAsia="仿宋_GB2312"/>
          <w:snapToGrid w:val="0"/>
          <w:color w:val="000000"/>
          <w:kern w:val="0"/>
          <w:sz w:val="32"/>
          <w:szCs w:val="32"/>
        </w:rPr>
        <w:t>0</w:t>
      </w:r>
      <w:r>
        <w:rPr>
          <w:rFonts w:eastAsia="仿宋_GB2312"/>
          <w:snapToGrid w:val="0"/>
          <w:color w:val="000000"/>
          <w:kern w:val="0"/>
          <w:sz w:val="32"/>
          <w:szCs w:val="32"/>
          <w:lang w:val="zh-CN"/>
        </w:rPr>
        <w:t>:00前将应急响应情况报告至县应急指挥部办公室，直至响应终止，报告模板如下：</w:t>
      </w:r>
    </w:p>
    <w:p>
      <w:pPr>
        <w:autoSpaceDE w:val="0"/>
        <w:autoSpaceDN w:val="0"/>
        <w:adjustRightInd w:val="0"/>
        <w:snapToGrid w:val="0"/>
        <w:spacing w:line="360" w:lineRule="auto"/>
        <w:ind w:firstLine="640" w:firstLineChars="200"/>
        <w:jc w:val="left"/>
        <w:rPr>
          <w:rFonts w:eastAsia="仿宋_GB2312"/>
          <w:snapToGrid w:val="0"/>
          <w:color w:val="000000"/>
          <w:kern w:val="0"/>
          <w:sz w:val="32"/>
          <w:szCs w:val="32"/>
          <w:lang w:val="zh-CN"/>
        </w:rPr>
      </w:pPr>
    </w:p>
    <w:p>
      <w:pPr>
        <w:autoSpaceDE w:val="0"/>
        <w:autoSpaceDN w:val="0"/>
        <w:adjustRightInd w:val="0"/>
        <w:snapToGrid w:val="0"/>
        <w:spacing w:line="360" w:lineRule="auto"/>
        <w:ind w:firstLine="640" w:firstLineChars="200"/>
        <w:jc w:val="left"/>
        <w:rPr>
          <w:rFonts w:eastAsia="仿宋_GB2312"/>
          <w:snapToGrid w:val="0"/>
          <w:color w:val="000000"/>
          <w:kern w:val="0"/>
          <w:sz w:val="32"/>
          <w:szCs w:val="32"/>
          <w:lang w:val="zh-CN"/>
        </w:rPr>
      </w:pPr>
    </w:p>
    <w:p>
      <w:pPr>
        <w:autoSpaceDE w:val="0"/>
        <w:autoSpaceDN w:val="0"/>
        <w:adjustRightInd w:val="0"/>
        <w:snapToGrid w:val="0"/>
        <w:spacing w:line="360" w:lineRule="auto"/>
        <w:ind w:firstLine="640" w:firstLineChars="200"/>
        <w:jc w:val="left"/>
        <w:rPr>
          <w:rFonts w:eastAsia="仿宋_GB2312"/>
          <w:snapToGrid w:val="0"/>
          <w:color w:val="000000"/>
          <w:kern w:val="0"/>
          <w:sz w:val="32"/>
          <w:szCs w:val="32"/>
          <w:lang w:val="zh-CN"/>
        </w:rPr>
      </w:pPr>
    </w:p>
    <w:p>
      <w:pPr>
        <w:autoSpaceDE w:val="0"/>
        <w:autoSpaceDN w:val="0"/>
        <w:adjustRightInd w:val="0"/>
        <w:snapToGrid w:val="0"/>
        <w:spacing w:line="360" w:lineRule="auto"/>
        <w:ind w:firstLine="640" w:firstLineChars="200"/>
        <w:jc w:val="left"/>
        <w:rPr>
          <w:rFonts w:eastAsia="仿宋_GB2312"/>
          <w:snapToGrid w:val="0"/>
          <w:color w:val="000000"/>
          <w:kern w:val="0"/>
          <w:sz w:val="32"/>
          <w:szCs w:val="32"/>
          <w:lang w:val="zh-CN"/>
        </w:rPr>
      </w:pPr>
    </w:p>
    <w:p>
      <w:pPr>
        <w:autoSpaceDE w:val="0"/>
        <w:autoSpaceDN w:val="0"/>
        <w:adjustRightInd w:val="0"/>
        <w:snapToGrid w:val="0"/>
        <w:spacing w:line="360" w:lineRule="auto"/>
        <w:ind w:firstLine="640" w:firstLineChars="200"/>
        <w:jc w:val="left"/>
        <w:rPr>
          <w:rFonts w:eastAsia="仿宋_GB2312"/>
          <w:snapToGrid w:val="0"/>
          <w:color w:val="000000"/>
          <w:kern w:val="0"/>
          <w:sz w:val="32"/>
          <w:szCs w:val="32"/>
          <w:lang w:val="zh-CN"/>
        </w:rPr>
      </w:pPr>
    </w:p>
    <w:p>
      <w:pPr>
        <w:autoSpaceDE w:val="0"/>
        <w:autoSpaceDN w:val="0"/>
        <w:adjustRightInd w:val="0"/>
        <w:snapToGrid w:val="0"/>
        <w:spacing w:line="360" w:lineRule="auto"/>
        <w:ind w:firstLine="640" w:firstLineChars="200"/>
        <w:jc w:val="right"/>
        <w:rPr>
          <w:rFonts w:eastAsia="仿宋_GB2312"/>
          <w:snapToGrid w:val="0"/>
          <w:color w:val="000000"/>
          <w:kern w:val="0"/>
          <w:sz w:val="32"/>
          <w:szCs w:val="32"/>
          <w:lang w:val="zh-CN"/>
        </w:rPr>
      </w:pPr>
      <w:r>
        <w:rPr>
          <w:rFonts w:eastAsia="仿宋_GB2312"/>
          <w:snapToGrid w:val="0"/>
          <w:color w:val="000000"/>
          <w:kern w:val="0"/>
          <w:sz w:val="32"/>
          <w:szCs w:val="32"/>
          <w:lang w:val="zh-CN"/>
        </w:rPr>
        <w:t xml:space="preserve"> </w:t>
      </w:r>
      <w:r>
        <w:rPr>
          <w:rFonts w:hint="eastAsia" w:eastAsia="仿宋_GB2312"/>
          <w:snapToGrid w:val="0"/>
          <w:color w:val="000000"/>
          <w:kern w:val="0"/>
          <w:sz w:val="32"/>
          <w:szCs w:val="32"/>
          <w:lang w:val="zh-CN"/>
        </w:rPr>
        <w:t>通榆县</w:t>
      </w:r>
      <w:r>
        <w:rPr>
          <w:rFonts w:eastAsia="仿宋_GB2312"/>
          <w:snapToGrid w:val="0"/>
          <w:color w:val="000000"/>
          <w:kern w:val="0"/>
          <w:sz w:val="32"/>
          <w:szCs w:val="32"/>
          <w:lang w:val="zh-CN"/>
        </w:rPr>
        <w:t>重污染天气应急指挥部办公室</w:t>
      </w:r>
    </w:p>
    <w:p>
      <w:pPr>
        <w:wordWrap w:val="0"/>
        <w:autoSpaceDE w:val="0"/>
        <w:autoSpaceDN w:val="0"/>
        <w:adjustRightInd w:val="0"/>
        <w:snapToGrid w:val="0"/>
        <w:spacing w:line="360" w:lineRule="auto"/>
        <w:ind w:firstLine="640" w:firstLineChars="200"/>
        <w:jc w:val="right"/>
        <w:rPr>
          <w:rFonts w:eastAsia="仿宋_GB2312"/>
          <w:snapToGrid w:val="0"/>
          <w:color w:val="000000"/>
          <w:kern w:val="0"/>
          <w:sz w:val="32"/>
          <w:szCs w:val="32"/>
          <w:lang w:val="zh-CN"/>
        </w:rPr>
      </w:pPr>
      <w:r>
        <w:rPr>
          <w:rFonts w:eastAsia="仿宋_GB2312"/>
          <w:snapToGrid w:val="0"/>
          <w:color w:val="000000"/>
          <w:kern w:val="0"/>
          <w:sz w:val="32"/>
          <w:szCs w:val="32"/>
          <w:lang w:val="zh-CN"/>
        </w:rPr>
        <w:t>年   月   日   时</w:t>
      </w:r>
    </w:p>
    <w:p>
      <w:pPr>
        <w:rPr>
          <w:rFonts w:eastAsia="仿宋_GB2312"/>
          <w:snapToGrid w:val="0"/>
          <w:color w:val="000000"/>
          <w:kern w:val="0"/>
          <w:sz w:val="32"/>
          <w:szCs w:val="32"/>
          <w:lang w:val="zh-CN"/>
        </w:rPr>
      </w:pPr>
      <w:r>
        <w:rPr>
          <w:rFonts w:eastAsia="仿宋_GB2312"/>
          <w:snapToGrid w:val="0"/>
          <w:color w:val="000000"/>
          <w:kern w:val="0"/>
          <w:sz w:val="32"/>
          <w:szCs w:val="32"/>
          <w:lang w:val="zh-CN"/>
        </w:rPr>
        <w:br w:type="page"/>
      </w:r>
    </w:p>
    <w:p>
      <w:pPr>
        <w:autoSpaceDE w:val="0"/>
        <w:autoSpaceDN w:val="0"/>
        <w:adjustRightInd w:val="0"/>
        <w:snapToGrid w:val="0"/>
        <w:spacing w:line="360" w:lineRule="auto"/>
        <w:jc w:val="center"/>
        <w:rPr>
          <w:rFonts w:eastAsia="黑体"/>
          <w:sz w:val="32"/>
          <w:szCs w:val="32"/>
        </w:rPr>
      </w:pPr>
      <w:r>
        <w:rPr>
          <w:rFonts w:eastAsia="黑体"/>
          <w:sz w:val="32"/>
          <w:szCs w:val="32"/>
        </w:rPr>
        <w:t>重污染天气应急工作日报（模板）</w:t>
      </w:r>
    </w:p>
    <w:p>
      <w:pPr>
        <w:autoSpaceDE w:val="0"/>
        <w:autoSpaceDN w:val="0"/>
        <w:adjustRightInd w:val="0"/>
        <w:snapToGrid w:val="0"/>
        <w:spacing w:line="360" w:lineRule="auto"/>
        <w:jc w:val="center"/>
        <w:rPr>
          <w:rFonts w:eastAsia="仿宋_GB2312"/>
          <w:b/>
          <w:sz w:val="32"/>
          <w:szCs w:val="32"/>
        </w:rPr>
      </w:pPr>
    </w:p>
    <w:p>
      <w:pPr>
        <w:autoSpaceDE w:val="0"/>
        <w:autoSpaceDN w:val="0"/>
        <w:adjustRightInd w:val="0"/>
        <w:snapToGrid w:val="0"/>
        <w:spacing w:line="360" w:lineRule="auto"/>
        <w:ind w:firstLine="640" w:firstLineChars="200"/>
        <w:jc w:val="left"/>
        <w:rPr>
          <w:rFonts w:eastAsia="仿宋_GB2312"/>
          <w:snapToGrid w:val="0"/>
          <w:color w:val="000000"/>
          <w:kern w:val="0"/>
          <w:sz w:val="32"/>
          <w:szCs w:val="32"/>
          <w:lang w:val="zh-CN"/>
        </w:rPr>
      </w:pPr>
      <w:r>
        <w:rPr>
          <w:rFonts w:eastAsia="仿宋_GB2312"/>
          <w:snapToGrid w:val="0"/>
          <w:color w:val="000000"/>
          <w:kern w:val="0"/>
          <w:sz w:val="32"/>
          <w:szCs w:val="32"/>
          <w:lang w:val="zh-CN"/>
        </w:rPr>
        <w:t>××街道（单位）××单位于××月××日××时××分启动重污染天气应急××级应急响应。重污染天气应急指挥成员单位分别派出××个督导组对企事业单位落实减排措施情况进行督查。</w:t>
      </w:r>
    </w:p>
    <w:p>
      <w:pPr>
        <w:autoSpaceDE w:val="0"/>
        <w:autoSpaceDN w:val="0"/>
        <w:adjustRightInd w:val="0"/>
        <w:snapToGrid w:val="0"/>
        <w:spacing w:line="360" w:lineRule="auto"/>
        <w:ind w:firstLine="640" w:firstLineChars="200"/>
        <w:jc w:val="left"/>
        <w:rPr>
          <w:rFonts w:eastAsia="仿宋_GB2312"/>
          <w:snapToGrid w:val="0"/>
          <w:color w:val="000000"/>
          <w:kern w:val="0"/>
          <w:sz w:val="32"/>
          <w:szCs w:val="32"/>
          <w:lang w:val="zh-CN"/>
        </w:rPr>
      </w:pPr>
      <w:r>
        <w:rPr>
          <w:rFonts w:eastAsia="仿宋_GB2312"/>
          <w:snapToGrid w:val="0"/>
          <w:color w:val="000000"/>
          <w:kern w:val="0"/>
          <w:sz w:val="32"/>
          <w:szCs w:val="32"/>
          <w:lang w:val="zh-CN"/>
        </w:rPr>
        <w:t>××月××日，全县共停产企业××家，限产企业××家，停工工地××个；共出动执法人员××人次，检查企业××家次，巡查工地××个次。其中环保局累计出动执法监察人员××人次，检查企业××家次，对××家企业进行立案查处；住建局部门加大建筑工地巡查力度，累计出动执法人员××人次，巡查施工工地××个次，下达停工通知××份，采取禁止渣土砂石运输车上路等措施；</w:t>
      </w:r>
      <w:r>
        <w:rPr>
          <w:rFonts w:hint="eastAsia" w:eastAsia="仿宋_GB2312"/>
          <w:snapToGrid w:val="0"/>
          <w:color w:val="000000"/>
          <w:kern w:val="0"/>
          <w:sz w:val="32"/>
          <w:szCs w:val="32"/>
          <w:lang w:val="zh-CN"/>
        </w:rPr>
        <w:t>通榆县城市管理综合行政执法大队</w:t>
      </w:r>
      <w:r>
        <w:rPr>
          <w:rFonts w:eastAsia="仿宋_GB2312"/>
          <w:snapToGrid w:val="0"/>
          <w:color w:val="000000"/>
          <w:kern w:val="0"/>
          <w:sz w:val="32"/>
          <w:szCs w:val="32"/>
          <w:lang w:val="zh-CN"/>
        </w:rPr>
        <w:t>及时清除道路渣土、积尘，共出动机扫车××车次，洒水车××车次，清扫路面××公里；公安局会同县交通局等部门，检查落实车辆限行措施，共检查机动车××辆，处理处罚××辆；教育部门下发通知要求××。……。</w:t>
      </w:r>
    </w:p>
    <w:p>
      <w:pPr>
        <w:autoSpaceDE w:val="0"/>
        <w:autoSpaceDN w:val="0"/>
        <w:adjustRightInd w:val="0"/>
        <w:snapToGrid w:val="0"/>
        <w:spacing w:line="360" w:lineRule="auto"/>
        <w:ind w:firstLine="640" w:firstLineChars="200"/>
        <w:jc w:val="right"/>
        <w:rPr>
          <w:rFonts w:eastAsia="仿宋_GB2312"/>
          <w:snapToGrid w:val="0"/>
          <w:color w:val="000000"/>
          <w:kern w:val="0"/>
          <w:sz w:val="32"/>
          <w:szCs w:val="32"/>
          <w:lang w:val="zh-CN"/>
        </w:rPr>
      </w:pPr>
      <w:r>
        <w:rPr>
          <w:rFonts w:eastAsia="仿宋_GB2312"/>
          <w:snapToGrid w:val="0"/>
          <w:color w:val="000000"/>
          <w:kern w:val="0"/>
          <w:sz w:val="32"/>
          <w:szCs w:val="32"/>
          <w:lang w:val="zh-CN"/>
        </w:rPr>
        <w:t>单位名称</w:t>
      </w:r>
    </w:p>
    <w:p>
      <w:pPr>
        <w:wordWrap w:val="0"/>
        <w:autoSpaceDE w:val="0"/>
        <w:autoSpaceDN w:val="0"/>
        <w:adjustRightInd w:val="0"/>
        <w:snapToGrid w:val="0"/>
        <w:spacing w:line="360" w:lineRule="auto"/>
        <w:ind w:firstLine="640" w:firstLineChars="200"/>
        <w:jc w:val="right"/>
        <w:rPr>
          <w:rFonts w:eastAsia="仿宋_GB2312"/>
          <w:snapToGrid w:val="0"/>
          <w:color w:val="000000"/>
          <w:kern w:val="0"/>
          <w:sz w:val="32"/>
          <w:szCs w:val="32"/>
          <w:lang w:val="zh-CN"/>
        </w:rPr>
      </w:pPr>
      <w:r>
        <w:rPr>
          <w:rFonts w:eastAsia="仿宋_GB2312"/>
          <w:snapToGrid w:val="0"/>
          <w:color w:val="000000"/>
          <w:kern w:val="0"/>
          <w:sz w:val="32"/>
          <w:szCs w:val="32"/>
          <w:lang w:val="zh-CN"/>
        </w:rPr>
        <w:t>年   月   日</w:t>
      </w:r>
    </w:p>
    <w:p>
      <w:pPr>
        <w:autoSpaceDE w:val="0"/>
        <w:autoSpaceDN w:val="0"/>
        <w:adjustRightInd w:val="0"/>
        <w:snapToGrid w:val="0"/>
        <w:spacing w:line="360" w:lineRule="auto"/>
        <w:ind w:firstLine="640" w:firstLineChars="200"/>
        <w:jc w:val="right"/>
        <w:rPr>
          <w:rFonts w:eastAsia="仿宋_GB2312"/>
          <w:snapToGrid w:val="0"/>
          <w:color w:val="000000"/>
          <w:kern w:val="0"/>
          <w:sz w:val="32"/>
          <w:szCs w:val="32"/>
          <w:lang w:val="zh-CN"/>
        </w:rPr>
      </w:pPr>
    </w:p>
    <w:p>
      <w:pPr>
        <w:autoSpaceDE w:val="0"/>
        <w:autoSpaceDN w:val="0"/>
        <w:adjustRightInd w:val="0"/>
        <w:snapToGrid w:val="0"/>
        <w:spacing w:line="360" w:lineRule="auto"/>
        <w:ind w:firstLine="560" w:firstLineChars="200"/>
        <w:jc w:val="left"/>
        <w:rPr>
          <w:rFonts w:eastAsia="仿宋_GB2312"/>
          <w:snapToGrid w:val="0"/>
          <w:color w:val="000000"/>
          <w:kern w:val="0"/>
          <w:sz w:val="28"/>
          <w:szCs w:val="32"/>
          <w:lang w:val="zh-CN"/>
        </w:rPr>
      </w:pPr>
      <w:r>
        <w:rPr>
          <w:rFonts w:eastAsia="仿宋_GB2312"/>
          <w:snapToGrid w:val="0"/>
          <w:color w:val="000000"/>
          <w:kern w:val="0"/>
          <w:sz w:val="28"/>
          <w:szCs w:val="32"/>
          <w:lang w:val="zh-CN"/>
        </w:rPr>
        <w:t>（以上内容请各有关部门、单位填写，其中黄色预警内容可适当简化；橙色及以上预警相关数据请认真调度，并可相应增加其他相关内容）</w:t>
      </w:r>
    </w:p>
    <w:p>
      <w:pPr>
        <w:rPr>
          <w:rFonts w:eastAsia="仿宋_GB2312"/>
          <w:snapToGrid w:val="0"/>
          <w:color w:val="000000"/>
          <w:kern w:val="0"/>
          <w:sz w:val="28"/>
          <w:szCs w:val="32"/>
          <w:lang w:val="zh-CN"/>
        </w:rPr>
      </w:pPr>
      <w:r>
        <w:rPr>
          <w:rFonts w:eastAsia="仿宋_GB2312"/>
          <w:snapToGrid w:val="0"/>
          <w:color w:val="000000"/>
          <w:kern w:val="0"/>
          <w:sz w:val="28"/>
          <w:szCs w:val="32"/>
          <w:lang w:val="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0"/>
        <w:rPr>
          <w:rFonts w:hint="eastAsia" w:eastAsia="仿宋_GB2312"/>
          <w:b/>
          <w:bCs w:val="0"/>
          <w:sz w:val="32"/>
          <w:szCs w:val="32"/>
        </w:rPr>
      </w:pPr>
      <w:bookmarkStart w:id="112" w:name="_Toc526066728"/>
      <w:bookmarkStart w:id="113" w:name="_Toc526011598"/>
      <w:bookmarkStart w:id="114" w:name="_Toc11417"/>
      <w:bookmarkStart w:id="115" w:name="_Toc526925621"/>
      <w:bookmarkStart w:id="116" w:name="_Toc527702006"/>
      <w:r>
        <w:rPr>
          <w:rFonts w:hint="eastAsia" w:eastAsia="仿宋_GB2312"/>
          <w:b/>
          <w:bCs w:val="0"/>
          <w:sz w:val="32"/>
          <w:szCs w:val="32"/>
        </w:rPr>
        <w:t>附件1</w:t>
      </w:r>
      <w:r>
        <w:rPr>
          <w:rFonts w:hint="eastAsia" w:eastAsia="仿宋_GB2312"/>
          <w:b/>
          <w:bCs w:val="0"/>
          <w:sz w:val="32"/>
          <w:szCs w:val="32"/>
          <w:lang w:val="en-US" w:eastAsia="zh-CN"/>
        </w:rPr>
        <w:t>4</w:t>
      </w:r>
      <w:r>
        <w:rPr>
          <w:rFonts w:hint="eastAsia" w:eastAsia="仿宋_GB2312"/>
          <w:b/>
          <w:bCs w:val="0"/>
          <w:sz w:val="32"/>
          <w:szCs w:val="32"/>
        </w:rPr>
        <w:t xml:space="preserve"> 重污染天气应急响应终止格式</w:t>
      </w:r>
      <w:bookmarkEnd w:id="112"/>
      <w:bookmarkEnd w:id="113"/>
      <w:bookmarkEnd w:id="114"/>
      <w:bookmarkEnd w:id="115"/>
      <w:bookmarkEnd w:id="116"/>
    </w:p>
    <w:p>
      <w:pPr>
        <w:autoSpaceDE w:val="0"/>
        <w:autoSpaceDN w:val="0"/>
        <w:adjustRightInd w:val="0"/>
        <w:snapToGrid w:val="0"/>
        <w:spacing w:line="360" w:lineRule="auto"/>
        <w:jc w:val="center"/>
        <w:rPr>
          <w:rFonts w:eastAsia="仿宋_GB2312"/>
          <w:b/>
          <w:sz w:val="32"/>
          <w:szCs w:val="32"/>
        </w:rPr>
      </w:pPr>
    </w:p>
    <w:p>
      <w:pPr>
        <w:autoSpaceDE w:val="0"/>
        <w:autoSpaceDN w:val="0"/>
        <w:adjustRightInd w:val="0"/>
        <w:snapToGrid w:val="0"/>
        <w:spacing w:line="360" w:lineRule="auto"/>
        <w:ind w:firstLine="640" w:firstLineChars="200"/>
        <w:jc w:val="center"/>
        <w:rPr>
          <w:rFonts w:eastAsia="黑体"/>
          <w:sz w:val="32"/>
          <w:szCs w:val="32"/>
        </w:rPr>
      </w:pPr>
      <w:r>
        <w:rPr>
          <w:rFonts w:eastAsia="黑体"/>
          <w:sz w:val="32"/>
          <w:szCs w:val="32"/>
        </w:rPr>
        <w:t>关于终止环境空气污染应急响应的通知</w:t>
      </w:r>
    </w:p>
    <w:p>
      <w:pPr>
        <w:autoSpaceDE w:val="0"/>
        <w:autoSpaceDN w:val="0"/>
        <w:adjustRightInd w:val="0"/>
        <w:snapToGrid w:val="0"/>
        <w:spacing w:line="360" w:lineRule="auto"/>
        <w:ind w:firstLine="643" w:firstLineChars="200"/>
        <w:jc w:val="center"/>
        <w:rPr>
          <w:rFonts w:eastAsia="仿宋_GB2312"/>
          <w:b/>
          <w:sz w:val="32"/>
          <w:szCs w:val="32"/>
        </w:rPr>
      </w:pPr>
    </w:p>
    <w:p>
      <w:pPr>
        <w:autoSpaceDE w:val="0"/>
        <w:autoSpaceDN w:val="0"/>
        <w:adjustRightInd w:val="0"/>
        <w:snapToGrid w:val="0"/>
        <w:spacing w:line="360" w:lineRule="auto"/>
        <w:jc w:val="left"/>
        <w:rPr>
          <w:rFonts w:eastAsia="仿宋_GB2312"/>
          <w:sz w:val="32"/>
          <w:szCs w:val="32"/>
        </w:rPr>
      </w:pPr>
      <w:r>
        <w:rPr>
          <w:rFonts w:eastAsia="仿宋_GB2312"/>
          <w:sz w:val="32"/>
          <w:szCs w:val="32"/>
        </w:rPr>
        <w:t>重污染天气应急领导小组各成员单位、各相关企业：</w:t>
      </w:r>
    </w:p>
    <w:p>
      <w:pPr>
        <w:autoSpaceDE w:val="0"/>
        <w:autoSpaceDN w:val="0"/>
        <w:adjustRightInd w:val="0"/>
        <w:snapToGrid w:val="0"/>
        <w:spacing w:line="360" w:lineRule="auto"/>
        <w:ind w:firstLine="640" w:firstLineChars="200"/>
        <w:jc w:val="left"/>
        <w:rPr>
          <w:rFonts w:eastAsia="仿宋_GB2312"/>
          <w:snapToGrid w:val="0"/>
          <w:color w:val="000000"/>
          <w:kern w:val="0"/>
          <w:sz w:val="32"/>
          <w:szCs w:val="32"/>
          <w:lang w:val="zh-CN"/>
        </w:rPr>
      </w:pPr>
      <w:r>
        <w:rPr>
          <w:rFonts w:eastAsia="仿宋_GB2312"/>
          <w:sz w:val="32"/>
          <w:szCs w:val="32"/>
        </w:rPr>
        <w:t>接</w:t>
      </w:r>
      <w:r>
        <w:rPr>
          <w:rFonts w:hint="eastAsia" w:ascii="Times New Roman" w:hAnsi="Times New Roman" w:eastAsia="仿宋_GB2312" w:cs="Times New Roman"/>
          <w:sz w:val="32"/>
          <w:szCs w:val="32"/>
        </w:rPr>
        <w:t>白城</w:t>
      </w:r>
      <w:r>
        <w:rPr>
          <w:rFonts w:ascii="Times New Roman" w:hAnsi="Times New Roman" w:eastAsia="仿宋_GB2312" w:cs="Times New Roman"/>
          <w:sz w:val="32"/>
          <w:szCs w:val="32"/>
        </w:rPr>
        <w:t>市</w:t>
      </w:r>
      <w:r>
        <w:rPr>
          <w:rFonts w:eastAsia="仿宋_GB2312"/>
          <w:sz w:val="32"/>
          <w:szCs w:val="32"/>
        </w:rPr>
        <w:t>重污染天气应急指挥机构通知</w:t>
      </w:r>
      <w:r>
        <w:rPr>
          <w:rFonts w:eastAsia="仿宋_GB2312"/>
          <w:snapToGrid w:val="0"/>
          <w:color w:val="000000"/>
          <w:kern w:val="0"/>
          <w:sz w:val="32"/>
          <w:szCs w:val="32"/>
          <w:lang w:val="zh-CN"/>
        </w:rPr>
        <w:t>，我县环境空气质量指数（AQI）已降至××以下，经研究决定终止应急响应。请各成员单位、各相关企业做好善后工作。</w:t>
      </w:r>
    </w:p>
    <w:p>
      <w:pPr>
        <w:autoSpaceDE w:val="0"/>
        <w:autoSpaceDN w:val="0"/>
        <w:adjustRightInd w:val="0"/>
        <w:snapToGrid w:val="0"/>
        <w:spacing w:line="360" w:lineRule="auto"/>
        <w:ind w:firstLine="640" w:firstLineChars="200"/>
        <w:jc w:val="left"/>
        <w:rPr>
          <w:rFonts w:eastAsia="仿宋_GB2312"/>
          <w:snapToGrid w:val="0"/>
          <w:color w:val="000000"/>
          <w:kern w:val="0"/>
          <w:sz w:val="32"/>
          <w:szCs w:val="32"/>
          <w:lang w:val="zh-CN"/>
        </w:rPr>
      </w:pPr>
    </w:p>
    <w:p>
      <w:pPr>
        <w:autoSpaceDE w:val="0"/>
        <w:autoSpaceDN w:val="0"/>
        <w:adjustRightInd w:val="0"/>
        <w:snapToGrid w:val="0"/>
        <w:spacing w:line="360" w:lineRule="auto"/>
        <w:ind w:firstLine="640" w:firstLineChars="200"/>
        <w:jc w:val="center"/>
        <w:rPr>
          <w:rFonts w:eastAsia="仿宋_GB2312"/>
          <w:snapToGrid w:val="0"/>
          <w:color w:val="000000"/>
          <w:kern w:val="0"/>
          <w:sz w:val="32"/>
          <w:szCs w:val="32"/>
          <w:lang w:val="zh-CN"/>
        </w:rPr>
      </w:pPr>
    </w:p>
    <w:p>
      <w:pPr>
        <w:autoSpaceDE w:val="0"/>
        <w:autoSpaceDN w:val="0"/>
        <w:adjustRightInd w:val="0"/>
        <w:snapToGrid w:val="0"/>
        <w:spacing w:line="360" w:lineRule="auto"/>
        <w:ind w:firstLine="640" w:firstLineChars="200"/>
        <w:jc w:val="center"/>
        <w:rPr>
          <w:rFonts w:eastAsia="仿宋_GB2312"/>
          <w:snapToGrid w:val="0"/>
          <w:color w:val="000000"/>
          <w:kern w:val="0"/>
          <w:sz w:val="32"/>
          <w:szCs w:val="32"/>
          <w:lang w:val="zh-CN"/>
        </w:rPr>
      </w:pPr>
    </w:p>
    <w:p>
      <w:pPr>
        <w:autoSpaceDE w:val="0"/>
        <w:autoSpaceDN w:val="0"/>
        <w:adjustRightInd w:val="0"/>
        <w:snapToGrid w:val="0"/>
        <w:spacing w:line="360" w:lineRule="auto"/>
        <w:ind w:firstLine="640" w:firstLineChars="200"/>
        <w:jc w:val="center"/>
        <w:rPr>
          <w:rFonts w:eastAsia="仿宋_GB2312"/>
          <w:snapToGrid w:val="0"/>
          <w:color w:val="000000"/>
          <w:kern w:val="0"/>
          <w:sz w:val="32"/>
          <w:szCs w:val="32"/>
          <w:lang w:val="zh-CN"/>
        </w:rPr>
      </w:pPr>
    </w:p>
    <w:p>
      <w:pPr>
        <w:autoSpaceDE w:val="0"/>
        <w:autoSpaceDN w:val="0"/>
        <w:adjustRightInd w:val="0"/>
        <w:snapToGrid w:val="0"/>
        <w:spacing w:line="360" w:lineRule="auto"/>
        <w:ind w:firstLine="640" w:firstLineChars="200"/>
        <w:jc w:val="center"/>
        <w:rPr>
          <w:rFonts w:eastAsia="仿宋_GB2312"/>
          <w:snapToGrid w:val="0"/>
          <w:color w:val="000000"/>
          <w:kern w:val="0"/>
          <w:sz w:val="32"/>
          <w:szCs w:val="32"/>
          <w:lang w:val="zh-CN"/>
        </w:rPr>
      </w:pPr>
    </w:p>
    <w:p>
      <w:pPr>
        <w:autoSpaceDE w:val="0"/>
        <w:autoSpaceDN w:val="0"/>
        <w:adjustRightInd w:val="0"/>
        <w:snapToGrid w:val="0"/>
        <w:spacing w:line="360" w:lineRule="auto"/>
        <w:ind w:firstLine="640" w:firstLineChars="200"/>
        <w:jc w:val="center"/>
        <w:rPr>
          <w:rFonts w:eastAsia="仿宋_GB2312"/>
          <w:snapToGrid w:val="0"/>
          <w:color w:val="000000"/>
          <w:kern w:val="0"/>
          <w:sz w:val="32"/>
          <w:szCs w:val="32"/>
          <w:lang w:val="zh-CN"/>
        </w:rPr>
      </w:pPr>
    </w:p>
    <w:p>
      <w:pPr>
        <w:autoSpaceDE w:val="0"/>
        <w:autoSpaceDN w:val="0"/>
        <w:adjustRightInd w:val="0"/>
        <w:snapToGrid w:val="0"/>
        <w:spacing w:line="360" w:lineRule="auto"/>
        <w:ind w:firstLine="640" w:firstLineChars="200"/>
        <w:jc w:val="center"/>
        <w:rPr>
          <w:rFonts w:eastAsia="仿宋_GB2312"/>
          <w:snapToGrid w:val="0"/>
          <w:color w:val="000000"/>
          <w:kern w:val="0"/>
          <w:sz w:val="32"/>
          <w:szCs w:val="32"/>
          <w:lang w:val="zh-CN"/>
        </w:rPr>
      </w:pPr>
    </w:p>
    <w:p>
      <w:pPr>
        <w:autoSpaceDE w:val="0"/>
        <w:autoSpaceDN w:val="0"/>
        <w:adjustRightInd w:val="0"/>
        <w:snapToGrid w:val="0"/>
        <w:spacing w:line="360" w:lineRule="auto"/>
        <w:ind w:firstLine="640" w:firstLineChars="200"/>
        <w:jc w:val="center"/>
        <w:rPr>
          <w:rFonts w:eastAsia="仿宋_GB2312"/>
          <w:snapToGrid w:val="0"/>
          <w:color w:val="000000"/>
          <w:kern w:val="0"/>
          <w:sz w:val="32"/>
          <w:szCs w:val="32"/>
          <w:lang w:val="zh-CN"/>
        </w:rPr>
      </w:pPr>
    </w:p>
    <w:p>
      <w:pPr>
        <w:autoSpaceDE w:val="0"/>
        <w:autoSpaceDN w:val="0"/>
        <w:adjustRightInd w:val="0"/>
        <w:snapToGrid w:val="0"/>
        <w:spacing w:line="360" w:lineRule="auto"/>
        <w:ind w:firstLine="640" w:firstLineChars="200"/>
        <w:jc w:val="center"/>
        <w:rPr>
          <w:rFonts w:eastAsia="仿宋_GB2312"/>
          <w:snapToGrid w:val="0"/>
          <w:color w:val="000000"/>
          <w:kern w:val="0"/>
          <w:sz w:val="32"/>
          <w:szCs w:val="32"/>
          <w:lang w:val="zh-CN"/>
        </w:rPr>
      </w:pPr>
    </w:p>
    <w:p>
      <w:pPr>
        <w:autoSpaceDE w:val="0"/>
        <w:autoSpaceDN w:val="0"/>
        <w:adjustRightInd w:val="0"/>
        <w:snapToGrid w:val="0"/>
        <w:spacing w:line="360" w:lineRule="auto"/>
        <w:ind w:firstLine="640" w:firstLineChars="200"/>
        <w:jc w:val="right"/>
        <w:rPr>
          <w:rFonts w:eastAsia="仿宋_GB2312"/>
          <w:snapToGrid w:val="0"/>
          <w:color w:val="000000"/>
          <w:kern w:val="0"/>
          <w:sz w:val="32"/>
          <w:szCs w:val="32"/>
          <w:lang w:val="zh-CN"/>
        </w:rPr>
      </w:pPr>
      <w:r>
        <w:rPr>
          <w:rFonts w:hint="eastAsia" w:eastAsia="仿宋_GB2312"/>
          <w:snapToGrid w:val="0"/>
          <w:color w:val="000000"/>
          <w:kern w:val="0"/>
          <w:sz w:val="32"/>
          <w:szCs w:val="32"/>
          <w:lang w:val="zh-CN"/>
        </w:rPr>
        <w:t>通榆县</w:t>
      </w:r>
      <w:r>
        <w:rPr>
          <w:rFonts w:eastAsia="仿宋_GB2312"/>
          <w:snapToGrid w:val="0"/>
          <w:color w:val="000000"/>
          <w:kern w:val="0"/>
          <w:sz w:val="32"/>
          <w:szCs w:val="32"/>
          <w:lang w:val="zh-CN"/>
        </w:rPr>
        <w:t>重污染天气应急指挥部办公室</w:t>
      </w:r>
    </w:p>
    <w:p>
      <w:pPr>
        <w:wordWrap w:val="0"/>
        <w:autoSpaceDE w:val="0"/>
        <w:autoSpaceDN w:val="0"/>
        <w:adjustRightInd w:val="0"/>
        <w:snapToGrid w:val="0"/>
        <w:spacing w:line="360" w:lineRule="auto"/>
        <w:ind w:firstLine="640" w:firstLineChars="200"/>
        <w:jc w:val="right"/>
        <w:rPr>
          <w:rFonts w:eastAsia="仿宋_GB2312"/>
          <w:snapToGrid w:val="0"/>
          <w:color w:val="000000"/>
          <w:kern w:val="0"/>
          <w:sz w:val="32"/>
          <w:szCs w:val="32"/>
          <w:lang w:val="zh-CN"/>
        </w:rPr>
      </w:pPr>
      <w:r>
        <w:rPr>
          <w:rFonts w:eastAsia="仿宋_GB2312"/>
          <w:snapToGrid w:val="0"/>
          <w:color w:val="000000"/>
          <w:kern w:val="0"/>
          <w:sz w:val="32"/>
          <w:szCs w:val="32"/>
          <w:lang w:val="zh-CN"/>
        </w:rPr>
        <w:t>年   月   日   时</w:t>
      </w:r>
    </w:p>
    <w:p>
      <w:pPr>
        <w:autoSpaceDE w:val="0"/>
        <w:autoSpaceDN w:val="0"/>
        <w:adjustRightInd w:val="0"/>
        <w:snapToGrid w:val="0"/>
        <w:spacing w:line="360" w:lineRule="auto"/>
        <w:ind w:firstLine="640" w:firstLineChars="200"/>
        <w:jc w:val="right"/>
        <w:rPr>
          <w:rFonts w:eastAsia="仿宋_GB2312"/>
          <w:snapToGrid w:val="0"/>
          <w:color w:val="000000"/>
          <w:kern w:val="0"/>
          <w:sz w:val="32"/>
          <w:szCs w:val="32"/>
        </w:rPr>
      </w:pPr>
    </w:p>
    <w:p>
      <w:pPr>
        <w:autoSpaceDE w:val="0"/>
        <w:autoSpaceDN w:val="0"/>
        <w:adjustRightInd w:val="0"/>
        <w:snapToGrid w:val="0"/>
        <w:spacing w:line="360" w:lineRule="auto"/>
        <w:ind w:firstLine="640" w:firstLineChars="200"/>
        <w:jc w:val="right"/>
        <w:rPr>
          <w:rFonts w:eastAsia="仿宋_GB2312"/>
          <w:snapToGrid w:val="0"/>
          <w:color w:val="000000"/>
          <w:kern w:val="0"/>
          <w:sz w:val="32"/>
          <w:szCs w:val="32"/>
        </w:rPr>
      </w:pPr>
    </w:p>
    <w:p>
      <w:pPr>
        <w:autoSpaceDE w:val="0"/>
        <w:autoSpaceDN w:val="0"/>
        <w:adjustRightInd w:val="0"/>
        <w:snapToGrid w:val="0"/>
        <w:spacing w:line="360" w:lineRule="auto"/>
        <w:ind w:firstLine="640" w:firstLineChars="200"/>
        <w:jc w:val="right"/>
        <w:rPr>
          <w:rFonts w:eastAsia="仿宋_GB2312"/>
          <w:snapToGrid w:val="0"/>
          <w:color w:val="000000"/>
          <w:kern w:val="0"/>
          <w:sz w:val="32"/>
          <w:szCs w:val="32"/>
        </w:rPr>
      </w:pPr>
    </w:p>
    <w:p>
      <w:pPr>
        <w:autoSpaceDE w:val="0"/>
        <w:autoSpaceDN w:val="0"/>
        <w:adjustRightInd w:val="0"/>
        <w:snapToGrid w:val="0"/>
        <w:spacing w:line="360" w:lineRule="auto"/>
        <w:ind w:firstLine="640" w:firstLineChars="200"/>
        <w:jc w:val="right"/>
        <w:rPr>
          <w:rFonts w:eastAsia="仿宋_GB2312"/>
          <w:snapToGrid w:val="0"/>
          <w:color w:val="000000"/>
          <w:kern w:val="0"/>
          <w:sz w:val="32"/>
          <w:szCs w:val="32"/>
        </w:rPr>
      </w:pPr>
    </w:p>
    <w:p>
      <w:pPr>
        <w:rPr>
          <w:rFonts w:hint="eastAsia" w:eastAsia="仿宋_GB2312"/>
          <w:b/>
          <w:bCs w:val="0"/>
          <w:sz w:val="32"/>
          <w:szCs w:val="32"/>
        </w:rPr>
      </w:pPr>
      <w:bookmarkStart w:id="117" w:name="_Toc526011599"/>
      <w:bookmarkStart w:id="118" w:name="_Toc526925622"/>
      <w:bookmarkStart w:id="119" w:name="_Toc526066729"/>
      <w:bookmarkStart w:id="120" w:name="_Toc527702007"/>
      <w:r>
        <w:rPr>
          <w:rFonts w:hint="eastAsia" w:eastAsia="仿宋_GB2312"/>
          <w:b/>
          <w:bCs w:val="0"/>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0"/>
        <w:rPr>
          <w:rFonts w:hint="eastAsia" w:eastAsia="仿宋_GB2312"/>
          <w:b/>
          <w:bCs w:val="0"/>
          <w:sz w:val="32"/>
          <w:szCs w:val="32"/>
        </w:rPr>
      </w:pPr>
      <w:bookmarkStart w:id="121" w:name="_Toc24776"/>
      <w:r>
        <w:rPr>
          <w:rFonts w:hint="eastAsia" w:eastAsia="仿宋_GB2312"/>
          <w:b/>
          <w:bCs w:val="0"/>
          <w:sz w:val="32"/>
          <w:szCs w:val="32"/>
        </w:rPr>
        <w:t>附件1</w:t>
      </w:r>
      <w:r>
        <w:rPr>
          <w:rFonts w:hint="eastAsia" w:eastAsia="仿宋_GB2312"/>
          <w:b/>
          <w:bCs w:val="0"/>
          <w:sz w:val="32"/>
          <w:szCs w:val="32"/>
          <w:lang w:val="en-US" w:eastAsia="zh-CN"/>
        </w:rPr>
        <w:t>5</w:t>
      </w:r>
      <w:r>
        <w:rPr>
          <w:rFonts w:hint="eastAsia" w:eastAsia="仿宋_GB2312"/>
          <w:b/>
          <w:bCs w:val="0"/>
          <w:sz w:val="32"/>
          <w:szCs w:val="32"/>
        </w:rPr>
        <w:t xml:space="preserve"> 健康防护措施媒体信息发布格式</w:t>
      </w:r>
      <w:bookmarkEnd w:id="117"/>
      <w:bookmarkEnd w:id="118"/>
      <w:bookmarkEnd w:id="119"/>
      <w:bookmarkEnd w:id="120"/>
      <w:bookmarkEnd w:id="121"/>
    </w:p>
    <w:tbl>
      <w:tblPr>
        <w:tblStyle w:val="7"/>
        <w:tblW w:w="499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34"/>
        <w:gridCol w:w="74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63" w:hRule="atLeast"/>
        </w:trPr>
        <w:tc>
          <w:tcPr>
            <w:tcW w:w="607"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黄色</w:t>
            </w:r>
          </w:p>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预警</w:t>
            </w:r>
          </w:p>
        </w:tc>
        <w:tc>
          <w:tcPr>
            <w:tcW w:w="4392"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根据空气污染程度，县重污染天气应急指挥部决定自    时开始，在    区域内启动    预警。提醒儿童、老年人和患病等易感人群停止户外活动，减少开窗通风时间；建议一般人群减少户外活动和室外作业时间，确需外出要采取防护措施；中小学、幼儿园停止室外课程及活动。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63" w:hRule="atLeast"/>
        </w:trPr>
        <w:tc>
          <w:tcPr>
            <w:tcW w:w="607"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橙色</w:t>
            </w:r>
          </w:p>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预警</w:t>
            </w:r>
          </w:p>
        </w:tc>
        <w:tc>
          <w:tcPr>
            <w:tcW w:w="4392"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根据空气污染程度，县重污染天气应急指挥部决定自    时开始，在    区域内启动    预警。提醒儿童、老年人和患病等易感人群应当留在室内，避免开窗通风；停止举办大型群众性户外活动；中小学、幼儿园采取弹性教学，停止室外课程及活动。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63" w:hRule="atLeast"/>
        </w:trPr>
        <w:tc>
          <w:tcPr>
            <w:tcW w:w="607"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红色</w:t>
            </w:r>
          </w:p>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预警</w:t>
            </w:r>
          </w:p>
        </w:tc>
        <w:tc>
          <w:tcPr>
            <w:tcW w:w="4392" w:type="pct"/>
            <w:tcBorders>
              <w:tl2br w:val="nil"/>
              <w:tr2bl w:val="nil"/>
            </w:tcBorders>
            <w:vAlign w:val="center"/>
          </w:tcPr>
          <w:p>
            <w:pPr>
              <w:autoSpaceDE w:val="0"/>
              <w:autoSpaceDN w:val="0"/>
              <w:adjustRightInd w:val="0"/>
              <w:snapToGrid w:val="0"/>
              <w:spacing w:line="276" w:lineRule="auto"/>
              <w:ind w:firstLine="0" w:firstLineChars="0"/>
              <w:jc w:val="center"/>
              <w:rPr>
                <w:rFonts w:eastAsia="仿宋_GB2312" w:cs="Times New Roman"/>
                <w:sz w:val="28"/>
                <w:szCs w:val="28"/>
              </w:rPr>
            </w:pPr>
            <w:r>
              <w:rPr>
                <w:rFonts w:eastAsia="仿宋_GB2312" w:cs="Times New Roman"/>
                <w:sz w:val="28"/>
                <w:szCs w:val="28"/>
              </w:rPr>
              <w:t>根据空气污染程度，县重污染天气应急指挥部决定自    时开始，在    区域内启动    预警。提醒儿童、老年人和患病等易感人群应当留在室内，避免开窗通风；停止举办大型群众性户外活动；所有中、小学校及幼儿园等教育机构采取停课、放假措施。</w:t>
            </w:r>
          </w:p>
        </w:tc>
      </w:tr>
    </w:tbl>
    <w:p>
      <w:pPr>
        <w:rPr>
          <w:rFonts w:hint="default" w:ascii="Times New Roman" w:hAnsi="Times New Roman" w:cs="Times New Roman"/>
          <w:sz w:val="24"/>
          <w:szCs w:val="24"/>
        </w:rPr>
      </w:pPr>
      <w:r>
        <w:rPr>
          <w:rFonts w:hint="default" w:ascii="Times New Roman" w:hAnsi="Times New Roman" w:cs="Times New Roman"/>
          <w:sz w:val="24"/>
          <w:szCs w:val="24"/>
        </w:rPr>
        <w:br w:type="page"/>
      </w: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季英俊" w:date="2021-12-13T09:31:28Z" w:initials="">
    <w:p w14:paraId="02BC675B"/>
  </w:comment>
  <w:comment w:id="1" w:author="季英俊" w:date="2021-12-13T09:31:44Z" w:initials="">
    <w:p w14:paraId="1D2809DB"/>
  </w:comment>
  <w:comment w:id="2" w:author="季英俊" w:date="2021-12-13T09:31:59Z" w:initials="">
    <w:p w14:paraId="1D610BF4"/>
  </w:comment>
  <w:comment w:id="3" w:author="季英俊" w:date="2021-12-13T09:32:07Z" w:initials="">
    <w:p w14:paraId="03A407D9"/>
  </w:comment>
  <w:comment w:id="4" w:author="季英俊" w:date="2021-12-13T09:32:18Z" w:initials="">
    <w:p w14:paraId="54DD585C"/>
  </w:comment>
  <w:comment w:id="5" w:author="季英俊" w:date="2021-12-13T09:32:52Z" w:initials="">
    <w:p w14:paraId="763E3691"/>
  </w:comment>
  <w:comment w:id="6" w:author="季英俊" w:date="2021-12-13T09:33:03Z" w:initials="">
    <w:p w14:paraId="1689098E"/>
  </w:comment>
  <w:comment w:id="7" w:author="季英俊" w:date="2021-12-13T09:33:12Z" w:initials="">
    <w:p w14:paraId="1ABB2105"/>
  </w:comment>
  <w:comment w:id="8" w:author="季英俊" w:date="2021-12-13T09:33:22Z" w:initials="">
    <w:p w14:paraId="70F819CA"/>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2BC675B" w15:done="0"/>
  <w15:commentEx w15:paraId="1D2809DB" w15:done="0"/>
  <w15:commentEx w15:paraId="1D610BF4" w15:done="0"/>
  <w15:commentEx w15:paraId="03A407D9" w15:done="0"/>
  <w15:commentEx w15:paraId="54DD585C" w15:done="0"/>
  <w15:commentEx w15:paraId="763E3691" w15:done="0"/>
  <w15:commentEx w15:paraId="1689098E" w15:done="0"/>
  <w15:commentEx w15:paraId="1ABB2105" w15:done="0"/>
  <w15:commentEx w15:paraId="70F819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p>
    <w:pPr>
      <w:pStyle w:val="5"/>
      <w:jc w:val="both"/>
    </w:pPr>
    <w:r>
      <w:rPr>
        <w:rFonts w:hint="eastAsia"/>
      </w:rPr>
      <w:t xml:space="preserve">                                              </w:t>
    </w:r>
    <w:r>
      <w:fldChar w:fldCharType="begin"/>
    </w:r>
    <w:r>
      <w:rPr>
        <w:rStyle w:val="9"/>
      </w:rPr>
      <w:instrText xml:space="preserve"> PAGE </w:instrText>
    </w:r>
    <w:r>
      <w:fldChar w:fldCharType="separate"/>
    </w:r>
    <w:r>
      <w:rPr>
        <w:rStyle w:val="9"/>
      </w:rPr>
      <w:t>- 44 -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4D41A"/>
    <w:multiLevelType w:val="singleLevel"/>
    <w:tmpl w:val="E324D41A"/>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季英俊">
    <w15:presenceInfo w15:providerId="WPS Office" w15:userId="748395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890"/>
    <w:rsid w:val="00165890"/>
    <w:rsid w:val="001F1621"/>
    <w:rsid w:val="00347DF7"/>
    <w:rsid w:val="00504422"/>
    <w:rsid w:val="00593771"/>
    <w:rsid w:val="005B4DEB"/>
    <w:rsid w:val="00683DE6"/>
    <w:rsid w:val="006F585A"/>
    <w:rsid w:val="006F7CD8"/>
    <w:rsid w:val="00730439"/>
    <w:rsid w:val="007B5F4A"/>
    <w:rsid w:val="008D73FE"/>
    <w:rsid w:val="00AD6423"/>
    <w:rsid w:val="00B735A0"/>
    <w:rsid w:val="00D03504"/>
    <w:rsid w:val="00D76F03"/>
    <w:rsid w:val="00E11597"/>
    <w:rsid w:val="00FE4376"/>
    <w:rsid w:val="0154732A"/>
    <w:rsid w:val="03317856"/>
    <w:rsid w:val="03347513"/>
    <w:rsid w:val="04404605"/>
    <w:rsid w:val="060111D5"/>
    <w:rsid w:val="06E970A9"/>
    <w:rsid w:val="08DF7361"/>
    <w:rsid w:val="0D307463"/>
    <w:rsid w:val="0EAF4BC3"/>
    <w:rsid w:val="168575C1"/>
    <w:rsid w:val="17CC00F2"/>
    <w:rsid w:val="17EA1D11"/>
    <w:rsid w:val="18485DB4"/>
    <w:rsid w:val="19223A79"/>
    <w:rsid w:val="1A4025D1"/>
    <w:rsid w:val="1A8C64BF"/>
    <w:rsid w:val="1B3E0616"/>
    <w:rsid w:val="1F8770A0"/>
    <w:rsid w:val="216703B6"/>
    <w:rsid w:val="22EB427C"/>
    <w:rsid w:val="24DB0020"/>
    <w:rsid w:val="25EA625C"/>
    <w:rsid w:val="271E76AD"/>
    <w:rsid w:val="27637F71"/>
    <w:rsid w:val="29DD3D01"/>
    <w:rsid w:val="2A167401"/>
    <w:rsid w:val="2DCA7759"/>
    <w:rsid w:val="2EF56D16"/>
    <w:rsid w:val="30435A3A"/>
    <w:rsid w:val="32695B9A"/>
    <w:rsid w:val="33A8302F"/>
    <w:rsid w:val="343C2597"/>
    <w:rsid w:val="34FB516F"/>
    <w:rsid w:val="370E71A4"/>
    <w:rsid w:val="39A40C4D"/>
    <w:rsid w:val="3B251ACB"/>
    <w:rsid w:val="3EFC3D4B"/>
    <w:rsid w:val="40FB0B32"/>
    <w:rsid w:val="41234DC8"/>
    <w:rsid w:val="41AE3360"/>
    <w:rsid w:val="41AF2209"/>
    <w:rsid w:val="42F06EEC"/>
    <w:rsid w:val="43604D7E"/>
    <w:rsid w:val="4553715E"/>
    <w:rsid w:val="45B83FBA"/>
    <w:rsid w:val="46FB08BF"/>
    <w:rsid w:val="47AA1CE6"/>
    <w:rsid w:val="47D8283A"/>
    <w:rsid w:val="48943A9A"/>
    <w:rsid w:val="48F30C18"/>
    <w:rsid w:val="4C6144E0"/>
    <w:rsid w:val="4C85537E"/>
    <w:rsid w:val="4CB276F2"/>
    <w:rsid w:val="4EA44E0D"/>
    <w:rsid w:val="55EB202D"/>
    <w:rsid w:val="576F7BD6"/>
    <w:rsid w:val="57DE7BB3"/>
    <w:rsid w:val="5A0D0E78"/>
    <w:rsid w:val="5DD70B89"/>
    <w:rsid w:val="5F0E4D74"/>
    <w:rsid w:val="5F390AEF"/>
    <w:rsid w:val="60A85043"/>
    <w:rsid w:val="62EC32F8"/>
    <w:rsid w:val="63493E13"/>
    <w:rsid w:val="670E2688"/>
    <w:rsid w:val="674F55EF"/>
    <w:rsid w:val="6DE159CE"/>
    <w:rsid w:val="6E0B311C"/>
    <w:rsid w:val="71E93306"/>
    <w:rsid w:val="73B5741F"/>
    <w:rsid w:val="73E2519B"/>
    <w:rsid w:val="759007B9"/>
    <w:rsid w:val="77E13E70"/>
    <w:rsid w:val="78AC4126"/>
    <w:rsid w:val="7AAB74AA"/>
    <w:rsid w:val="7B034EAE"/>
    <w:rsid w:val="7D1F7204"/>
    <w:rsid w:val="7E4B4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3" w:firstLineChars="200"/>
      <w:jc w:val="both"/>
    </w:pPr>
    <w:rPr>
      <w:rFonts w:ascii="Times New Roman" w:hAnsi="Times New Roman" w:eastAsia="仿宋" w:cstheme="minorBidi"/>
      <w:kern w:val="2"/>
      <w:sz w:val="24"/>
      <w:szCs w:val="24"/>
      <w:lang w:val="en-US" w:eastAsia="zh-CN" w:bidi="ar-SA"/>
    </w:rPr>
  </w:style>
  <w:style w:type="paragraph" w:styleId="2">
    <w:name w:val="heading 1"/>
    <w:basedOn w:val="1"/>
    <w:next w:val="1"/>
    <w:qFormat/>
    <w:uiPriority w:val="0"/>
    <w:pPr>
      <w:keepNext/>
      <w:keepLines/>
      <w:spacing w:line="480" w:lineRule="auto"/>
      <w:ind w:firstLine="0" w:firstLineChars="0"/>
      <w:jc w:val="center"/>
      <w:outlineLvl w:val="0"/>
    </w:pPr>
    <w:rPr>
      <w:rFonts w:eastAsia="宋体"/>
      <w:b/>
      <w:kern w:val="44"/>
      <w:sz w:val="44"/>
    </w:rPr>
  </w:style>
  <w:style w:type="paragraph" w:styleId="3">
    <w:name w:val="heading 2"/>
    <w:basedOn w:val="1"/>
    <w:next w:val="1"/>
    <w:unhideWhenUsed/>
    <w:qFormat/>
    <w:uiPriority w:val="0"/>
    <w:pPr>
      <w:keepNext/>
      <w:keepLines/>
      <w:outlineLvl w:val="1"/>
    </w:pPr>
    <w:rPr>
      <w:rFonts w:ascii="Arial" w:hAnsi="Arial"/>
      <w:b/>
      <w:sz w:val="32"/>
    </w:rPr>
  </w:style>
  <w:style w:type="paragraph" w:styleId="4">
    <w:name w:val="heading 3"/>
    <w:basedOn w:val="1"/>
    <w:next w:val="1"/>
    <w:unhideWhenUsed/>
    <w:qFormat/>
    <w:uiPriority w:val="0"/>
    <w:pPr>
      <w:keepNext/>
      <w:keepLines/>
      <w:outlineLvl w:val="2"/>
    </w:pPr>
    <w:rPr>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0">
    <w:name w:val="表格格式"/>
    <w:basedOn w:val="1"/>
    <w:next w:val="1"/>
    <w:qFormat/>
    <w:uiPriority w:val="0"/>
    <w:pPr>
      <w:widowControl/>
      <w:jc w:val="center"/>
    </w:pPr>
    <w:rPr>
      <w:rFonts w:eastAsia="宋体" w:cs="Times New Roman"/>
      <w:szCs w:val="22"/>
    </w:rPr>
  </w:style>
  <w:style w:type="paragraph" w:customStyle="1" w:styleId="11">
    <w:name w:val="表头"/>
    <w:basedOn w:val="1"/>
    <w:link w:val="12"/>
    <w:qFormat/>
    <w:uiPriority w:val="0"/>
    <w:pPr>
      <w:spacing w:line="240" w:lineRule="auto"/>
      <w:ind w:firstLine="0" w:firstLineChars="0"/>
      <w:jc w:val="center"/>
      <w:outlineLvl w:val="4"/>
    </w:pPr>
    <w:rPr>
      <w:rFonts w:hint="eastAsia" w:ascii="仿宋" w:hAnsi="仿宋" w:cs="仿宋"/>
      <w:b/>
      <w:sz w:val="21"/>
    </w:rPr>
  </w:style>
  <w:style w:type="character" w:customStyle="1" w:styleId="12">
    <w:name w:val="表头 Char"/>
    <w:link w:val="11"/>
    <w:qFormat/>
    <w:uiPriority w:val="0"/>
    <w:rPr>
      <w:rFonts w:hint="eastAsia" w:ascii="仿宋" w:hAnsi="仿宋" w:cs="仿宋"/>
      <w:b/>
      <w:sz w:val="21"/>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emf"/><Relationship Id="rId16" Type="http://schemas.openxmlformats.org/officeDocument/2006/relationships/oleObject" Target="embeddings/oleObject3.bin"/><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16390</Words>
  <Characters>17051</Characters>
  <Lines>79</Lines>
  <Paragraphs>22</Paragraphs>
  <TotalTime>0</TotalTime>
  <ScaleCrop>false</ScaleCrop>
  <LinksUpToDate>false</LinksUpToDate>
  <CharactersWithSpaces>17653</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2021-07-30T08:08:00Z</dcterms:created>
  <dc:creator>Administrator</dc:creator>
  <cp:lastModifiedBy>Administrator</cp:lastModifiedBy>
  <dcterms:modified xsi:type="dcterms:W3CDTF">2022-03-31T02:28:20Z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367211D046E04973A0617256920A2FFC</vt:lpwstr>
  </property>
</Properties>
</file>