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C14BE">
      <w:pPr>
        <w:jc w:val="center"/>
        <w:rPr>
          <w:b/>
          <w:bCs/>
          <w:sz w:val="24"/>
        </w:rPr>
      </w:pPr>
      <w:bookmarkStart w:id="1" w:name="_GoBack"/>
      <w:bookmarkEnd w:id="1"/>
      <w:bookmarkStart w:id="0" w:name="_Toc24724710"/>
      <w:r>
        <w:rPr>
          <w:b/>
          <w:bCs/>
          <w:sz w:val="32"/>
        </w:rPr>
        <w:t>公共法律服务领域</w:t>
      </w:r>
      <w:r>
        <w:rPr>
          <w:rFonts w:hint="eastAsia"/>
          <w:b/>
          <w:bCs/>
          <w:sz w:val="32"/>
        </w:rPr>
        <w:t>基层政务公开标准目录</w:t>
      </w:r>
      <w:bookmarkEnd w:id="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14:paraId="2250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232902EC">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序号</w:t>
            </w:r>
          </w:p>
        </w:tc>
        <w:tc>
          <w:tcPr>
            <w:tcW w:w="2340" w:type="dxa"/>
            <w:gridSpan w:val="2"/>
            <w:shd w:val="clear" w:color="auto" w:fill="auto"/>
            <w:vAlign w:val="center"/>
          </w:tcPr>
          <w:p w14:paraId="15ECB24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w:t>
            </w:r>
          </w:p>
        </w:tc>
        <w:tc>
          <w:tcPr>
            <w:tcW w:w="1620" w:type="dxa"/>
            <w:vMerge w:val="restart"/>
            <w:shd w:val="clear" w:color="auto" w:fill="auto"/>
            <w:vAlign w:val="center"/>
          </w:tcPr>
          <w:p w14:paraId="08E106F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公开内容（要素）</w:t>
            </w:r>
          </w:p>
        </w:tc>
        <w:tc>
          <w:tcPr>
            <w:tcW w:w="1980" w:type="dxa"/>
            <w:vMerge w:val="restart"/>
            <w:shd w:val="clear" w:color="auto" w:fill="auto"/>
            <w:vAlign w:val="center"/>
          </w:tcPr>
          <w:p w14:paraId="3AB9EAD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公开依据</w:t>
            </w:r>
          </w:p>
        </w:tc>
        <w:tc>
          <w:tcPr>
            <w:tcW w:w="1800" w:type="dxa"/>
            <w:vMerge w:val="restart"/>
            <w:shd w:val="clear" w:color="auto" w:fill="auto"/>
            <w:vAlign w:val="center"/>
          </w:tcPr>
          <w:p w14:paraId="2C5A963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公开时限</w:t>
            </w:r>
          </w:p>
        </w:tc>
        <w:tc>
          <w:tcPr>
            <w:tcW w:w="900" w:type="dxa"/>
            <w:vMerge w:val="restart"/>
            <w:shd w:val="clear" w:color="auto" w:fill="auto"/>
            <w:vAlign w:val="center"/>
          </w:tcPr>
          <w:p w14:paraId="0E7091B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公开主体</w:t>
            </w:r>
          </w:p>
        </w:tc>
        <w:tc>
          <w:tcPr>
            <w:tcW w:w="2340" w:type="dxa"/>
            <w:vMerge w:val="restart"/>
            <w:shd w:val="clear" w:color="auto" w:fill="auto"/>
            <w:vAlign w:val="center"/>
          </w:tcPr>
          <w:p w14:paraId="179A4DA7">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公开渠道和载体</w:t>
            </w:r>
          </w:p>
        </w:tc>
        <w:tc>
          <w:tcPr>
            <w:tcW w:w="1440" w:type="dxa"/>
            <w:gridSpan w:val="2"/>
            <w:shd w:val="clear" w:color="auto" w:fill="auto"/>
            <w:vAlign w:val="center"/>
          </w:tcPr>
          <w:p w14:paraId="41D297D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公开对象</w:t>
            </w:r>
          </w:p>
        </w:tc>
        <w:tc>
          <w:tcPr>
            <w:tcW w:w="1260" w:type="dxa"/>
            <w:gridSpan w:val="2"/>
            <w:shd w:val="clear" w:color="auto" w:fill="auto"/>
            <w:vAlign w:val="center"/>
          </w:tcPr>
          <w:p w14:paraId="3E2AB8B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公开方式</w:t>
            </w:r>
          </w:p>
        </w:tc>
        <w:tc>
          <w:tcPr>
            <w:tcW w:w="1260" w:type="dxa"/>
            <w:gridSpan w:val="2"/>
            <w:shd w:val="clear" w:color="auto" w:fill="auto"/>
            <w:vAlign w:val="center"/>
          </w:tcPr>
          <w:p w14:paraId="04C418B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公开层级</w:t>
            </w:r>
          </w:p>
        </w:tc>
      </w:tr>
      <w:tr w14:paraId="5939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549F179">
            <w:pPr>
              <w:widowControl/>
              <w:jc w:val="left"/>
              <w:rPr>
                <w:rFonts w:asciiTheme="minorEastAsia" w:hAnsiTheme="minorEastAsia" w:eastAsiaTheme="minorEastAsia"/>
                <w:color w:val="000000"/>
                <w:kern w:val="0"/>
                <w:sz w:val="18"/>
                <w:szCs w:val="18"/>
              </w:rPr>
            </w:pPr>
          </w:p>
        </w:tc>
        <w:tc>
          <w:tcPr>
            <w:tcW w:w="900" w:type="dxa"/>
            <w:shd w:val="clear" w:color="auto" w:fill="auto"/>
            <w:vAlign w:val="center"/>
          </w:tcPr>
          <w:p w14:paraId="201A448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一级事项</w:t>
            </w:r>
          </w:p>
        </w:tc>
        <w:tc>
          <w:tcPr>
            <w:tcW w:w="1440" w:type="dxa"/>
            <w:shd w:val="clear" w:color="auto" w:fill="auto"/>
            <w:vAlign w:val="center"/>
          </w:tcPr>
          <w:p w14:paraId="430614D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二级事项</w:t>
            </w:r>
          </w:p>
        </w:tc>
        <w:tc>
          <w:tcPr>
            <w:tcW w:w="1620" w:type="dxa"/>
            <w:vMerge w:val="continue"/>
            <w:vAlign w:val="center"/>
          </w:tcPr>
          <w:p w14:paraId="4B02887A">
            <w:pPr>
              <w:widowControl/>
              <w:jc w:val="left"/>
              <w:rPr>
                <w:rFonts w:cs="宋体" w:asciiTheme="minorEastAsia" w:hAnsiTheme="minorEastAsia" w:eastAsiaTheme="minorEastAsia"/>
                <w:color w:val="000000"/>
                <w:kern w:val="0"/>
                <w:sz w:val="18"/>
                <w:szCs w:val="18"/>
              </w:rPr>
            </w:pPr>
          </w:p>
        </w:tc>
        <w:tc>
          <w:tcPr>
            <w:tcW w:w="1980" w:type="dxa"/>
            <w:vMerge w:val="continue"/>
            <w:vAlign w:val="center"/>
          </w:tcPr>
          <w:p w14:paraId="36294849">
            <w:pPr>
              <w:widowControl/>
              <w:jc w:val="left"/>
              <w:rPr>
                <w:rFonts w:cs="宋体" w:asciiTheme="minorEastAsia" w:hAnsiTheme="minorEastAsia" w:eastAsiaTheme="minorEastAsia"/>
                <w:color w:val="000000"/>
                <w:kern w:val="0"/>
                <w:sz w:val="18"/>
                <w:szCs w:val="18"/>
              </w:rPr>
            </w:pPr>
          </w:p>
        </w:tc>
        <w:tc>
          <w:tcPr>
            <w:tcW w:w="1800" w:type="dxa"/>
            <w:vMerge w:val="continue"/>
            <w:vAlign w:val="center"/>
          </w:tcPr>
          <w:p w14:paraId="01877C46">
            <w:pPr>
              <w:widowControl/>
              <w:jc w:val="left"/>
              <w:rPr>
                <w:rFonts w:cs="宋体" w:asciiTheme="minorEastAsia" w:hAnsiTheme="minorEastAsia" w:eastAsiaTheme="minorEastAsia"/>
                <w:color w:val="000000"/>
                <w:kern w:val="0"/>
                <w:sz w:val="18"/>
                <w:szCs w:val="18"/>
              </w:rPr>
            </w:pPr>
          </w:p>
        </w:tc>
        <w:tc>
          <w:tcPr>
            <w:tcW w:w="900" w:type="dxa"/>
            <w:vMerge w:val="continue"/>
            <w:vAlign w:val="center"/>
          </w:tcPr>
          <w:p w14:paraId="042BB47F">
            <w:pPr>
              <w:widowControl/>
              <w:jc w:val="left"/>
              <w:rPr>
                <w:rFonts w:cs="宋体" w:asciiTheme="minorEastAsia" w:hAnsiTheme="minorEastAsia" w:eastAsiaTheme="minorEastAsia"/>
                <w:color w:val="000000"/>
                <w:kern w:val="0"/>
                <w:sz w:val="18"/>
                <w:szCs w:val="18"/>
              </w:rPr>
            </w:pPr>
          </w:p>
        </w:tc>
        <w:tc>
          <w:tcPr>
            <w:tcW w:w="2340" w:type="dxa"/>
            <w:vMerge w:val="continue"/>
            <w:vAlign w:val="center"/>
          </w:tcPr>
          <w:p w14:paraId="1FD9FB1E">
            <w:pPr>
              <w:widowControl/>
              <w:jc w:val="left"/>
              <w:rPr>
                <w:rFonts w:cs="宋体" w:asciiTheme="minorEastAsia" w:hAnsiTheme="minorEastAsia" w:eastAsiaTheme="minorEastAsia"/>
                <w:kern w:val="0"/>
                <w:sz w:val="18"/>
                <w:szCs w:val="18"/>
              </w:rPr>
            </w:pPr>
          </w:p>
        </w:tc>
        <w:tc>
          <w:tcPr>
            <w:tcW w:w="540" w:type="dxa"/>
            <w:shd w:val="clear" w:color="auto" w:fill="auto"/>
            <w:vAlign w:val="center"/>
          </w:tcPr>
          <w:p w14:paraId="3E1FC7C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全社会</w:t>
            </w:r>
          </w:p>
        </w:tc>
        <w:tc>
          <w:tcPr>
            <w:tcW w:w="900" w:type="dxa"/>
            <w:shd w:val="clear" w:color="auto" w:fill="auto"/>
            <w:vAlign w:val="center"/>
          </w:tcPr>
          <w:p w14:paraId="790A1F0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特定群众</w:t>
            </w:r>
          </w:p>
        </w:tc>
        <w:tc>
          <w:tcPr>
            <w:tcW w:w="540" w:type="dxa"/>
            <w:shd w:val="clear" w:color="auto" w:fill="auto"/>
            <w:vAlign w:val="center"/>
          </w:tcPr>
          <w:p w14:paraId="5A9B11D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主动</w:t>
            </w:r>
          </w:p>
        </w:tc>
        <w:tc>
          <w:tcPr>
            <w:tcW w:w="720" w:type="dxa"/>
            <w:shd w:val="clear" w:color="auto" w:fill="auto"/>
            <w:vAlign w:val="center"/>
          </w:tcPr>
          <w:p w14:paraId="48BBB96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依申请公开</w:t>
            </w:r>
          </w:p>
        </w:tc>
        <w:tc>
          <w:tcPr>
            <w:tcW w:w="540" w:type="dxa"/>
            <w:shd w:val="clear" w:color="auto" w:fill="auto"/>
            <w:vAlign w:val="center"/>
          </w:tcPr>
          <w:p w14:paraId="44D2D4B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县级</w:t>
            </w:r>
          </w:p>
        </w:tc>
        <w:tc>
          <w:tcPr>
            <w:tcW w:w="720" w:type="dxa"/>
            <w:shd w:val="clear" w:color="auto" w:fill="auto"/>
            <w:vAlign w:val="center"/>
          </w:tcPr>
          <w:p w14:paraId="06959ED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乡、村级</w:t>
            </w:r>
          </w:p>
        </w:tc>
      </w:tr>
      <w:tr w14:paraId="53ED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1B8159">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900" w:type="dxa"/>
            <w:vMerge w:val="restart"/>
            <w:shd w:val="clear" w:color="auto" w:fill="auto"/>
            <w:vAlign w:val="center"/>
          </w:tcPr>
          <w:p w14:paraId="3E947A9B">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法治宣传教育</w:t>
            </w:r>
          </w:p>
        </w:tc>
        <w:tc>
          <w:tcPr>
            <w:tcW w:w="1440" w:type="dxa"/>
            <w:shd w:val="clear" w:color="auto" w:fill="auto"/>
            <w:vAlign w:val="center"/>
          </w:tcPr>
          <w:p w14:paraId="22C7B116">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法律知识普及服务</w:t>
            </w:r>
          </w:p>
        </w:tc>
        <w:tc>
          <w:tcPr>
            <w:tcW w:w="1620" w:type="dxa"/>
            <w:vAlign w:val="center"/>
          </w:tcPr>
          <w:p w14:paraId="6A0CFEC4">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法律法规资讯；普法动态资讯；普法讲师团信息等</w:t>
            </w:r>
          </w:p>
        </w:tc>
        <w:tc>
          <w:tcPr>
            <w:tcW w:w="1980" w:type="dxa"/>
            <w:vAlign w:val="center"/>
          </w:tcPr>
          <w:p w14:paraId="761C0009">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中共中央、国务院转发《中央宣传部、司法部关于开展法治宣传教育的第八个五年规划( 2021 - 2025年)》、各省“</w:t>
            </w:r>
            <w:r>
              <w:rPr>
                <w:rFonts w:hint="eastAsia" w:asciiTheme="minorEastAsia" w:hAnsiTheme="minorEastAsia" w:eastAsiaTheme="minorEastAsia"/>
                <w:color w:val="000000"/>
                <w:sz w:val="18"/>
                <w:szCs w:val="18"/>
                <w:lang w:eastAsia="zh-CN"/>
              </w:rPr>
              <w:t>八</w:t>
            </w:r>
            <w:r>
              <w:rPr>
                <w:rFonts w:hint="eastAsia" w:asciiTheme="minorEastAsia" w:hAnsiTheme="minorEastAsia" w:eastAsiaTheme="minorEastAsia"/>
                <w:color w:val="000000"/>
                <w:sz w:val="18"/>
                <w:szCs w:val="18"/>
              </w:rPr>
              <w:t>五”普法规划</w:t>
            </w:r>
          </w:p>
        </w:tc>
        <w:tc>
          <w:tcPr>
            <w:tcW w:w="1800" w:type="dxa"/>
            <w:vAlign w:val="center"/>
          </w:tcPr>
          <w:p w14:paraId="7DD520A7">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0F468021">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w:t>
            </w:r>
          </w:p>
        </w:tc>
        <w:tc>
          <w:tcPr>
            <w:tcW w:w="2340" w:type="dxa"/>
            <w:vAlign w:val="center"/>
          </w:tcPr>
          <w:p w14:paraId="35C2515C">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xml:space="preserve">■政府网站  ■两微一端    ■广播电视  ■纸质媒体    ■入户/现场     </w:t>
            </w:r>
          </w:p>
          <w:p w14:paraId="539E0DBC">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■社区/企事业单位/村公示栏（电子屏）</w:t>
            </w:r>
          </w:p>
          <w:p w14:paraId="1782E908">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■其他法律服务网</w:t>
            </w:r>
          </w:p>
          <w:p w14:paraId="0C420D77">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注：有关公开信息可推送或归集至本省级法律服务网。</w:t>
            </w:r>
          </w:p>
        </w:tc>
        <w:tc>
          <w:tcPr>
            <w:tcW w:w="540" w:type="dxa"/>
            <w:shd w:val="clear" w:color="auto" w:fill="auto"/>
            <w:vAlign w:val="center"/>
          </w:tcPr>
          <w:p w14:paraId="6640344F">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43E37B66">
            <w:pPr>
              <w:jc w:val="center"/>
              <w:rPr>
                <w:rFonts w:asciiTheme="minorEastAsia" w:hAnsiTheme="minorEastAsia" w:eastAsiaTheme="minorEastAsia"/>
                <w:color w:val="000000"/>
                <w:sz w:val="18"/>
                <w:szCs w:val="18"/>
              </w:rPr>
            </w:pPr>
          </w:p>
        </w:tc>
        <w:tc>
          <w:tcPr>
            <w:tcW w:w="540" w:type="dxa"/>
            <w:shd w:val="clear" w:color="auto" w:fill="auto"/>
            <w:vAlign w:val="center"/>
          </w:tcPr>
          <w:p w14:paraId="35DECD76">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7E7C9EE6">
            <w:pPr>
              <w:jc w:val="center"/>
              <w:rPr>
                <w:rFonts w:asciiTheme="minorEastAsia" w:hAnsiTheme="minorEastAsia" w:eastAsiaTheme="minorEastAsia"/>
                <w:color w:val="000000"/>
                <w:sz w:val="18"/>
                <w:szCs w:val="18"/>
              </w:rPr>
            </w:pPr>
          </w:p>
        </w:tc>
        <w:tc>
          <w:tcPr>
            <w:tcW w:w="540" w:type="dxa"/>
            <w:shd w:val="clear" w:color="auto" w:fill="auto"/>
            <w:vAlign w:val="center"/>
          </w:tcPr>
          <w:p w14:paraId="69AFA800">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0B0CB9CB">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r>
      <w:tr w14:paraId="3B9C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867685">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900" w:type="dxa"/>
            <w:vMerge w:val="continue"/>
            <w:shd w:val="clear" w:color="auto" w:fill="auto"/>
            <w:vAlign w:val="center"/>
          </w:tcPr>
          <w:p w14:paraId="1A6CA5DC">
            <w:pPr>
              <w:jc w:val="center"/>
              <w:rPr>
                <w:rFonts w:asciiTheme="minorEastAsia" w:hAnsiTheme="minorEastAsia" w:eastAsiaTheme="minorEastAsia"/>
                <w:color w:val="000000"/>
                <w:sz w:val="18"/>
                <w:szCs w:val="18"/>
              </w:rPr>
            </w:pPr>
          </w:p>
        </w:tc>
        <w:tc>
          <w:tcPr>
            <w:tcW w:w="1440" w:type="dxa"/>
            <w:shd w:val="clear" w:color="auto" w:fill="auto"/>
            <w:vAlign w:val="center"/>
          </w:tcPr>
          <w:p w14:paraId="6AECB851">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推广法治文化服务</w:t>
            </w:r>
          </w:p>
        </w:tc>
        <w:tc>
          <w:tcPr>
            <w:tcW w:w="1620" w:type="dxa"/>
            <w:vAlign w:val="center"/>
          </w:tcPr>
          <w:p w14:paraId="34839B6A">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辖区内法治文化阵地信息；法治文化作品、产品</w:t>
            </w:r>
          </w:p>
        </w:tc>
        <w:tc>
          <w:tcPr>
            <w:tcW w:w="1980" w:type="dxa"/>
            <w:vAlign w:val="center"/>
          </w:tcPr>
          <w:p w14:paraId="7B2512F6">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同上</w:t>
            </w:r>
          </w:p>
        </w:tc>
        <w:tc>
          <w:tcPr>
            <w:tcW w:w="1800" w:type="dxa"/>
            <w:vAlign w:val="center"/>
          </w:tcPr>
          <w:p w14:paraId="45FF21F3">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23BB6EF2">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w:t>
            </w:r>
          </w:p>
        </w:tc>
        <w:tc>
          <w:tcPr>
            <w:tcW w:w="2340" w:type="dxa"/>
            <w:vAlign w:val="center"/>
          </w:tcPr>
          <w:p w14:paraId="2D29C9C5">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同上</w:t>
            </w:r>
          </w:p>
        </w:tc>
        <w:tc>
          <w:tcPr>
            <w:tcW w:w="540" w:type="dxa"/>
            <w:shd w:val="clear" w:color="auto" w:fill="auto"/>
            <w:vAlign w:val="center"/>
          </w:tcPr>
          <w:p w14:paraId="7A402C03">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091DA937">
            <w:pPr>
              <w:jc w:val="center"/>
              <w:rPr>
                <w:rFonts w:asciiTheme="minorEastAsia" w:hAnsiTheme="minorEastAsia" w:eastAsiaTheme="minorEastAsia"/>
                <w:color w:val="000000"/>
                <w:sz w:val="18"/>
                <w:szCs w:val="18"/>
              </w:rPr>
            </w:pPr>
          </w:p>
        </w:tc>
        <w:tc>
          <w:tcPr>
            <w:tcW w:w="540" w:type="dxa"/>
            <w:shd w:val="clear" w:color="auto" w:fill="auto"/>
            <w:vAlign w:val="center"/>
          </w:tcPr>
          <w:p w14:paraId="64DF762E">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26014591">
            <w:pPr>
              <w:jc w:val="center"/>
              <w:rPr>
                <w:rFonts w:asciiTheme="minorEastAsia" w:hAnsiTheme="minorEastAsia" w:eastAsiaTheme="minorEastAsia"/>
                <w:color w:val="000000"/>
                <w:sz w:val="18"/>
                <w:szCs w:val="18"/>
              </w:rPr>
            </w:pPr>
          </w:p>
        </w:tc>
        <w:tc>
          <w:tcPr>
            <w:tcW w:w="540" w:type="dxa"/>
            <w:shd w:val="clear" w:color="auto" w:fill="auto"/>
            <w:vAlign w:val="center"/>
          </w:tcPr>
          <w:p w14:paraId="512F7D9A">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20FB8906">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r>
      <w:tr w14:paraId="3F18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841794">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900" w:type="dxa"/>
            <w:vMerge w:val="continue"/>
            <w:shd w:val="clear" w:color="auto" w:fill="auto"/>
            <w:vAlign w:val="center"/>
          </w:tcPr>
          <w:p w14:paraId="5963EBD5">
            <w:pPr>
              <w:jc w:val="center"/>
              <w:rPr>
                <w:rFonts w:asciiTheme="minorEastAsia" w:hAnsiTheme="minorEastAsia" w:eastAsiaTheme="minorEastAsia"/>
                <w:color w:val="000000"/>
                <w:sz w:val="18"/>
                <w:szCs w:val="18"/>
              </w:rPr>
            </w:pPr>
          </w:p>
        </w:tc>
        <w:tc>
          <w:tcPr>
            <w:tcW w:w="1440" w:type="dxa"/>
            <w:shd w:val="clear" w:color="auto" w:fill="auto"/>
            <w:vAlign w:val="center"/>
          </w:tcPr>
          <w:p w14:paraId="3258CB13">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对在法治宣传教育工作中做出显著成绩的单位和个人进行表彰奖励</w:t>
            </w:r>
          </w:p>
        </w:tc>
        <w:tc>
          <w:tcPr>
            <w:tcW w:w="1620" w:type="dxa"/>
            <w:vAlign w:val="center"/>
          </w:tcPr>
          <w:p w14:paraId="403A7289">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评选表彰通知；先进集体和个人申报表（空白表）；拟表彰的先进集体先进个人名单；表彰决定</w:t>
            </w:r>
          </w:p>
        </w:tc>
        <w:tc>
          <w:tcPr>
            <w:tcW w:w="1980" w:type="dxa"/>
            <w:vAlign w:val="center"/>
          </w:tcPr>
          <w:p w14:paraId="5DC01E0C">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同上</w:t>
            </w:r>
          </w:p>
        </w:tc>
        <w:tc>
          <w:tcPr>
            <w:tcW w:w="1800" w:type="dxa"/>
            <w:vAlign w:val="center"/>
          </w:tcPr>
          <w:p w14:paraId="32852D60">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32DF616C">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w:t>
            </w:r>
          </w:p>
        </w:tc>
        <w:tc>
          <w:tcPr>
            <w:tcW w:w="2340" w:type="dxa"/>
            <w:vAlign w:val="center"/>
          </w:tcPr>
          <w:p w14:paraId="499F6BED">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同上</w:t>
            </w:r>
          </w:p>
        </w:tc>
        <w:tc>
          <w:tcPr>
            <w:tcW w:w="540" w:type="dxa"/>
            <w:shd w:val="clear" w:color="auto" w:fill="auto"/>
            <w:vAlign w:val="center"/>
          </w:tcPr>
          <w:p w14:paraId="7871F23E">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691BDE46">
            <w:pPr>
              <w:jc w:val="center"/>
              <w:rPr>
                <w:rFonts w:asciiTheme="minorEastAsia" w:hAnsiTheme="minorEastAsia" w:eastAsiaTheme="minorEastAsia"/>
                <w:color w:val="000000"/>
                <w:sz w:val="18"/>
                <w:szCs w:val="18"/>
              </w:rPr>
            </w:pPr>
          </w:p>
        </w:tc>
        <w:tc>
          <w:tcPr>
            <w:tcW w:w="540" w:type="dxa"/>
            <w:shd w:val="clear" w:color="auto" w:fill="auto"/>
            <w:vAlign w:val="center"/>
          </w:tcPr>
          <w:p w14:paraId="34628C79">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767ADDA4">
            <w:pPr>
              <w:jc w:val="center"/>
              <w:rPr>
                <w:rFonts w:asciiTheme="minorEastAsia" w:hAnsiTheme="minorEastAsia" w:eastAsiaTheme="minorEastAsia"/>
                <w:color w:val="000000"/>
                <w:sz w:val="18"/>
                <w:szCs w:val="18"/>
              </w:rPr>
            </w:pPr>
          </w:p>
        </w:tc>
        <w:tc>
          <w:tcPr>
            <w:tcW w:w="540" w:type="dxa"/>
            <w:shd w:val="clear" w:color="auto" w:fill="auto"/>
            <w:vAlign w:val="center"/>
          </w:tcPr>
          <w:p w14:paraId="25C78776">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02FBF68A">
            <w:pPr>
              <w:jc w:val="center"/>
              <w:rPr>
                <w:rFonts w:asciiTheme="minorEastAsia" w:hAnsiTheme="minorEastAsia" w:eastAsiaTheme="minorEastAsia"/>
                <w:color w:val="000000"/>
                <w:sz w:val="18"/>
                <w:szCs w:val="18"/>
              </w:rPr>
            </w:pPr>
          </w:p>
        </w:tc>
      </w:tr>
      <w:tr w14:paraId="199C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709760">
            <w:pPr>
              <w:widowControl/>
              <w:jc w:val="center"/>
              <w:textAlignment w:val="center"/>
              <w:rPr>
                <w:rFonts w:hint="eastAsia"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4</w:t>
            </w:r>
          </w:p>
        </w:tc>
        <w:tc>
          <w:tcPr>
            <w:tcW w:w="900" w:type="dxa"/>
            <w:shd w:val="clear" w:color="auto" w:fill="auto"/>
            <w:vAlign w:val="center"/>
          </w:tcPr>
          <w:p w14:paraId="44BF20E1">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法律援助</w:t>
            </w:r>
          </w:p>
        </w:tc>
        <w:tc>
          <w:tcPr>
            <w:tcW w:w="1440" w:type="dxa"/>
            <w:shd w:val="clear" w:color="auto" w:fill="auto"/>
            <w:vAlign w:val="center"/>
          </w:tcPr>
          <w:p w14:paraId="28A51C96">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法律援助服务</w:t>
            </w:r>
          </w:p>
        </w:tc>
        <w:tc>
          <w:tcPr>
            <w:tcW w:w="1620" w:type="dxa"/>
            <w:vAlign w:val="center"/>
          </w:tcPr>
          <w:p w14:paraId="06C0F02E">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给予法律援助决定书；不予法律援助决定书；指派通知书</w:t>
            </w:r>
          </w:p>
        </w:tc>
        <w:tc>
          <w:tcPr>
            <w:tcW w:w="1980" w:type="dxa"/>
            <w:vAlign w:val="center"/>
          </w:tcPr>
          <w:p w14:paraId="2BE9AF83">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《法律援助条例》、《</w:t>
            </w:r>
            <w:r>
              <w:rPr>
                <w:rFonts w:hint="eastAsia" w:asciiTheme="minorEastAsia" w:hAnsiTheme="minorEastAsia" w:eastAsiaTheme="minorEastAsia"/>
                <w:color w:val="000000"/>
                <w:sz w:val="18"/>
                <w:szCs w:val="18"/>
                <w:lang w:eastAsia="zh-CN"/>
              </w:rPr>
              <w:t>吉林</w:t>
            </w:r>
            <w:r>
              <w:rPr>
                <w:rFonts w:hint="eastAsia" w:asciiTheme="minorEastAsia" w:hAnsiTheme="minorEastAsia" w:eastAsiaTheme="minorEastAsia"/>
                <w:color w:val="000000"/>
                <w:sz w:val="18"/>
                <w:szCs w:val="18"/>
              </w:rPr>
              <w:t>省法律援助条例》</w:t>
            </w:r>
            <w:r>
              <w:rPr>
                <w:rFonts w:hint="eastAsia" w:asciiTheme="minorEastAsia" w:hAnsiTheme="minorEastAsia" w:eastAsiaTheme="minorEastAsia"/>
                <w:color w:val="000000"/>
                <w:sz w:val="18"/>
                <w:szCs w:val="18"/>
                <w:lang w:eastAsia="zh-CN"/>
              </w:rPr>
              <w:t>、《法律援助法》</w:t>
            </w:r>
          </w:p>
        </w:tc>
        <w:tc>
          <w:tcPr>
            <w:tcW w:w="1800" w:type="dxa"/>
            <w:vAlign w:val="center"/>
          </w:tcPr>
          <w:p w14:paraId="3A961D8C">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04E1072E">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法律援助机构</w:t>
            </w:r>
          </w:p>
        </w:tc>
        <w:tc>
          <w:tcPr>
            <w:tcW w:w="2340" w:type="dxa"/>
            <w:vAlign w:val="center"/>
          </w:tcPr>
          <w:p w14:paraId="490F2F5D">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■精准推送</w:t>
            </w:r>
          </w:p>
        </w:tc>
        <w:tc>
          <w:tcPr>
            <w:tcW w:w="540" w:type="dxa"/>
            <w:shd w:val="clear" w:color="auto" w:fill="auto"/>
            <w:vAlign w:val="center"/>
          </w:tcPr>
          <w:p w14:paraId="581A5D28">
            <w:pPr>
              <w:jc w:val="center"/>
              <w:rPr>
                <w:rFonts w:asciiTheme="minorEastAsia" w:hAnsiTheme="minorEastAsia" w:eastAsiaTheme="minorEastAsia"/>
                <w:color w:val="000000"/>
                <w:sz w:val="18"/>
                <w:szCs w:val="18"/>
              </w:rPr>
            </w:pPr>
          </w:p>
        </w:tc>
        <w:tc>
          <w:tcPr>
            <w:tcW w:w="900" w:type="dxa"/>
            <w:shd w:val="clear" w:color="auto" w:fill="auto"/>
            <w:vAlign w:val="center"/>
          </w:tcPr>
          <w:p w14:paraId="64BFBE31">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法律援助申请人、受指派的律师事务所或其他组织等</w:t>
            </w:r>
          </w:p>
        </w:tc>
        <w:tc>
          <w:tcPr>
            <w:tcW w:w="540" w:type="dxa"/>
            <w:shd w:val="clear" w:color="auto" w:fill="auto"/>
            <w:vAlign w:val="center"/>
          </w:tcPr>
          <w:p w14:paraId="090477A7">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2355F1C7">
            <w:pPr>
              <w:jc w:val="center"/>
              <w:rPr>
                <w:rFonts w:asciiTheme="minorEastAsia" w:hAnsiTheme="minorEastAsia" w:eastAsiaTheme="minorEastAsia"/>
                <w:color w:val="000000"/>
                <w:sz w:val="18"/>
                <w:szCs w:val="18"/>
              </w:rPr>
            </w:pPr>
          </w:p>
        </w:tc>
        <w:tc>
          <w:tcPr>
            <w:tcW w:w="540" w:type="dxa"/>
            <w:shd w:val="clear" w:color="auto" w:fill="auto"/>
            <w:vAlign w:val="center"/>
          </w:tcPr>
          <w:p w14:paraId="2D721D71">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661F8545">
            <w:pPr>
              <w:jc w:val="center"/>
              <w:rPr>
                <w:rFonts w:asciiTheme="minorEastAsia" w:hAnsiTheme="minorEastAsia" w:eastAsiaTheme="minorEastAsia"/>
                <w:color w:val="000000"/>
                <w:sz w:val="18"/>
                <w:szCs w:val="18"/>
              </w:rPr>
            </w:pPr>
          </w:p>
        </w:tc>
      </w:tr>
      <w:tr w14:paraId="3D28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540" w:type="dxa"/>
            <w:vAlign w:val="center"/>
          </w:tcPr>
          <w:p w14:paraId="1053B9CC">
            <w:pPr>
              <w:widowControl/>
              <w:jc w:val="center"/>
              <w:textAlignment w:val="center"/>
              <w:rPr>
                <w:rFonts w:hint="eastAsia"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5</w:t>
            </w:r>
          </w:p>
        </w:tc>
        <w:tc>
          <w:tcPr>
            <w:tcW w:w="900" w:type="dxa"/>
            <w:shd w:val="clear" w:color="auto" w:fill="auto"/>
            <w:vAlign w:val="center"/>
          </w:tcPr>
          <w:p w14:paraId="685C76B9">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法律援助</w:t>
            </w:r>
          </w:p>
        </w:tc>
        <w:tc>
          <w:tcPr>
            <w:tcW w:w="1440" w:type="dxa"/>
            <w:shd w:val="clear" w:color="auto" w:fill="auto"/>
            <w:vAlign w:val="center"/>
          </w:tcPr>
          <w:p w14:paraId="4666F29C">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对法律援助机构不予援助决定异议的审查</w:t>
            </w:r>
          </w:p>
        </w:tc>
        <w:tc>
          <w:tcPr>
            <w:tcW w:w="1620" w:type="dxa"/>
            <w:vAlign w:val="center"/>
          </w:tcPr>
          <w:p w14:paraId="34BC2015">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处理决定书</w:t>
            </w:r>
          </w:p>
        </w:tc>
        <w:tc>
          <w:tcPr>
            <w:tcW w:w="1980" w:type="dxa"/>
            <w:vAlign w:val="center"/>
          </w:tcPr>
          <w:p w14:paraId="452DB4CF">
            <w:pPr>
              <w:rPr>
                <w:rFonts w:hint="eastAsia"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rPr>
              <w:t>《法律援助条例》、《</w:t>
            </w:r>
            <w:r>
              <w:rPr>
                <w:rFonts w:hint="eastAsia" w:asciiTheme="minorEastAsia" w:hAnsiTheme="minorEastAsia" w:eastAsiaTheme="minorEastAsia"/>
                <w:color w:val="000000"/>
                <w:sz w:val="18"/>
                <w:szCs w:val="18"/>
                <w:lang w:eastAsia="zh-CN"/>
              </w:rPr>
              <w:t>吉林</w:t>
            </w:r>
            <w:r>
              <w:rPr>
                <w:rFonts w:hint="eastAsia" w:asciiTheme="minorEastAsia" w:hAnsiTheme="minorEastAsia" w:eastAsiaTheme="minorEastAsia"/>
                <w:color w:val="000000"/>
                <w:sz w:val="18"/>
                <w:szCs w:val="18"/>
              </w:rPr>
              <w:t>省法律援助条例》</w:t>
            </w:r>
            <w:r>
              <w:rPr>
                <w:rFonts w:hint="eastAsia" w:asciiTheme="minorEastAsia" w:hAnsiTheme="minorEastAsia" w:eastAsiaTheme="minorEastAsia"/>
                <w:color w:val="000000"/>
                <w:sz w:val="18"/>
                <w:szCs w:val="18"/>
                <w:lang w:eastAsia="zh-CN"/>
              </w:rPr>
              <w:t>、《法律援助法》</w:t>
            </w:r>
          </w:p>
        </w:tc>
        <w:tc>
          <w:tcPr>
            <w:tcW w:w="1800" w:type="dxa"/>
            <w:vAlign w:val="center"/>
          </w:tcPr>
          <w:p w14:paraId="660C64F6">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自收到公开申请之日起20个工作日内公开</w:t>
            </w:r>
          </w:p>
        </w:tc>
        <w:tc>
          <w:tcPr>
            <w:tcW w:w="900" w:type="dxa"/>
            <w:vAlign w:val="center"/>
          </w:tcPr>
          <w:p w14:paraId="4165B988">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w:t>
            </w:r>
          </w:p>
        </w:tc>
        <w:tc>
          <w:tcPr>
            <w:tcW w:w="2340" w:type="dxa"/>
            <w:vAlign w:val="center"/>
          </w:tcPr>
          <w:p w14:paraId="771A01EE">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■精准推送</w:t>
            </w:r>
          </w:p>
        </w:tc>
        <w:tc>
          <w:tcPr>
            <w:tcW w:w="540" w:type="dxa"/>
            <w:shd w:val="clear" w:color="auto" w:fill="auto"/>
            <w:vAlign w:val="center"/>
          </w:tcPr>
          <w:p w14:paraId="497A1497">
            <w:pPr>
              <w:jc w:val="center"/>
              <w:rPr>
                <w:rFonts w:asciiTheme="minorEastAsia" w:hAnsiTheme="minorEastAsia" w:eastAsiaTheme="minorEastAsia"/>
                <w:color w:val="000000"/>
                <w:sz w:val="18"/>
                <w:szCs w:val="18"/>
              </w:rPr>
            </w:pPr>
          </w:p>
        </w:tc>
        <w:tc>
          <w:tcPr>
            <w:tcW w:w="900" w:type="dxa"/>
            <w:shd w:val="clear" w:color="auto" w:fill="auto"/>
            <w:vAlign w:val="center"/>
          </w:tcPr>
          <w:p w14:paraId="5E92DEE3">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申请人</w:t>
            </w:r>
          </w:p>
        </w:tc>
        <w:tc>
          <w:tcPr>
            <w:tcW w:w="540" w:type="dxa"/>
            <w:shd w:val="clear" w:color="auto" w:fill="auto"/>
            <w:vAlign w:val="center"/>
          </w:tcPr>
          <w:p w14:paraId="07E275EC">
            <w:pPr>
              <w:jc w:val="center"/>
              <w:rPr>
                <w:rFonts w:asciiTheme="minorEastAsia" w:hAnsiTheme="minorEastAsia" w:eastAsiaTheme="minorEastAsia"/>
                <w:color w:val="000000"/>
                <w:sz w:val="18"/>
                <w:szCs w:val="18"/>
              </w:rPr>
            </w:pPr>
          </w:p>
        </w:tc>
        <w:tc>
          <w:tcPr>
            <w:tcW w:w="720" w:type="dxa"/>
            <w:shd w:val="clear" w:color="auto" w:fill="auto"/>
            <w:vAlign w:val="center"/>
          </w:tcPr>
          <w:p w14:paraId="24CFECE3">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540" w:type="dxa"/>
            <w:shd w:val="clear" w:color="auto" w:fill="auto"/>
            <w:vAlign w:val="center"/>
          </w:tcPr>
          <w:p w14:paraId="70EADAEC">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21FFCEA8">
            <w:pPr>
              <w:jc w:val="center"/>
              <w:rPr>
                <w:rFonts w:asciiTheme="minorEastAsia" w:hAnsiTheme="minorEastAsia" w:eastAsiaTheme="minorEastAsia"/>
                <w:color w:val="000000"/>
                <w:sz w:val="18"/>
                <w:szCs w:val="18"/>
              </w:rPr>
            </w:pPr>
          </w:p>
        </w:tc>
      </w:tr>
      <w:tr w14:paraId="7BFF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7DF4B659">
            <w:pPr>
              <w:widowControl/>
              <w:jc w:val="center"/>
              <w:textAlignment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6</w:t>
            </w:r>
          </w:p>
        </w:tc>
        <w:tc>
          <w:tcPr>
            <w:tcW w:w="900" w:type="dxa"/>
            <w:vMerge w:val="restart"/>
            <w:shd w:val="clear" w:color="auto" w:fill="auto"/>
            <w:vAlign w:val="center"/>
          </w:tcPr>
          <w:p w14:paraId="3DA76ED4">
            <w:pPr>
              <w:jc w:val="center"/>
              <w:rPr>
                <w:rFonts w:hint="eastAsia" w:asciiTheme="minorEastAsia" w:hAnsiTheme="minorEastAsia" w:eastAsiaTheme="minorEastAsia"/>
                <w:color w:val="000000"/>
                <w:sz w:val="18"/>
                <w:szCs w:val="18"/>
              </w:rPr>
            </w:pPr>
          </w:p>
          <w:p w14:paraId="41774A04">
            <w:pPr>
              <w:jc w:val="center"/>
              <w:rPr>
                <w:rFonts w:hint="eastAsia" w:asciiTheme="minorEastAsia" w:hAnsiTheme="minorEastAsia" w:eastAsiaTheme="minorEastAsia"/>
                <w:color w:val="000000"/>
                <w:sz w:val="18"/>
                <w:szCs w:val="18"/>
              </w:rPr>
            </w:pPr>
          </w:p>
          <w:p w14:paraId="7BEBAB7F">
            <w:pPr>
              <w:jc w:val="center"/>
              <w:rPr>
                <w:rFonts w:hint="eastAsia" w:asciiTheme="minorEastAsia" w:hAnsiTheme="minorEastAsia" w:eastAsiaTheme="minorEastAsia"/>
                <w:color w:val="000000"/>
                <w:sz w:val="18"/>
                <w:szCs w:val="18"/>
              </w:rPr>
            </w:pPr>
          </w:p>
          <w:p w14:paraId="1E1E0061">
            <w:pPr>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法律援助</w:t>
            </w:r>
          </w:p>
          <w:p w14:paraId="632F9B19">
            <w:pPr>
              <w:jc w:val="center"/>
              <w:rPr>
                <w:rFonts w:hint="eastAsia" w:asciiTheme="minorEastAsia" w:hAnsiTheme="minorEastAsia" w:eastAsiaTheme="minorEastAsia"/>
                <w:color w:val="000000"/>
                <w:sz w:val="18"/>
                <w:szCs w:val="18"/>
              </w:rPr>
            </w:pPr>
          </w:p>
          <w:p w14:paraId="207D312D">
            <w:pPr>
              <w:jc w:val="center"/>
              <w:rPr>
                <w:rFonts w:hint="eastAsia" w:asciiTheme="minorEastAsia" w:hAnsiTheme="minorEastAsia" w:eastAsiaTheme="minorEastAsia"/>
                <w:color w:val="000000"/>
                <w:sz w:val="18"/>
                <w:szCs w:val="18"/>
              </w:rPr>
            </w:pPr>
          </w:p>
          <w:p w14:paraId="6E34685E">
            <w:pPr>
              <w:jc w:val="center"/>
              <w:rPr>
                <w:rFonts w:hint="eastAsia" w:asciiTheme="minorEastAsia" w:hAnsiTheme="minorEastAsia" w:eastAsiaTheme="minorEastAsia"/>
                <w:color w:val="000000"/>
                <w:sz w:val="18"/>
                <w:szCs w:val="18"/>
              </w:rPr>
            </w:pPr>
          </w:p>
          <w:p w14:paraId="0E20A9CE">
            <w:pPr>
              <w:jc w:val="center"/>
              <w:rPr>
                <w:rFonts w:hint="eastAsia" w:asciiTheme="minorEastAsia" w:hAnsiTheme="minorEastAsia" w:eastAsiaTheme="minorEastAsia"/>
                <w:color w:val="000000"/>
                <w:sz w:val="18"/>
                <w:szCs w:val="18"/>
              </w:rPr>
            </w:pPr>
          </w:p>
          <w:p w14:paraId="7F47E4AF">
            <w:pPr>
              <w:jc w:val="center"/>
              <w:rPr>
                <w:rFonts w:hint="eastAsia" w:asciiTheme="minorEastAsia" w:hAnsiTheme="minorEastAsia" w:eastAsiaTheme="minorEastAsia"/>
                <w:color w:val="000000"/>
                <w:sz w:val="18"/>
                <w:szCs w:val="18"/>
              </w:rPr>
            </w:pPr>
          </w:p>
          <w:p w14:paraId="1B039832">
            <w:pPr>
              <w:jc w:val="both"/>
              <w:rPr>
                <w:rFonts w:hint="eastAsia" w:asciiTheme="minorEastAsia" w:hAnsiTheme="minorEastAsia" w:eastAsiaTheme="minorEastAsia"/>
                <w:color w:val="000000"/>
                <w:sz w:val="18"/>
                <w:szCs w:val="18"/>
              </w:rPr>
            </w:pPr>
          </w:p>
          <w:p w14:paraId="25CF4FFA">
            <w:pPr>
              <w:jc w:val="center"/>
              <w:rPr>
                <w:rFonts w:hint="eastAsia" w:asciiTheme="minorEastAsia" w:hAnsiTheme="minorEastAsia" w:eastAsiaTheme="minorEastAsia"/>
                <w:color w:val="000000"/>
                <w:sz w:val="18"/>
                <w:szCs w:val="18"/>
              </w:rPr>
            </w:pPr>
          </w:p>
          <w:p w14:paraId="3ADF9FA3">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法律援助</w:t>
            </w:r>
          </w:p>
        </w:tc>
        <w:tc>
          <w:tcPr>
            <w:tcW w:w="1440" w:type="dxa"/>
            <w:shd w:val="clear" w:color="auto" w:fill="auto"/>
            <w:vAlign w:val="center"/>
          </w:tcPr>
          <w:p w14:paraId="2504E3F5">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对在法律援助工作中作出突出贡献的组织和个人进行表彰奖励</w:t>
            </w:r>
          </w:p>
        </w:tc>
        <w:tc>
          <w:tcPr>
            <w:tcW w:w="1620" w:type="dxa"/>
            <w:vAlign w:val="center"/>
          </w:tcPr>
          <w:p w14:paraId="5C2753D0">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评选表彰通知；先进集体和个人申报表（空白表）；拟表彰的先进集体先进个人名单；表彰决定</w:t>
            </w:r>
          </w:p>
        </w:tc>
        <w:tc>
          <w:tcPr>
            <w:tcW w:w="1980" w:type="dxa"/>
            <w:vAlign w:val="center"/>
          </w:tcPr>
          <w:p w14:paraId="340B83EF">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《法律援助条例》、《</w:t>
            </w:r>
            <w:r>
              <w:rPr>
                <w:rFonts w:hint="eastAsia" w:asciiTheme="minorEastAsia" w:hAnsiTheme="minorEastAsia" w:eastAsiaTheme="minorEastAsia"/>
                <w:color w:val="000000"/>
                <w:sz w:val="18"/>
                <w:szCs w:val="18"/>
                <w:lang w:eastAsia="zh-CN"/>
              </w:rPr>
              <w:t>吉林</w:t>
            </w:r>
            <w:r>
              <w:rPr>
                <w:rFonts w:hint="eastAsia" w:asciiTheme="minorEastAsia" w:hAnsiTheme="minorEastAsia" w:eastAsiaTheme="minorEastAsia"/>
                <w:color w:val="000000"/>
                <w:sz w:val="18"/>
                <w:szCs w:val="18"/>
              </w:rPr>
              <w:t>省法律援助条例》</w:t>
            </w:r>
            <w:r>
              <w:rPr>
                <w:rFonts w:hint="eastAsia" w:asciiTheme="minorEastAsia" w:hAnsiTheme="minorEastAsia" w:eastAsiaTheme="minorEastAsia"/>
                <w:color w:val="000000"/>
                <w:sz w:val="18"/>
                <w:szCs w:val="18"/>
                <w:lang w:eastAsia="zh-CN"/>
              </w:rPr>
              <w:t>、《法律援助法》</w:t>
            </w:r>
          </w:p>
        </w:tc>
        <w:tc>
          <w:tcPr>
            <w:tcW w:w="1800" w:type="dxa"/>
            <w:vAlign w:val="center"/>
          </w:tcPr>
          <w:p w14:paraId="36851EBA">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38033229">
            <w:pPr>
              <w:widowControl/>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w:t>
            </w:r>
          </w:p>
        </w:tc>
        <w:tc>
          <w:tcPr>
            <w:tcW w:w="2340" w:type="dxa"/>
            <w:vAlign w:val="center"/>
          </w:tcPr>
          <w:p w14:paraId="68DC4580">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xml:space="preserve">■政府网站   ■两微一端    ■广播电视   </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 xml:space="preserve">纸质媒体      ■社区/企事业单位/村公示栏（电子屏）        </w:t>
            </w: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 xml:space="preserve">            ■其他法律服务网</w:t>
            </w:r>
          </w:p>
          <w:p w14:paraId="143BC6F4">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注：有关公开信息可推送或归集至本省级法律服务网。</w:t>
            </w:r>
          </w:p>
        </w:tc>
        <w:tc>
          <w:tcPr>
            <w:tcW w:w="540" w:type="dxa"/>
            <w:shd w:val="clear" w:color="auto" w:fill="auto"/>
            <w:vAlign w:val="center"/>
          </w:tcPr>
          <w:p w14:paraId="0F0E8317">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7EB270FA">
            <w:pPr>
              <w:jc w:val="center"/>
              <w:rPr>
                <w:rFonts w:asciiTheme="minorEastAsia" w:hAnsiTheme="minorEastAsia" w:eastAsiaTheme="minorEastAsia"/>
                <w:color w:val="000000"/>
                <w:sz w:val="18"/>
                <w:szCs w:val="18"/>
              </w:rPr>
            </w:pPr>
          </w:p>
        </w:tc>
        <w:tc>
          <w:tcPr>
            <w:tcW w:w="540" w:type="dxa"/>
            <w:shd w:val="clear" w:color="auto" w:fill="auto"/>
            <w:vAlign w:val="center"/>
          </w:tcPr>
          <w:p w14:paraId="2B4FEC65">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3D5FBAD1">
            <w:pPr>
              <w:jc w:val="center"/>
              <w:rPr>
                <w:rFonts w:asciiTheme="minorEastAsia" w:hAnsiTheme="minorEastAsia" w:eastAsiaTheme="minorEastAsia"/>
                <w:color w:val="000000"/>
                <w:sz w:val="18"/>
                <w:szCs w:val="18"/>
              </w:rPr>
            </w:pPr>
          </w:p>
        </w:tc>
        <w:tc>
          <w:tcPr>
            <w:tcW w:w="540" w:type="dxa"/>
            <w:shd w:val="clear" w:color="auto" w:fill="auto"/>
            <w:vAlign w:val="center"/>
          </w:tcPr>
          <w:p w14:paraId="7395158F">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28420CF1">
            <w:pPr>
              <w:jc w:val="center"/>
              <w:rPr>
                <w:rFonts w:asciiTheme="minorEastAsia" w:hAnsiTheme="minorEastAsia" w:eastAsiaTheme="minorEastAsia"/>
                <w:color w:val="000000"/>
                <w:sz w:val="18"/>
                <w:szCs w:val="18"/>
              </w:rPr>
            </w:pPr>
          </w:p>
        </w:tc>
      </w:tr>
      <w:tr w14:paraId="4BC8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D90166">
            <w:pPr>
              <w:widowControl/>
              <w:jc w:val="center"/>
              <w:textAlignment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7</w:t>
            </w:r>
          </w:p>
        </w:tc>
        <w:tc>
          <w:tcPr>
            <w:tcW w:w="900" w:type="dxa"/>
            <w:vMerge w:val="continue"/>
            <w:shd w:val="clear" w:color="auto" w:fill="auto"/>
            <w:vAlign w:val="center"/>
          </w:tcPr>
          <w:p w14:paraId="5E68C8CC">
            <w:pPr>
              <w:rPr>
                <w:rFonts w:asciiTheme="minorEastAsia" w:hAnsiTheme="minorEastAsia" w:eastAsiaTheme="minorEastAsia"/>
                <w:color w:val="000000"/>
                <w:sz w:val="18"/>
                <w:szCs w:val="18"/>
              </w:rPr>
            </w:pPr>
          </w:p>
        </w:tc>
        <w:tc>
          <w:tcPr>
            <w:tcW w:w="1440" w:type="dxa"/>
            <w:shd w:val="clear" w:color="auto" w:fill="auto"/>
            <w:vAlign w:val="center"/>
          </w:tcPr>
          <w:p w14:paraId="47E18766">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620" w:type="dxa"/>
            <w:vAlign w:val="center"/>
          </w:tcPr>
          <w:p w14:paraId="0E5A27F3">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行政处罚决定或行政处罚决定书</w:t>
            </w:r>
          </w:p>
        </w:tc>
        <w:tc>
          <w:tcPr>
            <w:tcW w:w="1980" w:type="dxa"/>
            <w:vAlign w:val="center"/>
          </w:tcPr>
          <w:p w14:paraId="3547DB3E">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《法律援助条例》、《</w:t>
            </w:r>
            <w:r>
              <w:rPr>
                <w:rFonts w:hint="eastAsia" w:asciiTheme="minorEastAsia" w:hAnsiTheme="minorEastAsia" w:eastAsiaTheme="minorEastAsia"/>
                <w:color w:val="000000"/>
                <w:sz w:val="18"/>
                <w:szCs w:val="18"/>
                <w:lang w:eastAsia="zh-CN"/>
              </w:rPr>
              <w:t>吉林</w:t>
            </w:r>
            <w:r>
              <w:rPr>
                <w:rFonts w:hint="eastAsia" w:asciiTheme="minorEastAsia" w:hAnsiTheme="minorEastAsia" w:eastAsiaTheme="minorEastAsia"/>
                <w:color w:val="000000"/>
                <w:sz w:val="18"/>
                <w:szCs w:val="18"/>
              </w:rPr>
              <w:t>省法律援助条例》</w:t>
            </w:r>
            <w:r>
              <w:rPr>
                <w:rFonts w:hint="eastAsia" w:asciiTheme="minorEastAsia" w:hAnsiTheme="minorEastAsia" w:eastAsiaTheme="minorEastAsia"/>
                <w:color w:val="000000"/>
                <w:sz w:val="18"/>
                <w:szCs w:val="18"/>
                <w:lang w:eastAsia="zh-CN"/>
              </w:rPr>
              <w:t>、《法律援助法》</w:t>
            </w:r>
          </w:p>
        </w:tc>
        <w:tc>
          <w:tcPr>
            <w:tcW w:w="1800" w:type="dxa"/>
            <w:vAlign w:val="center"/>
          </w:tcPr>
          <w:p w14:paraId="45224DB3">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0F52EDD0">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w:t>
            </w:r>
          </w:p>
        </w:tc>
        <w:tc>
          <w:tcPr>
            <w:tcW w:w="2340" w:type="dxa"/>
            <w:vAlign w:val="center"/>
          </w:tcPr>
          <w:p w14:paraId="4172A090">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xml:space="preserve">■政府网站   </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 xml:space="preserve">两微一端        </w:t>
            </w: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 xml:space="preserve">            </w:t>
            </w:r>
          </w:p>
        </w:tc>
        <w:tc>
          <w:tcPr>
            <w:tcW w:w="540" w:type="dxa"/>
            <w:shd w:val="clear" w:color="auto" w:fill="auto"/>
            <w:vAlign w:val="center"/>
          </w:tcPr>
          <w:p w14:paraId="4DA7106D">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01C3A51D">
            <w:pPr>
              <w:jc w:val="center"/>
              <w:rPr>
                <w:rFonts w:asciiTheme="minorEastAsia" w:hAnsiTheme="minorEastAsia" w:eastAsiaTheme="minorEastAsia"/>
                <w:color w:val="000000"/>
                <w:sz w:val="18"/>
                <w:szCs w:val="18"/>
              </w:rPr>
            </w:pPr>
          </w:p>
        </w:tc>
        <w:tc>
          <w:tcPr>
            <w:tcW w:w="540" w:type="dxa"/>
            <w:shd w:val="clear" w:color="auto" w:fill="auto"/>
            <w:vAlign w:val="center"/>
          </w:tcPr>
          <w:p w14:paraId="3567C9B9">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44172722">
            <w:pPr>
              <w:jc w:val="center"/>
              <w:rPr>
                <w:rFonts w:asciiTheme="minorEastAsia" w:hAnsiTheme="minorEastAsia" w:eastAsiaTheme="minorEastAsia"/>
                <w:color w:val="000000"/>
                <w:sz w:val="18"/>
                <w:szCs w:val="18"/>
              </w:rPr>
            </w:pPr>
          </w:p>
        </w:tc>
        <w:tc>
          <w:tcPr>
            <w:tcW w:w="540" w:type="dxa"/>
            <w:shd w:val="clear" w:color="auto" w:fill="auto"/>
            <w:vAlign w:val="center"/>
          </w:tcPr>
          <w:p w14:paraId="2C298360">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5E12F0D5">
            <w:pPr>
              <w:jc w:val="center"/>
              <w:rPr>
                <w:rFonts w:asciiTheme="minorEastAsia" w:hAnsiTheme="minorEastAsia" w:eastAsiaTheme="minorEastAsia"/>
                <w:color w:val="000000"/>
                <w:sz w:val="18"/>
                <w:szCs w:val="18"/>
              </w:rPr>
            </w:pPr>
          </w:p>
        </w:tc>
      </w:tr>
      <w:tr w14:paraId="0F95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B49396">
            <w:pPr>
              <w:widowControl/>
              <w:jc w:val="center"/>
              <w:textAlignment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8</w:t>
            </w:r>
          </w:p>
        </w:tc>
        <w:tc>
          <w:tcPr>
            <w:tcW w:w="900" w:type="dxa"/>
            <w:shd w:val="clear" w:color="auto" w:fill="auto"/>
            <w:vAlign w:val="center"/>
          </w:tcPr>
          <w:p w14:paraId="2D518B25">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基层</w:t>
            </w:r>
          </w:p>
          <w:p w14:paraId="13869D92">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w:t>
            </w:r>
          </w:p>
          <w:p w14:paraId="06103F66">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服务</w:t>
            </w:r>
          </w:p>
        </w:tc>
        <w:tc>
          <w:tcPr>
            <w:tcW w:w="1440" w:type="dxa"/>
            <w:shd w:val="clear" w:color="auto" w:fill="auto"/>
            <w:vAlign w:val="center"/>
          </w:tcPr>
          <w:p w14:paraId="558F89FF">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对基层法律服务所、基层法律服务工作者违法违规行为的处罚</w:t>
            </w:r>
          </w:p>
        </w:tc>
        <w:tc>
          <w:tcPr>
            <w:tcW w:w="1620" w:type="dxa"/>
            <w:vAlign w:val="center"/>
          </w:tcPr>
          <w:p w14:paraId="3199D40A">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行政处罚决定或行政处罚决定书</w:t>
            </w:r>
          </w:p>
        </w:tc>
        <w:tc>
          <w:tcPr>
            <w:tcW w:w="1980" w:type="dxa"/>
            <w:vAlign w:val="center"/>
          </w:tcPr>
          <w:p w14:paraId="05AD39C5">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《基层法律服务所管理办法》、《基层法律服务工作者管理办法》</w:t>
            </w:r>
          </w:p>
        </w:tc>
        <w:tc>
          <w:tcPr>
            <w:tcW w:w="1800" w:type="dxa"/>
            <w:vAlign w:val="center"/>
          </w:tcPr>
          <w:p w14:paraId="7BDC0F4A">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0E53CB6F">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w:t>
            </w:r>
          </w:p>
        </w:tc>
        <w:tc>
          <w:tcPr>
            <w:tcW w:w="2340" w:type="dxa"/>
            <w:vAlign w:val="center"/>
          </w:tcPr>
          <w:p w14:paraId="0B3955D2">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■政府网站</w:t>
            </w: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两微一端</w:t>
            </w: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■纸质媒体   ■其他法律服务网</w:t>
            </w:r>
          </w:p>
          <w:p w14:paraId="5BEB3118">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注：有关公开信息可推送或归集至本省级法律服务网。</w:t>
            </w:r>
          </w:p>
        </w:tc>
        <w:tc>
          <w:tcPr>
            <w:tcW w:w="540" w:type="dxa"/>
            <w:shd w:val="clear" w:color="auto" w:fill="auto"/>
            <w:vAlign w:val="center"/>
          </w:tcPr>
          <w:p w14:paraId="189FE715">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66CD07E0">
            <w:pPr>
              <w:jc w:val="center"/>
              <w:rPr>
                <w:rFonts w:asciiTheme="minorEastAsia" w:hAnsiTheme="minorEastAsia" w:eastAsiaTheme="minorEastAsia"/>
                <w:color w:val="000000"/>
                <w:sz w:val="18"/>
                <w:szCs w:val="18"/>
              </w:rPr>
            </w:pPr>
          </w:p>
        </w:tc>
        <w:tc>
          <w:tcPr>
            <w:tcW w:w="540" w:type="dxa"/>
            <w:shd w:val="clear" w:color="auto" w:fill="auto"/>
            <w:vAlign w:val="center"/>
          </w:tcPr>
          <w:p w14:paraId="2368C8DC">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1B80D065">
            <w:pPr>
              <w:jc w:val="center"/>
              <w:rPr>
                <w:rFonts w:asciiTheme="minorEastAsia" w:hAnsiTheme="minorEastAsia" w:eastAsiaTheme="minorEastAsia"/>
                <w:color w:val="000000"/>
                <w:sz w:val="18"/>
                <w:szCs w:val="18"/>
              </w:rPr>
            </w:pPr>
          </w:p>
        </w:tc>
        <w:tc>
          <w:tcPr>
            <w:tcW w:w="540" w:type="dxa"/>
            <w:shd w:val="clear" w:color="auto" w:fill="auto"/>
            <w:vAlign w:val="center"/>
          </w:tcPr>
          <w:p w14:paraId="78BC70FC">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7D469430">
            <w:pPr>
              <w:jc w:val="center"/>
              <w:rPr>
                <w:rFonts w:asciiTheme="minorEastAsia" w:hAnsiTheme="minorEastAsia" w:eastAsiaTheme="minorEastAsia"/>
                <w:color w:val="000000"/>
                <w:sz w:val="18"/>
                <w:szCs w:val="18"/>
              </w:rPr>
            </w:pPr>
          </w:p>
        </w:tc>
      </w:tr>
      <w:tr w14:paraId="6362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270A45">
            <w:pPr>
              <w:widowControl/>
              <w:jc w:val="center"/>
              <w:textAlignment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9</w:t>
            </w:r>
          </w:p>
        </w:tc>
        <w:tc>
          <w:tcPr>
            <w:tcW w:w="900" w:type="dxa"/>
            <w:vMerge w:val="restart"/>
            <w:shd w:val="clear" w:color="auto" w:fill="auto"/>
            <w:vAlign w:val="center"/>
          </w:tcPr>
          <w:p w14:paraId="70135895">
            <w:pPr>
              <w:jc w:val="center"/>
              <w:rPr>
                <w:rFonts w:hint="eastAsia" w:asciiTheme="minorEastAsia" w:hAnsiTheme="minorEastAsia" w:eastAsiaTheme="minorEastAsia"/>
                <w:color w:val="000000"/>
                <w:sz w:val="18"/>
                <w:szCs w:val="18"/>
              </w:rPr>
            </w:pPr>
          </w:p>
          <w:p w14:paraId="3DD67299">
            <w:pPr>
              <w:jc w:val="both"/>
              <w:rPr>
                <w:rFonts w:hint="eastAsia" w:asciiTheme="minorEastAsia" w:hAnsiTheme="minorEastAsia" w:eastAsiaTheme="minorEastAsia"/>
                <w:color w:val="000000"/>
                <w:sz w:val="18"/>
                <w:szCs w:val="18"/>
              </w:rPr>
            </w:pPr>
          </w:p>
          <w:p w14:paraId="779E4616">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基层</w:t>
            </w:r>
          </w:p>
          <w:p w14:paraId="58D5CC89">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w:t>
            </w:r>
          </w:p>
          <w:p w14:paraId="353FD28B">
            <w:pPr>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服务</w:t>
            </w:r>
          </w:p>
          <w:p w14:paraId="51A4AB15">
            <w:pPr>
              <w:jc w:val="center"/>
              <w:rPr>
                <w:rFonts w:hint="eastAsia" w:asciiTheme="minorEastAsia" w:hAnsiTheme="minorEastAsia" w:eastAsiaTheme="minorEastAsia"/>
                <w:color w:val="000000"/>
                <w:sz w:val="18"/>
                <w:szCs w:val="18"/>
              </w:rPr>
            </w:pPr>
          </w:p>
          <w:p w14:paraId="753B2A03">
            <w:pPr>
              <w:jc w:val="center"/>
              <w:rPr>
                <w:rFonts w:hint="eastAsia" w:asciiTheme="minorEastAsia" w:hAnsiTheme="minorEastAsia" w:eastAsiaTheme="minorEastAsia"/>
                <w:color w:val="000000"/>
                <w:sz w:val="18"/>
                <w:szCs w:val="18"/>
              </w:rPr>
            </w:pPr>
          </w:p>
          <w:p w14:paraId="776D79E2">
            <w:pPr>
              <w:jc w:val="both"/>
              <w:rPr>
                <w:rFonts w:hint="eastAsia" w:asciiTheme="minorEastAsia" w:hAnsiTheme="minorEastAsia" w:eastAsiaTheme="minorEastAsia"/>
                <w:color w:val="000000"/>
                <w:sz w:val="18"/>
                <w:szCs w:val="18"/>
              </w:rPr>
            </w:pPr>
          </w:p>
          <w:p w14:paraId="396646E6">
            <w:pPr>
              <w:jc w:val="both"/>
              <w:rPr>
                <w:rFonts w:hint="eastAsia" w:asciiTheme="minorEastAsia" w:hAnsiTheme="minorEastAsia" w:eastAsiaTheme="minorEastAsia"/>
                <w:color w:val="000000"/>
                <w:sz w:val="18"/>
                <w:szCs w:val="18"/>
              </w:rPr>
            </w:pPr>
          </w:p>
          <w:p w14:paraId="5864B802">
            <w:pPr>
              <w:jc w:val="center"/>
              <w:rPr>
                <w:rFonts w:hint="eastAsia" w:asciiTheme="minorEastAsia" w:hAnsiTheme="minorEastAsia" w:eastAsiaTheme="minorEastAsia"/>
                <w:color w:val="000000"/>
                <w:sz w:val="18"/>
                <w:szCs w:val="18"/>
              </w:rPr>
            </w:pPr>
          </w:p>
          <w:p w14:paraId="6775B932">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人民调解</w:t>
            </w:r>
          </w:p>
        </w:tc>
        <w:tc>
          <w:tcPr>
            <w:tcW w:w="1440" w:type="dxa"/>
            <w:shd w:val="clear" w:color="auto" w:fill="auto"/>
            <w:vAlign w:val="center"/>
          </w:tcPr>
          <w:p w14:paraId="0E60E420">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对基层法律服务所、基层法律服务工作者进行表彰奖励</w:t>
            </w:r>
          </w:p>
        </w:tc>
        <w:tc>
          <w:tcPr>
            <w:tcW w:w="1620" w:type="dxa"/>
            <w:vAlign w:val="center"/>
          </w:tcPr>
          <w:p w14:paraId="328DC974">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评选表彰通知；先进集体和个人申报表（空白表）；拟表彰的先进集体先进个人名单；表彰决定</w:t>
            </w:r>
          </w:p>
        </w:tc>
        <w:tc>
          <w:tcPr>
            <w:tcW w:w="1980" w:type="dxa"/>
            <w:vAlign w:val="center"/>
          </w:tcPr>
          <w:p w14:paraId="187020D5">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《基层法律服务所管理办法》、《基层法律服务工作者管理办法》</w:t>
            </w:r>
          </w:p>
        </w:tc>
        <w:tc>
          <w:tcPr>
            <w:tcW w:w="1800" w:type="dxa"/>
            <w:vAlign w:val="center"/>
          </w:tcPr>
          <w:p w14:paraId="786D76F6">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178A5AA1">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w:t>
            </w:r>
          </w:p>
        </w:tc>
        <w:tc>
          <w:tcPr>
            <w:tcW w:w="2340" w:type="dxa"/>
            <w:vAlign w:val="center"/>
          </w:tcPr>
          <w:p w14:paraId="3A746579">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xml:space="preserve">■政府网站   ■两微一端    ■广播电视   </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 xml:space="preserve">纸质媒体     ■社区/企事业单位/村公示栏（电子屏）        </w:t>
            </w: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 xml:space="preserve">            ■其他法律服务网</w:t>
            </w:r>
          </w:p>
          <w:p w14:paraId="71C5AB9F">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注：有关公开信息可推送或归集至本省级法律服务网。</w:t>
            </w:r>
          </w:p>
        </w:tc>
        <w:tc>
          <w:tcPr>
            <w:tcW w:w="540" w:type="dxa"/>
            <w:shd w:val="clear" w:color="auto" w:fill="auto"/>
            <w:vAlign w:val="center"/>
          </w:tcPr>
          <w:p w14:paraId="728736B9">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4E94C928">
            <w:pPr>
              <w:jc w:val="center"/>
              <w:rPr>
                <w:rFonts w:asciiTheme="minorEastAsia" w:hAnsiTheme="minorEastAsia" w:eastAsiaTheme="minorEastAsia"/>
                <w:color w:val="000000"/>
                <w:sz w:val="18"/>
                <w:szCs w:val="18"/>
              </w:rPr>
            </w:pPr>
          </w:p>
        </w:tc>
        <w:tc>
          <w:tcPr>
            <w:tcW w:w="540" w:type="dxa"/>
            <w:shd w:val="clear" w:color="auto" w:fill="auto"/>
            <w:vAlign w:val="center"/>
          </w:tcPr>
          <w:p w14:paraId="436246B7">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1A1965B0">
            <w:pPr>
              <w:jc w:val="center"/>
              <w:rPr>
                <w:rFonts w:asciiTheme="minorEastAsia" w:hAnsiTheme="minorEastAsia" w:eastAsiaTheme="minorEastAsia"/>
                <w:color w:val="000000"/>
                <w:sz w:val="18"/>
                <w:szCs w:val="18"/>
              </w:rPr>
            </w:pPr>
          </w:p>
        </w:tc>
        <w:tc>
          <w:tcPr>
            <w:tcW w:w="540" w:type="dxa"/>
            <w:shd w:val="clear" w:color="auto" w:fill="auto"/>
            <w:vAlign w:val="center"/>
          </w:tcPr>
          <w:p w14:paraId="268524F1">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03334CDB">
            <w:pPr>
              <w:jc w:val="center"/>
              <w:rPr>
                <w:rFonts w:asciiTheme="minorEastAsia" w:hAnsiTheme="minorEastAsia" w:eastAsiaTheme="minorEastAsia"/>
                <w:color w:val="000000"/>
                <w:sz w:val="18"/>
                <w:szCs w:val="18"/>
              </w:rPr>
            </w:pPr>
          </w:p>
        </w:tc>
      </w:tr>
      <w:tr w14:paraId="289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9AA5AF9">
            <w:pPr>
              <w:widowControl/>
              <w:jc w:val="center"/>
              <w:textAlignment w:val="center"/>
              <w:rPr>
                <w:rFonts w:hint="eastAsia"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rPr>
              <w:t>1</w:t>
            </w:r>
            <w:r>
              <w:rPr>
                <w:rFonts w:hint="eastAsia" w:asciiTheme="minorEastAsia" w:hAnsiTheme="minorEastAsia" w:eastAsiaTheme="minorEastAsia"/>
                <w:color w:val="000000"/>
                <w:sz w:val="18"/>
                <w:szCs w:val="18"/>
                <w:lang w:val="en-US" w:eastAsia="zh-CN"/>
              </w:rPr>
              <w:t>0</w:t>
            </w:r>
          </w:p>
        </w:tc>
        <w:tc>
          <w:tcPr>
            <w:tcW w:w="900" w:type="dxa"/>
            <w:vMerge w:val="continue"/>
            <w:shd w:val="clear" w:color="auto" w:fill="auto"/>
            <w:vAlign w:val="center"/>
          </w:tcPr>
          <w:p w14:paraId="68D2F0A6">
            <w:pPr>
              <w:rPr>
                <w:rFonts w:asciiTheme="minorEastAsia" w:hAnsiTheme="minorEastAsia" w:eastAsiaTheme="minorEastAsia"/>
                <w:color w:val="000000"/>
                <w:sz w:val="18"/>
                <w:szCs w:val="18"/>
              </w:rPr>
            </w:pPr>
          </w:p>
        </w:tc>
        <w:tc>
          <w:tcPr>
            <w:tcW w:w="1440" w:type="dxa"/>
            <w:shd w:val="clear" w:color="auto" w:fill="auto"/>
            <w:vAlign w:val="center"/>
          </w:tcPr>
          <w:p w14:paraId="7F235C4A">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对有突出贡献的人民调解委员会和人民调解员按照国家规定给予表彰奖励</w:t>
            </w:r>
          </w:p>
        </w:tc>
        <w:tc>
          <w:tcPr>
            <w:tcW w:w="1620" w:type="dxa"/>
            <w:vAlign w:val="center"/>
          </w:tcPr>
          <w:p w14:paraId="4F1B0377">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评选表彰通知；先进集体和个人申报表（空白表）；拟表彰的先进集体先进个人名单；</w:t>
            </w:r>
          </w:p>
          <w:p w14:paraId="17E2BFC1">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表彰决定</w:t>
            </w:r>
          </w:p>
        </w:tc>
        <w:tc>
          <w:tcPr>
            <w:tcW w:w="1980" w:type="dxa"/>
            <w:vAlign w:val="center"/>
          </w:tcPr>
          <w:p w14:paraId="5C548511">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《人民调解法》</w:t>
            </w:r>
          </w:p>
        </w:tc>
        <w:tc>
          <w:tcPr>
            <w:tcW w:w="1800" w:type="dxa"/>
            <w:vAlign w:val="center"/>
          </w:tcPr>
          <w:p w14:paraId="4577D2DF">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3E69BD92">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w:t>
            </w:r>
          </w:p>
        </w:tc>
        <w:tc>
          <w:tcPr>
            <w:tcW w:w="2340" w:type="dxa"/>
            <w:vAlign w:val="center"/>
          </w:tcPr>
          <w:p w14:paraId="74D31DBE">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 xml:space="preserve">■政府网站   ■两微一端    ■广播电视   </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 xml:space="preserve">纸质媒体    ■社区/企事业单位/村公示栏（电子屏）        </w:t>
            </w: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 xml:space="preserve">            ■其他法律服务网</w:t>
            </w:r>
          </w:p>
          <w:p w14:paraId="63488910">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注：有关公开信息可推送或归集至本省级法律服务网。</w:t>
            </w:r>
          </w:p>
        </w:tc>
        <w:tc>
          <w:tcPr>
            <w:tcW w:w="540" w:type="dxa"/>
            <w:shd w:val="clear" w:color="auto" w:fill="auto"/>
            <w:vAlign w:val="center"/>
          </w:tcPr>
          <w:p w14:paraId="2B5F006C">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3B34D9D9">
            <w:pPr>
              <w:jc w:val="center"/>
              <w:rPr>
                <w:rFonts w:asciiTheme="minorEastAsia" w:hAnsiTheme="minorEastAsia" w:eastAsiaTheme="minorEastAsia"/>
                <w:color w:val="000000"/>
                <w:sz w:val="18"/>
                <w:szCs w:val="18"/>
              </w:rPr>
            </w:pPr>
          </w:p>
        </w:tc>
        <w:tc>
          <w:tcPr>
            <w:tcW w:w="540" w:type="dxa"/>
            <w:shd w:val="clear" w:color="auto" w:fill="auto"/>
            <w:vAlign w:val="center"/>
          </w:tcPr>
          <w:p w14:paraId="37ED46C5">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3263FBCB">
            <w:pPr>
              <w:jc w:val="center"/>
              <w:rPr>
                <w:rFonts w:asciiTheme="minorEastAsia" w:hAnsiTheme="minorEastAsia" w:eastAsiaTheme="minorEastAsia"/>
                <w:color w:val="000000"/>
                <w:sz w:val="18"/>
                <w:szCs w:val="18"/>
              </w:rPr>
            </w:pPr>
          </w:p>
        </w:tc>
        <w:tc>
          <w:tcPr>
            <w:tcW w:w="540" w:type="dxa"/>
            <w:shd w:val="clear" w:color="auto" w:fill="auto"/>
            <w:vAlign w:val="center"/>
          </w:tcPr>
          <w:p w14:paraId="612A9CE8">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24BCC776">
            <w:pPr>
              <w:jc w:val="center"/>
              <w:rPr>
                <w:rFonts w:asciiTheme="minorEastAsia" w:hAnsiTheme="minorEastAsia" w:eastAsiaTheme="minorEastAsia"/>
                <w:color w:val="000000"/>
                <w:sz w:val="18"/>
                <w:szCs w:val="18"/>
              </w:rPr>
            </w:pPr>
          </w:p>
        </w:tc>
      </w:tr>
      <w:tr w14:paraId="3318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FF1D85">
            <w:pPr>
              <w:widowControl/>
              <w:jc w:val="center"/>
              <w:textAlignment w:val="center"/>
              <w:rPr>
                <w:rFonts w:hint="eastAsia"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rPr>
              <w:t>1</w:t>
            </w:r>
            <w:r>
              <w:rPr>
                <w:rFonts w:hint="eastAsia" w:asciiTheme="minorEastAsia" w:hAnsiTheme="minorEastAsia" w:eastAsiaTheme="minorEastAsia"/>
                <w:color w:val="000000"/>
                <w:sz w:val="18"/>
                <w:szCs w:val="18"/>
                <w:lang w:val="en-US" w:eastAsia="zh-CN"/>
              </w:rPr>
              <w:t>1</w:t>
            </w:r>
          </w:p>
        </w:tc>
        <w:tc>
          <w:tcPr>
            <w:tcW w:w="900" w:type="dxa"/>
            <w:shd w:val="clear" w:color="auto" w:fill="auto"/>
            <w:vAlign w:val="center"/>
          </w:tcPr>
          <w:p w14:paraId="5E2E05D1">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w:t>
            </w:r>
          </w:p>
          <w:p w14:paraId="6C73ADD4">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查询</w:t>
            </w:r>
          </w:p>
          <w:p w14:paraId="7DA1F179">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服务</w:t>
            </w:r>
          </w:p>
        </w:tc>
        <w:tc>
          <w:tcPr>
            <w:tcW w:w="1440" w:type="dxa"/>
            <w:shd w:val="clear" w:color="auto" w:fill="auto"/>
            <w:vAlign w:val="center"/>
          </w:tcPr>
          <w:p w14:paraId="67212EEA">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法律法规和案例检索服务</w:t>
            </w:r>
          </w:p>
        </w:tc>
        <w:tc>
          <w:tcPr>
            <w:tcW w:w="1620" w:type="dxa"/>
            <w:vAlign w:val="center"/>
          </w:tcPr>
          <w:p w14:paraId="00D06087">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法律法规库网址或链接；典型案例库网址或链接</w:t>
            </w:r>
          </w:p>
        </w:tc>
        <w:tc>
          <w:tcPr>
            <w:tcW w:w="1980" w:type="dxa"/>
            <w:vAlign w:val="center"/>
          </w:tcPr>
          <w:p w14:paraId="6AE1EFDB">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中共中央、国务院转发《中央宣传部、司法部关于开展法治宣传教育的第八个五年规划( 2021 - 2025年)》、</w:t>
            </w:r>
            <w:r>
              <w:rPr>
                <w:rFonts w:hint="eastAsia" w:asciiTheme="minorEastAsia" w:hAnsiTheme="minorEastAsia" w:eastAsiaTheme="minorEastAsia"/>
                <w:color w:val="000000"/>
                <w:sz w:val="18"/>
                <w:szCs w:val="18"/>
                <w:lang w:eastAsia="zh-CN"/>
              </w:rPr>
              <w:t>吉林省</w:t>
            </w:r>
            <w:r>
              <w:rPr>
                <w:rFonts w:hint="eastAsia" w:asciiTheme="minorEastAsia" w:hAnsiTheme="minorEastAsia" w:eastAsiaTheme="minorEastAsia"/>
                <w:color w:val="000000"/>
                <w:sz w:val="18"/>
                <w:szCs w:val="18"/>
              </w:rPr>
              <w:t>“</w:t>
            </w:r>
            <w:r>
              <w:rPr>
                <w:rFonts w:hint="eastAsia" w:asciiTheme="minorEastAsia" w:hAnsiTheme="minorEastAsia" w:eastAsiaTheme="minorEastAsia"/>
                <w:color w:val="000000"/>
                <w:sz w:val="18"/>
                <w:szCs w:val="18"/>
                <w:lang w:eastAsia="zh-CN"/>
              </w:rPr>
              <w:t>八</w:t>
            </w:r>
            <w:r>
              <w:rPr>
                <w:rFonts w:hint="eastAsia" w:asciiTheme="minorEastAsia" w:hAnsiTheme="minorEastAsia" w:eastAsiaTheme="minorEastAsia"/>
                <w:color w:val="000000"/>
                <w:sz w:val="18"/>
                <w:szCs w:val="18"/>
              </w:rPr>
              <w:t>五”普法规划</w:t>
            </w:r>
          </w:p>
        </w:tc>
        <w:tc>
          <w:tcPr>
            <w:tcW w:w="1800" w:type="dxa"/>
            <w:vAlign w:val="center"/>
          </w:tcPr>
          <w:p w14:paraId="79C056A5">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7A5EDFE4">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w:t>
            </w:r>
          </w:p>
        </w:tc>
        <w:tc>
          <w:tcPr>
            <w:tcW w:w="2340" w:type="dxa"/>
            <w:vAlign w:val="center"/>
          </w:tcPr>
          <w:p w14:paraId="5C00F886">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■政府网站   ■两微一端</w:t>
            </w:r>
          </w:p>
        </w:tc>
        <w:tc>
          <w:tcPr>
            <w:tcW w:w="540" w:type="dxa"/>
            <w:shd w:val="clear" w:color="auto" w:fill="auto"/>
            <w:vAlign w:val="center"/>
          </w:tcPr>
          <w:p w14:paraId="4DDD1CD3">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375C595C">
            <w:pPr>
              <w:jc w:val="center"/>
              <w:rPr>
                <w:rFonts w:asciiTheme="minorEastAsia" w:hAnsiTheme="minorEastAsia" w:eastAsiaTheme="minorEastAsia"/>
                <w:color w:val="000000"/>
                <w:sz w:val="18"/>
                <w:szCs w:val="18"/>
              </w:rPr>
            </w:pPr>
          </w:p>
        </w:tc>
        <w:tc>
          <w:tcPr>
            <w:tcW w:w="540" w:type="dxa"/>
            <w:shd w:val="clear" w:color="auto" w:fill="auto"/>
            <w:vAlign w:val="center"/>
          </w:tcPr>
          <w:p w14:paraId="0BBB2BF4">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5AA65170">
            <w:pPr>
              <w:jc w:val="center"/>
              <w:rPr>
                <w:rFonts w:asciiTheme="minorEastAsia" w:hAnsiTheme="minorEastAsia" w:eastAsiaTheme="minorEastAsia"/>
                <w:color w:val="000000"/>
                <w:sz w:val="18"/>
                <w:szCs w:val="18"/>
              </w:rPr>
            </w:pPr>
          </w:p>
        </w:tc>
        <w:tc>
          <w:tcPr>
            <w:tcW w:w="540" w:type="dxa"/>
            <w:shd w:val="clear" w:color="auto" w:fill="auto"/>
            <w:vAlign w:val="center"/>
          </w:tcPr>
          <w:p w14:paraId="1244B696">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441D2C6D">
            <w:pPr>
              <w:jc w:val="center"/>
              <w:rPr>
                <w:rFonts w:asciiTheme="minorEastAsia" w:hAnsiTheme="minorEastAsia" w:eastAsiaTheme="minorEastAsia"/>
                <w:color w:val="000000"/>
                <w:sz w:val="18"/>
                <w:szCs w:val="18"/>
              </w:rPr>
            </w:pPr>
          </w:p>
        </w:tc>
      </w:tr>
      <w:tr w14:paraId="4841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6411C3">
            <w:pPr>
              <w:widowControl/>
              <w:jc w:val="center"/>
              <w:textAlignment w:val="center"/>
              <w:rPr>
                <w:rFonts w:hint="eastAsia"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rPr>
              <w:t>1</w:t>
            </w:r>
            <w:r>
              <w:rPr>
                <w:rFonts w:hint="eastAsia" w:asciiTheme="minorEastAsia" w:hAnsiTheme="minorEastAsia" w:eastAsiaTheme="minorEastAsia"/>
                <w:color w:val="000000"/>
                <w:sz w:val="18"/>
                <w:szCs w:val="18"/>
                <w:lang w:val="en-US" w:eastAsia="zh-CN"/>
              </w:rPr>
              <w:t>2</w:t>
            </w:r>
          </w:p>
        </w:tc>
        <w:tc>
          <w:tcPr>
            <w:tcW w:w="900" w:type="dxa"/>
            <w:vMerge w:val="restart"/>
            <w:shd w:val="clear" w:color="auto" w:fill="auto"/>
            <w:vAlign w:val="center"/>
          </w:tcPr>
          <w:p w14:paraId="1872ECB5">
            <w:pPr>
              <w:jc w:val="center"/>
              <w:rPr>
                <w:rFonts w:hint="eastAsia" w:asciiTheme="minorEastAsia" w:hAnsiTheme="minorEastAsia" w:eastAsiaTheme="minorEastAsia"/>
                <w:color w:val="000000"/>
                <w:sz w:val="18"/>
                <w:szCs w:val="18"/>
              </w:rPr>
            </w:pPr>
          </w:p>
          <w:p w14:paraId="136F607F">
            <w:pPr>
              <w:jc w:val="center"/>
              <w:rPr>
                <w:rFonts w:hint="eastAsia" w:asciiTheme="minorEastAsia" w:hAnsiTheme="minorEastAsia" w:eastAsiaTheme="minorEastAsia"/>
                <w:color w:val="000000"/>
                <w:sz w:val="18"/>
                <w:szCs w:val="18"/>
              </w:rPr>
            </w:pPr>
          </w:p>
          <w:p w14:paraId="5ED9D867">
            <w:pPr>
              <w:jc w:val="center"/>
              <w:rPr>
                <w:rFonts w:hint="eastAsia" w:asciiTheme="minorEastAsia" w:hAnsiTheme="minorEastAsia" w:eastAsiaTheme="minorEastAsia"/>
                <w:color w:val="000000"/>
                <w:sz w:val="18"/>
                <w:szCs w:val="18"/>
              </w:rPr>
            </w:pPr>
          </w:p>
          <w:p w14:paraId="0E119FE9">
            <w:pPr>
              <w:jc w:val="both"/>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法律咨询服务</w:t>
            </w:r>
          </w:p>
          <w:p w14:paraId="54569EB1">
            <w:pPr>
              <w:jc w:val="center"/>
              <w:rPr>
                <w:rFonts w:hint="eastAsia" w:asciiTheme="minorEastAsia" w:hAnsiTheme="minorEastAsia" w:eastAsiaTheme="minorEastAsia"/>
                <w:color w:val="000000"/>
                <w:sz w:val="18"/>
                <w:szCs w:val="18"/>
              </w:rPr>
            </w:pPr>
          </w:p>
          <w:p w14:paraId="7AEA230F">
            <w:pPr>
              <w:jc w:val="center"/>
              <w:rPr>
                <w:rFonts w:hint="eastAsia" w:asciiTheme="minorEastAsia" w:hAnsiTheme="minorEastAsia" w:eastAsiaTheme="minorEastAsia"/>
                <w:color w:val="000000"/>
                <w:sz w:val="18"/>
                <w:szCs w:val="18"/>
              </w:rPr>
            </w:pPr>
          </w:p>
          <w:p w14:paraId="267F4641">
            <w:pPr>
              <w:jc w:val="center"/>
              <w:rPr>
                <w:rFonts w:hint="eastAsia" w:asciiTheme="minorEastAsia" w:hAnsiTheme="minorEastAsia" w:eastAsiaTheme="minorEastAsia"/>
                <w:color w:val="000000"/>
                <w:sz w:val="18"/>
                <w:szCs w:val="18"/>
              </w:rPr>
            </w:pPr>
          </w:p>
          <w:p w14:paraId="7BF0AC75">
            <w:pPr>
              <w:jc w:val="center"/>
              <w:rPr>
                <w:rFonts w:hint="eastAsia" w:asciiTheme="minorEastAsia" w:hAnsiTheme="minorEastAsia" w:eastAsiaTheme="minorEastAsia"/>
                <w:color w:val="000000"/>
                <w:sz w:val="18"/>
                <w:szCs w:val="18"/>
              </w:rPr>
            </w:pPr>
          </w:p>
          <w:p w14:paraId="51680363">
            <w:pPr>
              <w:jc w:val="center"/>
              <w:rPr>
                <w:rFonts w:hint="eastAsia" w:asciiTheme="minorEastAsia" w:hAnsiTheme="minorEastAsia" w:eastAsiaTheme="minorEastAsia"/>
                <w:color w:val="000000"/>
                <w:sz w:val="18"/>
                <w:szCs w:val="18"/>
              </w:rPr>
            </w:pPr>
          </w:p>
          <w:p w14:paraId="47885C22">
            <w:pPr>
              <w:jc w:val="center"/>
              <w:rPr>
                <w:rFonts w:hint="eastAsia" w:asciiTheme="minorEastAsia" w:hAnsiTheme="minorEastAsia" w:eastAsiaTheme="minorEastAsia"/>
                <w:color w:val="000000"/>
                <w:sz w:val="18"/>
                <w:szCs w:val="18"/>
              </w:rPr>
            </w:pPr>
          </w:p>
          <w:p w14:paraId="24D77858">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法律咨询</w:t>
            </w:r>
          </w:p>
          <w:p w14:paraId="3FF0027D">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服务</w:t>
            </w:r>
          </w:p>
        </w:tc>
        <w:tc>
          <w:tcPr>
            <w:tcW w:w="1440" w:type="dxa"/>
            <w:shd w:val="clear" w:color="auto" w:fill="auto"/>
            <w:vAlign w:val="center"/>
          </w:tcPr>
          <w:p w14:paraId="247C6C2A">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法律服务机构、人员信息查询服务</w:t>
            </w:r>
          </w:p>
        </w:tc>
        <w:tc>
          <w:tcPr>
            <w:tcW w:w="1620" w:type="dxa"/>
            <w:vAlign w:val="center"/>
          </w:tcPr>
          <w:p w14:paraId="28D87AF5">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辖区内的律师、公证、基层法律服务、司法鉴定、仲裁、人民调解等法律服务机构和人员有关基本信息、从业信息和信用信息等</w:t>
            </w:r>
          </w:p>
        </w:tc>
        <w:tc>
          <w:tcPr>
            <w:tcW w:w="1980" w:type="dxa"/>
            <w:vAlign w:val="center"/>
          </w:tcPr>
          <w:p w14:paraId="0AB58897">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《政府信息公开条例》</w:t>
            </w:r>
          </w:p>
        </w:tc>
        <w:tc>
          <w:tcPr>
            <w:tcW w:w="1800" w:type="dxa"/>
            <w:vAlign w:val="center"/>
          </w:tcPr>
          <w:p w14:paraId="37A88D02">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5545BA64">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w:t>
            </w:r>
          </w:p>
        </w:tc>
        <w:tc>
          <w:tcPr>
            <w:tcW w:w="2340" w:type="dxa"/>
            <w:vAlign w:val="center"/>
          </w:tcPr>
          <w:p w14:paraId="08366C93">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■政府网站   ■两微一端    ■公开查阅点 </w:t>
            </w:r>
          </w:p>
          <w:p w14:paraId="432826B2">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■政务服务中心  </w:t>
            </w:r>
          </w:p>
          <w:p w14:paraId="4759077E">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■便民服务站                         </w:t>
            </w:r>
            <w:r>
              <w:rPr>
                <w:rFonts w:asciiTheme="minorEastAsia" w:hAnsiTheme="minorEastAsia" w:eastAsiaTheme="minorEastAsia"/>
                <w:color w:val="000000"/>
                <w:sz w:val="18"/>
                <w:szCs w:val="18"/>
              </w:rPr>
              <w:t>■其他法律服务网</w:t>
            </w:r>
          </w:p>
          <w:p w14:paraId="6CBA0A97">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注：有关公开信息可推送或归集至本省级法律服务网。</w:t>
            </w:r>
          </w:p>
        </w:tc>
        <w:tc>
          <w:tcPr>
            <w:tcW w:w="540" w:type="dxa"/>
            <w:shd w:val="clear" w:color="auto" w:fill="auto"/>
            <w:vAlign w:val="center"/>
          </w:tcPr>
          <w:p w14:paraId="2A4C067C">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6B2235DC">
            <w:pPr>
              <w:jc w:val="center"/>
              <w:rPr>
                <w:rFonts w:asciiTheme="minorEastAsia" w:hAnsiTheme="minorEastAsia" w:eastAsiaTheme="minorEastAsia"/>
                <w:color w:val="000000"/>
                <w:sz w:val="18"/>
                <w:szCs w:val="18"/>
              </w:rPr>
            </w:pPr>
          </w:p>
        </w:tc>
        <w:tc>
          <w:tcPr>
            <w:tcW w:w="540" w:type="dxa"/>
            <w:shd w:val="clear" w:color="auto" w:fill="auto"/>
            <w:vAlign w:val="center"/>
          </w:tcPr>
          <w:p w14:paraId="4E368E82">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735DEF11">
            <w:pPr>
              <w:jc w:val="center"/>
              <w:rPr>
                <w:rFonts w:asciiTheme="minorEastAsia" w:hAnsiTheme="minorEastAsia" w:eastAsiaTheme="minorEastAsia"/>
                <w:color w:val="000000"/>
                <w:sz w:val="18"/>
                <w:szCs w:val="18"/>
              </w:rPr>
            </w:pPr>
          </w:p>
        </w:tc>
        <w:tc>
          <w:tcPr>
            <w:tcW w:w="540" w:type="dxa"/>
            <w:shd w:val="clear" w:color="auto" w:fill="auto"/>
            <w:vAlign w:val="center"/>
          </w:tcPr>
          <w:p w14:paraId="2F7E29F5">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678EF7DF">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r>
      <w:tr w14:paraId="14E9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7F7050">
            <w:pPr>
              <w:widowControl/>
              <w:jc w:val="center"/>
              <w:textAlignment w:val="center"/>
              <w:rPr>
                <w:rFonts w:hint="eastAsia"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rPr>
              <w:t>1</w:t>
            </w:r>
            <w:r>
              <w:rPr>
                <w:rFonts w:hint="eastAsia" w:asciiTheme="minorEastAsia" w:hAnsiTheme="minorEastAsia" w:eastAsiaTheme="minorEastAsia"/>
                <w:color w:val="000000"/>
                <w:sz w:val="18"/>
                <w:szCs w:val="18"/>
                <w:lang w:val="en-US" w:eastAsia="zh-CN"/>
              </w:rPr>
              <w:t>3</w:t>
            </w:r>
          </w:p>
        </w:tc>
        <w:tc>
          <w:tcPr>
            <w:tcW w:w="900" w:type="dxa"/>
            <w:vMerge w:val="continue"/>
            <w:shd w:val="clear" w:color="auto" w:fill="auto"/>
            <w:vAlign w:val="center"/>
          </w:tcPr>
          <w:p w14:paraId="3BC7E3B5">
            <w:pPr>
              <w:jc w:val="center"/>
              <w:rPr>
                <w:rFonts w:asciiTheme="minorEastAsia" w:hAnsiTheme="minorEastAsia" w:eastAsiaTheme="minorEastAsia"/>
                <w:color w:val="000000"/>
                <w:sz w:val="18"/>
                <w:szCs w:val="18"/>
              </w:rPr>
            </w:pPr>
          </w:p>
        </w:tc>
        <w:tc>
          <w:tcPr>
            <w:tcW w:w="1440" w:type="dxa"/>
            <w:shd w:val="clear" w:color="auto" w:fill="auto"/>
            <w:vAlign w:val="center"/>
          </w:tcPr>
          <w:p w14:paraId="3BB3F784">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公共法律服务实体平台、热线平台、网络平台咨询服务</w:t>
            </w:r>
          </w:p>
        </w:tc>
        <w:tc>
          <w:tcPr>
            <w:tcW w:w="1620" w:type="dxa"/>
            <w:vAlign w:val="center"/>
          </w:tcPr>
          <w:p w14:paraId="45EBFAE7">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公共法律服务实体、热线、网络平台法律咨询服务指南</w:t>
            </w:r>
          </w:p>
        </w:tc>
        <w:tc>
          <w:tcPr>
            <w:tcW w:w="1980" w:type="dxa"/>
            <w:vAlign w:val="center"/>
          </w:tcPr>
          <w:p w14:paraId="533E3034">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《政府信息公开条例》</w:t>
            </w:r>
          </w:p>
        </w:tc>
        <w:tc>
          <w:tcPr>
            <w:tcW w:w="1800" w:type="dxa"/>
            <w:vAlign w:val="center"/>
          </w:tcPr>
          <w:p w14:paraId="1323E6A1">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6533BB77">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司法行政部门、公共法律服务中心、公共法律服务工作站</w:t>
            </w:r>
          </w:p>
        </w:tc>
        <w:tc>
          <w:tcPr>
            <w:tcW w:w="2340" w:type="dxa"/>
            <w:vAlign w:val="center"/>
          </w:tcPr>
          <w:p w14:paraId="2B2F251C">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■政府网站 ■公开查阅点  ■政务服务中心  </w:t>
            </w:r>
          </w:p>
          <w:p w14:paraId="632DF35B">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■便民服务站  </w:t>
            </w:r>
          </w:p>
          <w:p w14:paraId="08D86BED">
            <w:pPr>
              <w:widowControl/>
              <w:jc w:val="left"/>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■其他法律服务网</w:t>
            </w:r>
          </w:p>
          <w:p w14:paraId="3B44E23E">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注：有关公开信息可推送或归集至本省级法律服务网。</w:t>
            </w:r>
          </w:p>
        </w:tc>
        <w:tc>
          <w:tcPr>
            <w:tcW w:w="540" w:type="dxa"/>
            <w:shd w:val="clear" w:color="auto" w:fill="auto"/>
            <w:vAlign w:val="center"/>
          </w:tcPr>
          <w:p w14:paraId="2C0FC692">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4CF102A6">
            <w:pPr>
              <w:jc w:val="center"/>
              <w:rPr>
                <w:rFonts w:asciiTheme="minorEastAsia" w:hAnsiTheme="minorEastAsia" w:eastAsiaTheme="minorEastAsia"/>
                <w:color w:val="000000"/>
                <w:sz w:val="18"/>
                <w:szCs w:val="18"/>
              </w:rPr>
            </w:pPr>
          </w:p>
        </w:tc>
        <w:tc>
          <w:tcPr>
            <w:tcW w:w="540" w:type="dxa"/>
            <w:shd w:val="clear" w:color="auto" w:fill="auto"/>
            <w:vAlign w:val="center"/>
          </w:tcPr>
          <w:p w14:paraId="4AA9D6FD">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079F9199">
            <w:pPr>
              <w:jc w:val="center"/>
              <w:rPr>
                <w:rFonts w:asciiTheme="minorEastAsia" w:hAnsiTheme="minorEastAsia" w:eastAsiaTheme="minorEastAsia"/>
                <w:color w:val="000000"/>
                <w:sz w:val="18"/>
                <w:szCs w:val="18"/>
              </w:rPr>
            </w:pPr>
          </w:p>
        </w:tc>
        <w:tc>
          <w:tcPr>
            <w:tcW w:w="540" w:type="dxa"/>
            <w:shd w:val="clear" w:color="auto" w:fill="auto"/>
            <w:vAlign w:val="center"/>
          </w:tcPr>
          <w:p w14:paraId="4A2283D6">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0A62836A">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r>
      <w:tr w14:paraId="28F0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0AA55A">
            <w:pPr>
              <w:widowControl/>
              <w:jc w:val="center"/>
              <w:textAlignment w:val="center"/>
              <w:rPr>
                <w:rFonts w:hint="eastAsia"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rPr>
              <w:t>1</w:t>
            </w:r>
            <w:r>
              <w:rPr>
                <w:rFonts w:hint="eastAsia" w:asciiTheme="minorEastAsia" w:hAnsiTheme="minorEastAsia" w:eastAsiaTheme="minorEastAsia"/>
                <w:color w:val="000000"/>
                <w:sz w:val="18"/>
                <w:szCs w:val="18"/>
                <w:lang w:val="en-US" w:eastAsia="zh-CN"/>
              </w:rPr>
              <w:t>4</w:t>
            </w:r>
          </w:p>
        </w:tc>
        <w:tc>
          <w:tcPr>
            <w:tcW w:w="900" w:type="dxa"/>
            <w:shd w:val="clear" w:color="auto" w:fill="auto"/>
            <w:vAlign w:val="center"/>
          </w:tcPr>
          <w:p w14:paraId="517CCF48">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公共法律服务平台</w:t>
            </w:r>
          </w:p>
        </w:tc>
        <w:tc>
          <w:tcPr>
            <w:tcW w:w="1440" w:type="dxa"/>
            <w:shd w:val="clear" w:color="auto" w:fill="auto"/>
            <w:vAlign w:val="center"/>
          </w:tcPr>
          <w:p w14:paraId="64571231">
            <w:pPr>
              <w:widowControl/>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公共法律服务实体、热线、网络平台信息</w:t>
            </w:r>
          </w:p>
        </w:tc>
        <w:tc>
          <w:tcPr>
            <w:tcW w:w="1620" w:type="dxa"/>
            <w:vAlign w:val="center"/>
          </w:tcPr>
          <w:p w14:paraId="11ABCA8B">
            <w:pPr>
              <w:tabs>
                <w:tab w:val="center" w:pos="4153"/>
                <w:tab w:val="right" w:pos="8306"/>
              </w:tabs>
              <w:snapToGrid w:val="0"/>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14:paraId="1B7C3042">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《政府信息公开条例》</w:t>
            </w:r>
          </w:p>
        </w:tc>
        <w:tc>
          <w:tcPr>
            <w:tcW w:w="1800" w:type="dxa"/>
            <w:vAlign w:val="center"/>
          </w:tcPr>
          <w:p w14:paraId="57EBF61C">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自制作或获取该信息之日起20个工作日内公开</w:t>
            </w:r>
          </w:p>
        </w:tc>
        <w:tc>
          <w:tcPr>
            <w:tcW w:w="900" w:type="dxa"/>
            <w:vAlign w:val="center"/>
          </w:tcPr>
          <w:p w14:paraId="101B68F4">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司法行政部门、公共法律服务中心、公共法律服务工作站</w:t>
            </w:r>
          </w:p>
        </w:tc>
        <w:tc>
          <w:tcPr>
            <w:tcW w:w="2340" w:type="dxa"/>
            <w:vAlign w:val="center"/>
          </w:tcPr>
          <w:p w14:paraId="1003E78D">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■政府网站   ■政府公报    ■两微一端   </w:t>
            </w:r>
          </w:p>
          <w:p w14:paraId="293290B4">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■发布会/听证会 </w:t>
            </w:r>
          </w:p>
          <w:p w14:paraId="2C16ADAB">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■广播电视 </w:t>
            </w:r>
          </w:p>
          <w:p w14:paraId="257E5487">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■公开查阅点    </w:t>
            </w:r>
          </w:p>
          <w:p w14:paraId="7E7D908C">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■便民服务站  </w:t>
            </w:r>
          </w:p>
          <w:p w14:paraId="08F3A66A">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■社区/企事业单位/村公示栏（电子屏）                          </w:t>
            </w:r>
            <w:r>
              <w:rPr>
                <w:rFonts w:asciiTheme="minorEastAsia" w:hAnsiTheme="minorEastAsia" w:eastAsiaTheme="minorEastAsia"/>
                <w:color w:val="000000"/>
                <w:sz w:val="18"/>
                <w:szCs w:val="18"/>
              </w:rPr>
              <w:t>■其他法律服务网</w:t>
            </w:r>
          </w:p>
          <w:p w14:paraId="2596162F">
            <w:pPr>
              <w:widowControl/>
              <w:jc w:val="left"/>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注：有关公开信息可推送或归集至本省级法律服务网。</w:t>
            </w:r>
          </w:p>
        </w:tc>
        <w:tc>
          <w:tcPr>
            <w:tcW w:w="540" w:type="dxa"/>
            <w:shd w:val="clear" w:color="auto" w:fill="auto"/>
            <w:vAlign w:val="center"/>
          </w:tcPr>
          <w:p w14:paraId="723C81D1">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900" w:type="dxa"/>
            <w:shd w:val="clear" w:color="auto" w:fill="auto"/>
            <w:vAlign w:val="center"/>
          </w:tcPr>
          <w:p w14:paraId="5EA2D248">
            <w:pPr>
              <w:jc w:val="center"/>
              <w:rPr>
                <w:rFonts w:asciiTheme="minorEastAsia" w:hAnsiTheme="minorEastAsia" w:eastAsiaTheme="minorEastAsia"/>
                <w:color w:val="000000"/>
                <w:sz w:val="18"/>
                <w:szCs w:val="18"/>
              </w:rPr>
            </w:pPr>
          </w:p>
        </w:tc>
        <w:tc>
          <w:tcPr>
            <w:tcW w:w="540" w:type="dxa"/>
            <w:shd w:val="clear" w:color="auto" w:fill="auto"/>
            <w:vAlign w:val="center"/>
          </w:tcPr>
          <w:p w14:paraId="1C3CF38C">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6ED4C92F">
            <w:pPr>
              <w:jc w:val="center"/>
              <w:rPr>
                <w:rFonts w:asciiTheme="minorEastAsia" w:hAnsiTheme="minorEastAsia" w:eastAsiaTheme="minorEastAsia"/>
                <w:color w:val="000000"/>
                <w:sz w:val="18"/>
                <w:szCs w:val="18"/>
              </w:rPr>
            </w:pPr>
          </w:p>
        </w:tc>
        <w:tc>
          <w:tcPr>
            <w:tcW w:w="540" w:type="dxa"/>
            <w:shd w:val="clear" w:color="auto" w:fill="auto"/>
            <w:vAlign w:val="center"/>
          </w:tcPr>
          <w:p w14:paraId="35941414">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720" w:type="dxa"/>
            <w:shd w:val="clear" w:color="auto" w:fill="auto"/>
            <w:vAlign w:val="center"/>
          </w:tcPr>
          <w:p w14:paraId="5DED8AC7">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r>
    </w:tbl>
    <w:p w14:paraId="05CE121D">
      <w:pPr>
        <w:jc w:val="center"/>
        <w:rPr>
          <w:rFonts w:asciiTheme="minorEastAsia" w:hAnsiTheme="minorEastAsia" w:eastAsiaTheme="minorEastAsia"/>
          <w:sz w:val="18"/>
          <w:szCs w:val="18"/>
        </w:rPr>
      </w:pPr>
    </w:p>
    <w:p w14:paraId="7C4A03B3">
      <w:pPr>
        <w:rPr>
          <w:rFonts w:asciiTheme="minorEastAsia" w:hAnsiTheme="minorEastAsia" w:eastAsiaTheme="minorEastAsia"/>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ODkzOWE1YWMwNWExM2M4NjVmYjhkZDAzYzFmOTAifQ=="/>
  </w:docVars>
  <w:rsids>
    <w:rsidRoot w:val="00902C34"/>
    <w:rsid w:val="00051198"/>
    <w:rsid w:val="00147C82"/>
    <w:rsid w:val="00322DDE"/>
    <w:rsid w:val="00413DC0"/>
    <w:rsid w:val="0059529A"/>
    <w:rsid w:val="008F4C79"/>
    <w:rsid w:val="00902C34"/>
    <w:rsid w:val="00913668"/>
    <w:rsid w:val="00B5459B"/>
    <w:rsid w:val="00C06C3A"/>
    <w:rsid w:val="00CB7093"/>
    <w:rsid w:val="00F71F80"/>
    <w:rsid w:val="00FF443A"/>
    <w:rsid w:val="19EE5405"/>
    <w:rsid w:val="1E9048CF"/>
    <w:rsid w:val="35E10C21"/>
    <w:rsid w:val="3805639E"/>
    <w:rsid w:val="519948A8"/>
    <w:rsid w:val="53A86075"/>
    <w:rsid w:val="6BBC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Calibri" w:hAnsi="Calibri" w:eastAsia="宋体" w:cs="Times New Roman"/>
      <w:b/>
      <w:bCs/>
      <w:kern w:val="44"/>
      <w:sz w:val="44"/>
      <w:szCs w:val="44"/>
    </w:rPr>
  </w:style>
  <w:style w:type="character" w:customStyle="1" w:styleId="9">
    <w:name w:val="页眉 Char"/>
    <w:basedOn w:val="7"/>
    <w:link w:val="5"/>
    <w:semiHidden/>
    <w:qFormat/>
    <w:uiPriority w:val="99"/>
    <w:rPr>
      <w:rFonts w:ascii="Calibri" w:hAnsi="Calibri" w:eastAsia="宋体" w:cs="Times New Roman"/>
      <w:sz w:val="18"/>
      <w:szCs w:val="18"/>
    </w:rPr>
  </w:style>
  <w:style w:type="character" w:customStyle="1" w:styleId="10">
    <w:name w:val="页脚 Char"/>
    <w:basedOn w:val="7"/>
    <w:link w:val="4"/>
    <w:semiHidden/>
    <w:qFormat/>
    <w:uiPriority w:val="99"/>
    <w:rPr>
      <w:rFonts w:ascii="Calibri" w:hAnsi="Calibri" w:eastAsia="宋体" w:cs="Times New Roman"/>
      <w:sz w:val="18"/>
      <w:szCs w:val="18"/>
    </w:rPr>
  </w:style>
  <w:style w:type="character" w:customStyle="1" w:styleId="11">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6C4219-41EE-43F6-A9BA-E293A1B581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2319</Words>
  <Characters>2354</Characters>
  <Lines>21</Lines>
  <Paragraphs>6</Paragraphs>
  <TotalTime>0</TotalTime>
  <ScaleCrop>false</ScaleCrop>
  <LinksUpToDate>false</LinksUpToDate>
  <CharactersWithSpaces>2620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2020-05-21T07:29:00Z</dcterms:created>
  <dc:creator>Administrator</dc:creator>
  <cp:lastModifiedBy>风中的布谷鸟</cp:lastModifiedBy>
  <cp:lastPrinted>2020-09-03T02:54:00Z</cp:lastPrinted>
  <dcterms:modified xsi:type="dcterms:W3CDTF">2026-01-20T06:13:05Z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7CC0FF887BFD4328BF86310D32D1C68D_13</vt:lpwstr>
  </property>
  <property fmtid="{D5CDD505-2E9C-101B-9397-08002B2CF9AE}" pid="4" name="KSOTemplateDocerSaveRecord">
    <vt:lpwstr>eyJoZGlkIjoiNzQ5ZDdiZjFjNzc1MGFkOTJmMmEyMThkYjQzYmM0MTIiLCJ1c2VySWQiOiIyNjc4NDgwMzYifQ==</vt:lpwstr>
  </property>
</Properties>
</file>